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76"/>
        <w:gridCol w:w="2831"/>
      </w:tblGrid>
      <w:tr w:rsidR="00CF5D4B" w:rsidRPr="00CC6BDA" w14:paraId="0904F0C3" w14:textId="77777777" w:rsidTr="00490012">
        <w:trPr>
          <w:trHeight w:val="853"/>
        </w:trPr>
        <w:tc>
          <w:tcPr>
            <w:tcW w:w="9499" w:type="dxa"/>
            <w:gridSpan w:val="3"/>
            <w:tcBorders>
              <w:top w:val="single" w:sz="12" w:space="0" w:color="auto"/>
              <w:left w:val="nil"/>
              <w:bottom w:val="single" w:sz="12" w:space="0" w:color="auto"/>
              <w:right w:val="nil"/>
            </w:tcBorders>
          </w:tcPr>
          <w:p w14:paraId="45DFC607" w14:textId="70B652F6" w:rsidR="00CF5D4B" w:rsidRPr="00CC6BDA" w:rsidRDefault="00CF5D4B" w:rsidP="00CF5D4B">
            <w:pPr>
              <w:jc w:val="center"/>
              <w:rPr>
                <w:rFonts w:ascii="Arial" w:hAnsi="Arial" w:cs="Arial"/>
                <w:b/>
                <w:color w:val="000000"/>
              </w:rPr>
            </w:pPr>
            <w:r w:rsidRPr="00CC6BDA">
              <w:rPr>
                <w:rFonts w:ascii="Arial" w:hAnsi="Arial" w:cs="Arial"/>
                <w:b/>
                <w:color w:val="000000"/>
              </w:rPr>
              <w:t>ФЕДЕРАЛЬНОЕ АГЕНТСТВО</w:t>
            </w:r>
          </w:p>
          <w:p w14:paraId="64180857" w14:textId="350EC12E" w:rsidR="00CF5D4B" w:rsidRPr="00CC6BDA" w:rsidRDefault="00CF5D4B" w:rsidP="00FA666D">
            <w:pPr>
              <w:spacing w:before="20"/>
              <w:jc w:val="center"/>
              <w:rPr>
                <w:rFonts w:ascii="Arial" w:hAnsi="Arial" w:cs="Arial"/>
                <w:color w:val="000000"/>
              </w:rPr>
            </w:pPr>
            <w:r w:rsidRPr="00CC6BDA">
              <w:rPr>
                <w:rFonts w:ascii="Arial" w:hAnsi="Arial" w:cs="Arial"/>
                <w:b/>
                <w:color w:val="000000"/>
              </w:rPr>
              <w:t>ПО ТЕХНИЧЕСКОМУ РЕГУЛИРОВАНИЮ И МЕТРОЛОГИИ</w:t>
            </w:r>
          </w:p>
        </w:tc>
      </w:tr>
      <w:tr w:rsidR="00CC6BDA" w:rsidRPr="00CC6BDA" w14:paraId="5C44A105" w14:textId="77777777" w:rsidTr="00490012">
        <w:trPr>
          <w:trHeight w:val="2335"/>
        </w:trPr>
        <w:tc>
          <w:tcPr>
            <w:tcW w:w="2690" w:type="dxa"/>
            <w:tcBorders>
              <w:top w:val="single" w:sz="12" w:space="0" w:color="auto"/>
              <w:left w:val="nil"/>
              <w:bottom w:val="single" w:sz="12" w:space="0" w:color="auto"/>
              <w:right w:val="nil"/>
            </w:tcBorders>
          </w:tcPr>
          <w:p w14:paraId="1D9525AF" w14:textId="6D44DD9D" w:rsidR="00CF5D4B" w:rsidRPr="00CC6BDA" w:rsidRDefault="00CF5D4B" w:rsidP="008B478E">
            <w:pPr>
              <w:rPr>
                <w:rFonts w:ascii="Arial" w:hAnsi="Arial" w:cs="Arial"/>
                <w:color w:val="000000"/>
              </w:rPr>
            </w:pPr>
          </w:p>
        </w:tc>
        <w:tc>
          <w:tcPr>
            <w:tcW w:w="3977" w:type="dxa"/>
            <w:tcBorders>
              <w:top w:val="single" w:sz="12" w:space="0" w:color="auto"/>
              <w:left w:val="nil"/>
              <w:bottom w:val="single" w:sz="12" w:space="0" w:color="auto"/>
              <w:right w:val="nil"/>
            </w:tcBorders>
          </w:tcPr>
          <w:p w14:paraId="27591D38" w14:textId="77777777" w:rsidR="00FA666D" w:rsidRDefault="00FA666D" w:rsidP="00FA666D">
            <w:pPr>
              <w:pStyle w:val="aa"/>
            </w:pPr>
          </w:p>
          <w:p w14:paraId="36A98A17" w14:textId="77777777" w:rsidR="001650DB" w:rsidRPr="00793E8C" w:rsidRDefault="001650DB" w:rsidP="001650DB">
            <w:pPr>
              <w:spacing w:line="360" w:lineRule="auto"/>
              <w:ind w:left="-99" w:hanging="9"/>
              <w:jc w:val="center"/>
              <w:rPr>
                <w:rFonts w:ascii="Arial" w:hAnsi="Arial" w:cs="Arial"/>
                <w:b/>
                <w:spacing w:val="60"/>
                <w:sz w:val="24"/>
                <w:szCs w:val="24"/>
              </w:rPr>
            </w:pPr>
            <w:r w:rsidRPr="00793E8C">
              <w:rPr>
                <w:rFonts w:ascii="Arial" w:hAnsi="Arial" w:cs="Arial"/>
                <w:b/>
                <w:spacing w:val="60"/>
                <w:sz w:val="24"/>
                <w:szCs w:val="24"/>
              </w:rPr>
              <w:t xml:space="preserve">НАЦИОНАЛЬНЫЙ </w:t>
            </w:r>
          </w:p>
          <w:p w14:paraId="212357F1" w14:textId="77777777" w:rsidR="001650DB" w:rsidRPr="00793E8C" w:rsidRDefault="001650DB" w:rsidP="001650DB">
            <w:pPr>
              <w:spacing w:line="360" w:lineRule="auto"/>
              <w:ind w:left="-99" w:hanging="9"/>
              <w:jc w:val="center"/>
              <w:rPr>
                <w:rFonts w:ascii="Arial" w:hAnsi="Arial" w:cs="Arial"/>
                <w:b/>
                <w:spacing w:val="60"/>
                <w:sz w:val="24"/>
                <w:szCs w:val="24"/>
              </w:rPr>
            </w:pPr>
            <w:r w:rsidRPr="00793E8C">
              <w:rPr>
                <w:rFonts w:ascii="Arial" w:hAnsi="Arial" w:cs="Arial"/>
                <w:b/>
                <w:spacing w:val="60"/>
                <w:sz w:val="24"/>
                <w:szCs w:val="24"/>
              </w:rPr>
              <w:t>СТАНДАРТ</w:t>
            </w:r>
          </w:p>
          <w:p w14:paraId="63F18C3E" w14:textId="77777777" w:rsidR="001650DB" w:rsidRPr="00793E8C" w:rsidRDefault="001650DB" w:rsidP="001650DB">
            <w:pPr>
              <w:spacing w:line="360" w:lineRule="auto"/>
              <w:ind w:left="-99" w:hanging="9"/>
              <w:jc w:val="center"/>
              <w:rPr>
                <w:rFonts w:ascii="Arial" w:hAnsi="Arial" w:cs="Arial"/>
                <w:b/>
                <w:spacing w:val="60"/>
                <w:sz w:val="24"/>
                <w:szCs w:val="24"/>
              </w:rPr>
            </w:pPr>
            <w:r w:rsidRPr="00793E8C">
              <w:rPr>
                <w:rFonts w:ascii="Arial" w:hAnsi="Arial" w:cs="Arial"/>
                <w:b/>
                <w:spacing w:val="60"/>
                <w:sz w:val="24"/>
                <w:szCs w:val="24"/>
              </w:rPr>
              <w:t>РОССИЙСКОЙ</w:t>
            </w:r>
          </w:p>
          <w:p w14:paraId="47BC2714" w14:textId="05F6D317" w:rsidR="00CF5D4B" w:rsidRPr="00490012" w:rsidRDefault="001650DB" w:rsidP="00490012">
            <w:pPr>
              <w:spacing w:line="360" w:lineRule="auto"/>
              <w:ind w:left="-99" w:hanging="9"/>
              <w:jc w:val="center"/>
              <w:rPr>
                <w:rFonts w:ascii="Arial" w:hAnsi="Arial" w:cs="Arial"/>
                <w:b/>
                <w:spacing w:val="60"/>
                <w:szCs w:val="24"/>
              </w:rPr>
            </w:pPr>
            <w:r w:rsidRPr="00793E8C">
              <w:rPr>
                <w:rFonts w:ascii="Arial" w:hAnsi="Arial" w:cs="Arial"/>
                <w:b/>
                <w:spacing w:val="60"/>
                <w:sz w:val="24"/>
                <w:szCs w:val="24"/>
              </w:rPr>
              <w:t>ФЕДЕРАЦИИ</w:t>
            </w:r>
          </w:p>
        </w:tc>
        <w:tc>
          <w:tcPr>
            <w:tcW w:w="2832" w:type="dxa"/>
            <w:tcBorders>
              <w:top w:val="single" w:sz="12" w:space="0" w:color="auto"/>
              <w:left w:val="nil"/>
              <w:bottom w:val="single" w:sz="12" w:space="0" w:color="auto"/>
              <w:right w:val="nil"/>
            </w:tcBorders>
          </w:tcPr>
          <w:p w14:paraId="5F2ADF86" w14:textId="77777777" w:rsidR="00FA666D" w:rsidRDefault="00FA666D" w:rsidP="00FA666D">
            <w:pPr>
              <w:pStyle w:val="aa"/>
            </w:pPr>
          </w:p>
          <w:p w14:paraId="20519D2E" w14:textId="44B59DD7" w:rsidR="00CF5D4B" w:rsidRPr="00FA666D" w:rsidRDefault="00FA666D" w:rsidP="008B478E">
            <w:pPr>
              <w:ind w:hanging="57"/>
              <w:rPr>
                <w:rFonts w:ascii="Arial" w:hAnsi="Arial" w:cs="Arial"/>
                <w:b/>
                <w:color w:val="000000"/>
                <w:sz w:val="40"/>
                <w:szCs w:val="40"/>
              </w:rPr>
            </w:pPr>
            <w:r>
              <w:rPr>
                <w:rFonts w:ascii="Arial" w:hAnsi="Arial" w:cs="Arial"/>
                <w:b/>
                <w:color w:val="000000"/>
                <w:sz w:val="40"/>
                <w:szCs w:val="40"/>
              </w:rPr>
              <w:t xml:space="preserve"> </w:t>
            </w:r>
            <w:proofErr w:type="gramStart"/>
            <w:r w:rsidR="00CF5D4B" w:rsidRPr="00CC6BDA">
              <w:rPr>
                <w:rFonts w:ascii="Arial" w:hAnsi="Arial" w:cs="Arial"/>
                <w:b/>
                <w:color w:val="000000"/>
                <w:sz w:val="40"/>
                <w:szCs w:val="40"/>
              </w:rPr>
              <w:t xml:space="preserve">ГОСТ </w:t>
            </w:r>
            <w:r>
              <w:rPr>
                <w:rFonts w:ascii="Arial" w:hAnsi="Arial" w:cs="Arial"/>
                <w:b/>
                <w:color w:val="000000"/>
                <w:sz w:val="40"/>
                <w:szCs w:val="40"/>
              </w:rPr>
              <w:t xml:space="preserve"> </w:t>
            </w:r>
            <w:r w:rsidR="00CF5D4B" w:rsidRPr="00CC6BDA">
              <w:rPr>
                <w:rFonts w:ascii="Arial" w:hAnsi="Arial" w:cs="Arial"/>
                <w:b/>
                <w:color w:val="000000"/>
                <w:sz w:val="40"/>
                <w:szCs w:val="40"/>
              </w:rPr>
              <w:t>Р</w:t>
            </w:r>
            <w:proofErr w:type="gramEnd"/>
            <w:r w:rsidR="00CF5D4B" w:rsidRPr="00CC6BDA">
              <w:rPr>
                <w:rFonts w:ascii="Arial" w:hAnsi="Arial" w:cs="Arial"/>
                <w:b/>
                <w:color w:val="000000"/>
                <w:sz w:val="40"/>
                <w:szCs w:val="40"/>
              </w:rPr>
              <w:t xml:space="preserve"> </w:t>
            </w:r>
            <w:r w:rsidR="00310F2E">
              <w:rPr>
                <w:rFonts w:ascii="Arial" w:hAnsi="Arial" w:cs="Arial"/>
                <w:b/>
                <w:color w:val="000000"/>
                <w:sz w:val="40"/>
                <w:szCs w:val="40"/>
              </w:rPr>
              <w:t xml:space="preserve">    </w:t>
            </w:r>
          </w:p>
          <w:p w14:paraId="672655C7" w14:textId="77777777" w:rsidR="00490012" w:rsidRDefault="00490012" w:rsidP="00490012">
            <w:pPr>
              <w:ind w:left="173" w:hanging="173"/>
              <w:rPr>
                <w:rFonts w:ascii="Arial" w:hAnsi="Arial" w:cs="Arial"/>
                <w:i/>
                <w:sz w:val="28"/>
                <w:szCs w:val="28"/>
              </w:rPr>
            </w:pPr>
          </w:p>
          <w:p w14:paraId="049B7E30" w14:textId="2CB6429D" w:rsidR="00CF5D4B" w:rsidRPr="00490012" w:rsidRDefault="001650DB" w:rsidP="00793E8C">
            <w:pPr>
              <w:rPr>
                <w:rFonts w:ascii="Arial" w:hAnsi="Arial" w:cs="Arial"/>
                <w:i/>
                <w:sz w:val="28"/>
                <w:szCs w:val="28"/>
              </w:rPr>
            </w:pPr>
            <w:r w:rsidRPr="00490012">
              <w:rPr>
                <w:rFonts w:ascii="Arial" w:hAnsi="Arial" w:cs="Arial"/>
                <w:i/>
                <w:sz w:val="28"/>
                <w:szCs w:val="28"/>
              </w:rPr>
              <w:t xml:space="preserve">(проект, </w:t>
            </w:r>
            <w:r w:rsidRPr="00490012">
              <w:rPr>
                <w:rFonts w:ascii="Arial" w:hAnsi="Arial" w:cs="Arial"/>
                <w:i/>
                <w:sz w:val="28"/>
                <w:szCs w:val="28"/>
              </w:rPr>
              <w:br/>
              <w:t>первая редакция</w:t>
            </w:r>
            <w:r w:rsidR="00CF5D4B" w:rsidRPr="00490012">
              <w:rPr>
                <w:rFonts w:ascii="Arial" w:hAnsi="Arial" w:cs="Arial"/>
                <w:i/>
                <w:sz w:val="28"/>
                <w:szCs w:val="28"/>
              </w:rPr>
              <w:t>)</w:t>
            </w:r>
          </w:p>
        </w:tc>
      </w:tr>
    </w:tbl>
    <w:p w14:paraId="5E85E8AC" w14:textId="5ABD92AD" w:rsidR="00886D94" w:rsidRPr="00CC6BDA" w:rsidRDefault="00886D94">
      <w:pPr>
        <w:rPr>
          <w:rFonts w:ascii="Arial" w:hAnsi="Arial" w:cs="Arial"/>
        </w:rPr>
      </w:pPr>
    </w:p>
    <w:p w14:paraId="3B5CCF1A" w14:textId="7281F534" w:rsidR="006035E7" w:rsidRPr="00CC6BDA" w:rsidRDefault="006035E7">
      <w:pPr>
        <w:rPr>
          <w:rFonts w:ascii="Arial" w:hAnsi="Arial" w:cs="Arial"/>
        </w:rPr>
      </w:pPr>
    </w:p>
    <w:p w14:paraId="36CE16E1" w14:textId="77777777" w:rsidR="006035E7" w:rsidRDefault="006035E7">
      <w:pPr>
        <w:rPr>
          <w:rFonts w:ascii="Arial" w:hAnsi="Arial" w:cs="Arial"/>
        </w:rPr>
      </w:pPr>
    </w:p>
    <w:p w14:paraId="43A27A53" w14:textId="77777777" w:rsidR="00490012" w:rsidRDefault="00490012">
      <w:pPr>
        <w:rPr>
          <w:rFonts w:ascii="Arial" w:hAnsi="Arial" w:cs="Arial"/>
        </w:rPr>
      </w:pPr>
    </w:p>
    <w:p w14:paraId="4B3B9D91" w14:textId="77777777" w:rsidR="00490012" w:rsidRPr="00CC6BDA" w:rsidRDefault="00490012">
      <w:pPr>
        <w:rPr>
          <w:rFonts w:ascii="Arial" w:hAnsi="Arial" w:cs="Arial"/>
        </w:rPr>
      </w:pPr>
    </w:p>
    <w:p w14:paraId="3FE92124" w14:textId="77777777" w:rsidR="00490012" w:rsidRDefault="001650DB" w:rsidP="00BD6047">
      <w:pPr>
        <w:widowControl w:val="0"/>
        <w:spacing w:before="200"/>
        <w:jc w:val="center"/>
        <w:rPr>
          <w:rFonts w:ascii="Arial" w:hAnsi="Arial" w:cs="Arial"/>
          <w:b/>
          <w:bCs/>
          <w:color w:val="2D2D2D"/>
          <w:spacing w:val="2"/>
          <w:kern w:val="36"/>
          <w:sz w:val="40"/>
          <w:szCs w:val="40"/>
        </w:rPr>
      </w:pPr>
      <w:r w:rsidRPr="00277A55">
        <w:rPr>
          <w:rFonts w:ascii="Arial" w:hAnsi="Arial" w:cs="Arial"/>
          <w:b/>
          <w:bCs/>
          <w:color w:val="2D2D2D"/>
          <w:spacing w:val="2"/>
          <w:kern w:val="36"/>
          <w:sz w:val="40"/>
          <w:szCs w:val="40"/>
        </w:rPr>
        <w:t>СИСТЕМЫ ВЫЗОВА ПОМОЩИ ДЛ</w:t>
      </w:r>
      <w:r w:rsidR="00490012">
        <w:rPr>
          <w:rFonts w:ascii="Arial" w:hAnsi="Arial" w:cs="Arial"/>
          <w:b/>
          <w:bCs/>
          <w:color w:val="2D2D2D"/>
          <w:spacing w:val="2"/>
          <w:kern w:val="36"/>
          <w:sz w:val="40"/>
          <w:szCs w:val="40"/>
        </w:rPr>
        <w:t>Я МАЛОМОБИЛЬНЫХ ГРУПП НАСЕЛЕНИЯ</w:t>
      </w:r>
    </w:p>
    <w:p w14:paraId="5746B430" w14:textId="77777777" w:rsidR="00490012" w:rsidRDefault="00490012" w:rsidP="00BD6047">
      <w:pPr>
        <w:widowControl w:val="0"/>
        <w:spacing w:before="200"/>
        <w:jc w:val="center"/>
        <w:rPr>
          <w:rFonts w:ascii="Arial" w:hAnsi="Arial" w:cs="Arial"/>
          <w:b/>
          <w:bCs/>
          <w:color w:val="2D2D2D"/>
          <w:spacing w:val="2"/>
          <w:kern w:val="36"/>
          <w:sz w:val="40"/>
          <w:szCs w:val="40"/>
        </w:rPr>
      </w:pPr>
    </w:p>
    <w:p w14:paraId="2C653492" w14:textId="06752630" w:rsidR="00490012" w:rsidRDefault="00490012" w:rsidP="00BD6047">
      <w:pPr>
        <w:widowControl w:val="0"/>
        <w:spacing w:before="200"/>
        <w:jc w:val="center"/>
        <w:rPr>
          <w:rFonts w:ascii="Arial" w:hAnsi="Arial" w:cs="Arial"/>
          <w:b/>
          <w:bCs/>
          <w:color w:val="2D2D2D"/>
          <w:spacing w:val="2"/>
          <w:kern w:val="36"/>
          <w:sz w:val="40"/>
          <w:szCs w:val="40"/>
        </w:rPr>
      </w:pPr>
      <w:r>
        <w:rPr>
          <w:rFonts w:ascii="Arial" w:hAnsi="Arial" w:cs="Arial"/>
          <w:b/>
          <w:bCs/>
          <w:color w:val="2D2D2D"/>
          <w:spacing w:val="2"/>
          <w:kern w:val="36"/>
          <w:sz w:val="40"/>
          <w:szCs w:val="40"/>
        </w:rPr>
        <w:t>Общие технические требования</w:t>
      </w:r>
    </w:p>
    <w:p w14:paraId="6FB0D0BD" w14:textId="77777777" w:rsidR="00490012" w:rsidRDefault="00490012" w:rsidP="00BD6047">
      <w:pPr>
        <w:widowControl w:val="0"/>
        <w:spacing w:before="200"/>
        <w:jc w:val="center"/>
        <w:rPr>
          <w:rFonts w:ascii="Arial" w:hAnsi="Arial" w:cs="Arial"/>
          <w:b/>
          <w:bCs/>
          <w:color w:val="2D2D2D"/>
          <w:spacing w:val="2"/>
          <w:kern w:val="36"/>
          <w:sz w:val="40"/>
          <w:szCs w:val="40"/>
        </w:rPr>
      </w:pPr>
    </w:p>
    <w:p w14:paraId="4A471D6B" w14:textId="4E7B6A7B" w:rsidR="00BD6047" w:rsidRPr="00277A55" w:rsidRDefault="00490012" w:rsidP="00BD6047">
      <w:pPr>
        <w:widowControl w:val="0"/>
        <w:spacing w:before="200"/>
        <w:jc w:val="center"/>
        <w:rPr>
          <w:rFonts w:ascii="Arial" w:hAnsi="Arial" w:cs="Arial"/>
          <w:b/>
          <w:bCs/>
          <w:color w:val="2D2D2D"/>
          <w:spacing w:val="2"/>
          <w:kern w:val="36"/>
          <w:sz w:val="40"/>
          <w:szCs w:val="40"/>
        </w:rPr>
      </w:pPr>
      <w:r w:rsidRPr="00277A55">
        <w:rPr>
          <w:rFonts w:ascii="Arial" w:hAnsi="Arial" w:cs="Arial"/>
          <w:b/>
          <w:bCs/>
          <w:color w:val="2D2D2D"/>
          <w:spacing w:val="2"/>
          <w:kern w:val="36"/>
          <w:sz w:val="40"/>
          <w:szCs w:val="40"/>
        </w:rPr>
        <w:t>Термины и определения</w:t>
      </w:r>
    </w:p>
    <w:p w14:paraId="640BE62B" w14:textId="77777777" w:rsidR="00BD6047" w:rsidRPr="004016BA" w:rsidRDefault="00BD6047" w:rsidP="00CF5D4B">
      <w:pPr>
        <w:widowControl w:val="0"/>
        <w:spacing w:before="200" w:line="260" w:lineRule="auto"/>
        <w:jc w:val="center"/>
        <w:rPr>
          <w:rFonts w:ascii="Arial" w:hAnsi="Arial" w:cs="Arial"/>
          <w:sz w:val="40"/>
          <w:szCs w:val="40"/>
        </w:rPr>
      </w:pPr>
    </w:p>
    <w:p w14:paraId="2114C592" w14:textId="34EC3E2B" w:rsidR="00CF5D4B" w:rsidRPr="00CC6BDA" w:rsidRDefault="00CF5D4B" w:rsidP="00CF5D4B">
      <w:pPr>
        <w:jc w:val="center"/>
        <w:rPr>
          <w:rFonts w:ascii="Arial" w:hAnsi="Arial" w:cs="Arial"/>
        </w:rPr>
      </w:pPr>
    </w:p>
    <w:p w14:paraId="4D7D9A84" w14:textId="57DE1EDB" w:rsidR="00CC6BDA" w:rsidRPr="00490012" w:rsidRDefault="00CC6BDA" w:rsidP="00CC6BDA">
      <w:pPr>
        <w:widowControl w:val="0"/>
        <w:jc w:val="center"/>
        <w:rPr>
          <w:rFonts w:ascii="Arial" w:hAnsi="Arial" w:cs="Arial"/>
          <w:b/>
          <w:snapToGrid w:val="0"/>
        </w:rPr>
      </w:pPr>
      <w:r w:rsidRPr="00490012">
        <w:rPr>
          <w:rFonts w:ascii="Arial" w:hAnsi="Arial" w:cs="Arial"/>
          <w:b/>
          <w:snapToGrid w:val="0"/>
        </w:rPr>
        <w:t>Настоящий проект стандарта</w:t>
      </w:r>
      <w:r w:rsidRPr="00490012">
        <w:rPr>
          <w:rFonts w:ascii="Arial" w:hAnsi="Arial" w:cs="Arial"/>
          <w:b/>
          <w:snapToGrid w:val="0"/>
        </w:rPr>
        <w:br/>
        <w:t>не подлежит применению до его утверждения</w:t>
      </w:r>
    </w:p>
    <w:p w14:paraId="669DA061" w14:textId="77777777" w:rsidR="00CC6BDA" w:rsidRDefault="00CC6BDA" w:rsidP="00CC6BDA">
      <w:pPr>
        <w:widowControl w:val="0"/>
        <w:jc w:val="center"/>
        <w:rPr>
          <w:rFonts w:ascii="Arial" w:hAnsi="Arial" w:cs="Arial"/>
          <w:b/>
          <w:snapToGrid w:val="0"/>
          <w:sz w:val="24"/>
        </w:rPr>
      </w:pPr>
    </w:p>
    <w:p w14:paraId="503B51DF" w14:textId="0EC0B12E" w:rsidR="00FA666D" w:rsidRDefault="00FA666D" w:rsidP="00CC6BDA">
      <w:pPr>
        <w:widowControl w:val="0"/>
        <w:jc w:val="center"/>
        <w:rPr>
          <w:rFonts w:ascii="Arial" w:hAnsi="Arial" w:cs="Arial"/>
          <w:b/>
          <w:snapToGrid w:val="0"/>
          <w:sz w:val="24"/>
        </w:rPr>
      </w:pPr>
    </w:p>
    <w:p w14:paraId="1159EB09" w14:textId="77777777" w:rsidR="00FA666D" w:rsidRDefault="00FA666D" w:rsidP="00CC6BDA">
      <w:pPr>
        <w:widowControl w:val="0"/>
        <w:jc w:val="center"/>
        <w:rPr>
          <w:rFonts w:ascii="Arial" w:hAnsi="Arial" w:cs="Arial"/>
          <w:b/>
          <w:snapToGrid w:val="0"/>
          <w:sz w:val="24"/>
        </w:rPr>
      </w:pPr>
    </w:p>
    <w:p w14:paraId="02B9ABF5" w14:textId="77777777" w:rsidR="0094134F" w:rsidRPr="00BB1F65" w:rsidRDefault="0094134F" w:rsidP="00CC6BDA">
      <w:pPr>
        <w:widowControl w:val="0"/>
        <w:jc w:val="center"/>
        <w:rPr>
          <w:rFonts w:ascii="Arial" w:hAnsi="Arial" w:cs="Arial"/>
          <w:b/>
          <w:snapToGrid w:val="0"/>
          <w:sz w:val="24"/>
        </w:rPr>
      </w:pPr>
    </w:p>
    <w:tbl>
      <w:tblPr>
        <w:tblW w:w="0" w:type="auto"/>
        <w:tblInd w:w="1134" w:type="dxa"/>
        <w:tblLook w:val="04A0" w:firstRow="1" w:lastRow="0" w:firstColumn="1" w:lastColumn="0" w:noHBand="0" w:noVBand="1"/>
      </w:tblPr>
      <w:tblGrid>
        <w:gridCol w:w="1418"/>
        <w:gridCol w:w="4394"/>
      </w:tblGrid>
      <w:tr w:rsidR="00CC6BDA" w:rsidRPr="006C1CED" w14:paraId="271125A6" w14:textId="77777777" w:rsidTr="00FA666D">
        <w:trPr>
          <w:trHeight w:val="1240"/>
        </w:trPr>
        <w:tc>
          <w:tcPr>
            <w:tcW w:w="1418" w:type="dxa"/>
          </w:tcPr>
          <w:p w14:paraId="688BAA57" w14:textId="49188E3B" w:rsidR="00CC6BDA" w:rsidRPr="006C1CED" w:rsidRDefault="00CC6BDA" w:rsidP="00CC6BDA">
            <w:pPr>
              <w:spacing w:line="360" w:lineRule="auto"/>
              <w:rPr>
                <w:rFonts w:ascii="Arial" w:eastAsia="Calibri" w:hAnsi="Arial" w:cs="Arial"/>
                <w:b/>
                <w:color w:val="000000" w:themeColor="text1"/>
                <w:sz w:val="18"/>
                <w:szCs w:val="18"/>
              </w:rPr>
            </w:pPr>
          </w:p>
        </w:tc>
        <w:tc>
          <w:tcPr>
            <w:tcW w:w="4394" w:type="dxa"/>
            <w:hideMark/>
          </w:tcPr>
          <w:p w14:paraId="5112B0D5" w14:textId="77777777" w:rsidR="00CC6BDA" w:rsidRPr="0094134F" w:rsidRDefault="00CC6BDA" w:rsidP="00490012">
            <w:pPr>
              <w:spacing w:after="0" w:line="240" w:lineRule="auto"/>
              <w:ind w:left="-107" w:hanging="6"/>
              <w:jc w:val="center"/>
              <w:rPr>
                <w:rFonts w:ascii="Arial" w:eastAsia="Calibri" w:hAnsi="Arial" w:cs="Arial"/>
                <w:b/>
                <w:color w:val="000000" w:themeColor="text1"/>
              </w:rPr>
            </w:pPr>
            <w:r w:rsidRPr="0094134F">
              <w:rPr>
                <w:rFonts w:ascii="Arial" w:eastAsia="Calibri" w:hAnsi="Arial" w:cs="Arial"/>
                <w:b/>
                <w:color w:val="000000" w:themeColor="text1"/>
              </w:rPr>
              <w:t>Москва</w:t>
            </w:r>
          </w:p>
          <w:p w14:paraId="5516C46D" w14:textId="77777777" w:rsidR="00CC6BDA" w:rsidRPr="0094134F" w:rsidRDefault="00CC6BDA" w:rsidP="00490012">
            <w:pPr>
              <w:spacing w:after="0" w:line="240" w:lineRule="auto"/>
              <w:ind w:left="-107" w:hanging="6"/>
              <w:jc w:val="center"/>
              <w:rPr>
                <w:rFonts w:ascii="Arial" w:eastAsia="Calibri" w:hAnsi="Arial" w:cs="Arial"/>
                <w:b/>
                <w:color w:val="000000" w:themeColor="text1"/>
              </w:rPr>
            </w:pPr>
            <w:r w:rsidRPr="0094134F">
              <w:rPr>
                <w:rFonts w:ascii="Arial" w:eastAsia="Calibri" w:hAnsi="Arial" w:cs="Arial"/>
                <w:b/>
                <w:color w:val="000000" w:themeColor="text1"/>
              </w:rPr>
              <w:t>Стандартинформ</w:t>
            </w:r>
          </w:p>
          <w:p w14:paraId="657A7CC3" w14:textId="3A8ADDB8" w:rsidR="00CC6BDA" w:rsidRPr="006C1CED" w:rsidRDefault="00CC6BDA" w:rsidP="00490012">
            <w:pPr>
              <w:spacing w:after="0" w:line="240" w:lineRule="auto"/>
              <w:ind w:left="-107" w:hanging="6"/>
              <w:jc w:val="center"/>
              <w:rPr>
                <w:rFonts w:ascii="Arial" w:eastAsia="Calibri" w:hAnsi="Arial" w:cs="Arial"/>
                <w:b/>
                <w:color w:val="000000" w:themeColor="text1"/>
                <w:sz w:val="18"/>
                <w:szCs w:val="18"/>
              </w:rPr>
            </w:pPr>
            <w:r w:rsidRPr="0094134F">
              <w:rPr>
                <w:rFonts w:ascii="Arial" w:eastAsia="Calibri" w:hAnsi="Arial" w:cs="Arial"/>
                <w:b/>
                <w:color w:val="000000" w:themeColor="text1"/>
              </w:rPr>
              <w:t>20</w:t>
            </w:r>
          </w:p>
        </w:tc>
      </w:tr>
    </w:tbl>
    <w:p w14:paraId="626D520C" w14:textId="07C9A89C" w:rsidR="00445D3A" w:rsidRPr="0048139F" w:rsidRDefault="00445D3A" w:rsidP="00445D3A">
      <w:pPr>
        <w:pStyle w:val="1"/>
        <w:keepLines/>
        <w:pageBreakBefore/>
        <w:jc w:val="center"/>
      </w:pPr>
      <w:r w:rsidRPr="0048139F">
        <w:lastRenderedPageBreak/>
        <w:t>Предисловие</w:t>
      </w:r>
    </w:p>
    <w:p w14:paraId="09192927" w14:textId="3ACECB15" w:rsidR="00AA6919" w:rsidRDefault="00445D3A" w:rsidP="00AA6919">
      <w:pPr>
        <w:pStyle w:val="a7"/>
        <w:spacing w:before="0" w:beforeAutospacing="0" w:after="0" w:afterAutospacing="0" w:line="240" w:lineRule="auto"/>
        <w:ind w:firstLine="709"/>
        <w:jc w:val="both"/>
        <w:rPr>
          <w:rFonts w:ascii="Arial" w:hAnsi="Arial" w:cs="Arial"/>
        </w:rPr>
      </w:pPr>
      <w:r w:rsidRPr="00490012">
        <w:rPr>
          <w:rFonts w:ascii="Arial" w:hAnsi="Arial" w:cs="Arial"/>
        </w:rPr>
        <w:t xml:space="preserve">1 </w:t>
      </w:r>
      <w:r w:rsidRPr="00490012">
        <w:rPr>
          <w:rFonts w:ascii="Arial" w:eastAsia="Times New Roman" w:hAnsi="Arial" w:cs="Arial"/>
          <w:lang w:eastAsia="en-US"/>
        </w:rPr>
        <w:t xml:space="preserve">РАЗРАБОТАН </w:t>
      </w:r>
      <w:r w:rsidR="00490012" w:rsidRPr="00490012">
        <w:rPr>
          <w:rFonts w:ascii="Arial" w:hAnsi="Arial" w:cs="Arial"/>
        </w:rPr>
        <w:t>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совместно с Обществом с ограниченной ответственностью «Вертикаль (ООО «Вертикаль»)</w:t>
      </w:r>
      <w:r w:rsidR="005A4A50">
        <w:rPr>
          <w:rFonts w:ascii="Arial" w:hAnsi="Arial" w:cs="Arial"/>
        </w:rPr>
        <w:t>.</w:t>
      </w:r>
    </w:p>
    <w:p w14:paraId="2A51BB66" w14:textId="5EA7157E" w:rsidR="005A4A50" w:rsidRDefault="005A4A50" w:rsidP="006046CC">
      <w:pPr>
        <w:pStyle w:val="a7"/>
        <w:spacing w:before="0" w:beforeAutospacing="0" w:after="0" w:afterAutospacing="0" w:line="240" w:lineRule="auto"/>
        <w:ind w:firstLine="709"/>
        <w:jc w:val="both"/>
        <w:rPr>
          <w:rFonts w:ascii="Arial" w:hAnsi="Arial" w:cs="Arial"/>
        </w:rPr>
      </w:pPr>
      <w:r>
        <w:rPr>
          <w:rFonts w:ascii="Arial" w:hAnsi="Arial" w:cs="Arial"/>
        </w:rPr>
        <w:t xml:space="preserve">Авторский коллектив: </w:t>
      </w:r>
      <w:r w:rsidR="006046CC" w:rsidRPr="006046CC">
        <w:rPr>
          <w:rFonts w:ascii="Arial" w:hAnsi="Arial" w:cs="Arial"/>
        </w:rPr>
        <w:t>специалист в области стандартизации к.э.н. А.А. Стреха (ФГУП</w:t>
      </w:r>
      <w:r w:rsidR="006046CC">
        <w:rPr>
          <w:rFonts w:ascii="Arial" w:hAnsi="Arial" w:cs="Arial"/>
        </w:rPr>
        <w:t xml:space="preserve"> </w:t>
      </w:r>
      <w:r w:rsidR="006046CC" w:rsidRPr="006046CC">
        <w:rPr>
          <w:rFonts w:ascii="Arial" w:hAnsi="Arial" w:cs="Arial"/>
        </w:rPr>
        <w:t>«СТАНДАРТИНФОРМ»)</w:t>
      </w:r>
      <w:r w:rsidR="008259D7">
        <w:rPr>
          <w:rFonts w:ascii="Arial" w:hAnsi="Arial" w:cs="Arial"/>
        </w:rPr>
        <w:t>;</w:t>
      </w:r>
      <w:r w:rsidR="006046CC" w:rsidRPr="006046CC">
        <w:rPr>
          <w:rFonts w:ascii="Arial" w:hAnsi="Arial" w:cs="Arial"/>
        </w:rPr>
        <w:t> технический эксперт</w:t>
      </w:r>
      <w:r w:rsidR="006046CC">
        <w:rPr>
          <w:rFonts w:ascii="Arial" w:hAnsi="Arial" w:cs="Arial"/>
        </w:rPr>
        <w:t xml:space="preserve"> </w:t>
      </w:r>
      <w:r w:rsidR="006046CC" w:rsidRPr="006046CC">
        <w:rPr>
          <w:rFonts w:ascii="Arial" w:hAnsi="Arial" w:cs="Arial"/>
        </w:rPr>
        <w:t>СДС РОСС RU.31471.04ИДН0 А.И. </w:t>
      </w:r>
      <w:proofErr w:type="spellStart"/>
      <w:r w:rsidR="006046CC" w:rsidRPr="006046CC">
        <w:rPr>
          <w:rFonts w:ascii="Arial" w:hAnsi="Arial" w:cs="Arial"/>
        </w:rPr>
        <w:t>Черепнов</w:t>
      </w:r>
      <w:proofErr w:type="spellEnd"/>
      <w:r w:rsidR="006046CC" w:rsidRPr="006046CC">
        <w:rPr>
          <w:rFonts w:ascii="Arial" w:hAnsi="Arial" w:cs="Arial"/>
        </w:rPr>
        <w:t xml:space="preserve"> (ООО «Вертикаль)</w:t>
      </w:r>
      <w:r w:rsidR="008259D7">
        <w:rPr>
          <w:rFonts w:ascii="Arial" w:hAnsi="Arial" w:cs="Arial"/>
        </w:rPr>
        <w:t>;</w:t>
      </w:r>
      <w:r w:rsidR="006046CC">
        <w:rPr>
          <w:rFonts w:ascii="Arial" w:hAnsi="Arial" w:cs="Arial"/>
        </w:rPr>
        <w:t xml:space="preserve"> </w:t>
      </w:r>
      <w:r w:rsidR="008259D7">
        <w:rPr>
          <w:rFonts w:ascii="Arial" w:hAnsi="Arial" w:cs="Arial"/>
        </w:rPr>
        <w:t xml:space="preserve">инженер ПТО А. С. Хитров (ООО «Вертикаль»); </w:t>
      </w:r>
      <w:r w:rsidR="008259D7" w:rsidRPr="008259D7">
        <w:rPr>
          <w:rFonts w:ascii="Arial" w:hAnsi="Arial" w:cs="Arial"/>
        </w:rPr>
        <w:t>Всероссийское общество слепых</w:t>
      </w:r>
      <w:r w:rsidR="008259D7">
        <w:rPr>
          <w:rFonts w:ascii="Arial" w:hAnsi="Arial" w:cs="Arial"/>
        </w:rPr>
        <w:t xml:space="preserve"> О. А. Алексеева</w:t>
      </w:r>
      <w:r w:rsidR="0087583F">
        <w:rPr>
          <w:rFonts w:ascii="Arial" w:hAnsi="Arial" w:cs="Arial"/>
        </w:rPr>
        <w:t>;</w:t>
      </w:r>
      <w:r w:rsidR="008259D7">
        <w:rPr>
          <w:rFonts w:ascii="Arial" w:hAnsi="Arial" w:cs="Arial"/>
        </w:rPr>
        <w:t xml:space="preserve"> </w:t>
      </w:r>
      <w:r w:rsidR="008259D7" w:rsidRPr="008259D7">
        <w:rPr>
          <w:rFonts w:ascii="Arial" w:hAnsi="Arial" w:cs="Arial"/>
        </w:rPr>
        <w:t>Д.Л. Кочмарев (OOO «Исток Аудио Трейдинг»)</w:t>
      </w:r>
      <w:r w:rsidR="0087583F">
        <w:rPr>
          <w:rFonts w:ascii="Arial" w:hAnsi="Arial" w:cs="Arial"/>
        </w:rPr>
        <w:t>;</w:t>
      </w:r>
      <w:r w:rsidR="008259D7">
        <w:rPr>
          <w:rFonts w:ascii="Arial" w:hAnsi="Arial" w:cs="Arial"/>
        </w:rPr>
        <w:t xml:space="preserve"> </w:t>
      </w:r>
      <w:r w:rsidR="008259D7" w:rsidRPr="008259D7">
        <w:rPr>
          <w:rFonts w:ascii="Arial" w:hAnsi="Arial" w:cs="Arial"/>
        </w:rPr>
        <w:t>С. Н. Ваньшин (ИПРПП ВОС «</w:t>
      </w:r>
      <w:proofErr w:type="spellStart"/>
      <w:r w:rsidR="008259D7" w:rsidRPr="008259D7">
        <w:rPr>
          <w:rFonts w:ascii="Arial" w:hAnsi="Arial" w:cs="Arial"/>
        </w:rPr>
        <w:t>Реакомп</w:t>
      </w:r>
      <w:proofErr w:type="spellEnd"/>
      <w:r w:rsidR="008259D7" w:rsidRPr="008259D7">
        <w:rPr>
          <w:rFonts w:ascii="Arial" w:hAnsi="Arial" w:cs="Arial"/>
        </w:rPr>
        <w:t>»)</w:t>
      </w:r>
      <w:r w:rsidR="0087583F">
        <w:rPr>
          <w:rFonts w:ascii="Arial" w:hAnsi="Arial" w:cs="Arial"/>
        </w:rPr>
        <w:t xml:space="preserve">; </w:t>
      </w:r>
      <w:r w:rsidR="0087583F" w:rsidRPr="0087583F">
        <w:rPr>
          <w:rFonts w:ascii="Arial" w:hAnsi="Arial" w:cs="Arial"/>
        </w:rPr>
        <w:t>В. Б. Осиновская (ГКУ СК Департамента труда и социальной защиты населения города Москвы)</w:t>
      </w:r>
      <w:r w:rsidR="0087583F">
        <w:rPr>
          <w:rFonts w:ascii="Arial" w:hAnsi="Arial" w:cs="Arial"/>
        </w:rPr>
        <w:t xml:space="preserve">; </w:t>
      </w:r>
      <w:r w:rsidR="0087583F" w:rsidRPr="0087583F">
        <w:rPr>
          <w:rFonts w:ascii="Arial" w:hAnsi="Arial" w:cs="Arial"/>
        </w:rPr>
        <w:t xml:space="preserve">Т.А. </w:t>
      </w:r>
      <w:proofErr w:type="spellStart"/>
      <w:r w:rsidR="0087583F" w:rsidRPr="0087583F">
        <w:rPr>
          <w:rFonts w:ascii="Arial" w:hAnsi="Arial" w:cs="Arial"/>
        </w:rPr>
        <w:t>Селедец</w:t>
      </w:r>
      <w:proofErr w:type="spellEnd"/>
      <w:r w:rsidR="0087583F" w:rsidRPr="0087583F">
        <w:rPr>
          <w:rFonts w:ascii="Arial" w:hAnsi="Arial" w:cs="Arial"/>
        </w:rPr>
        <w:t xml:space="preserve"> (АНО </w:t>
      </w:r>
      <w:r w:rsidR="00793E8C">
        <w:rPr>
          <w:rFonts w:ascii="Arial" w:hAnsi="Arial" w:cs="Arial"/>
        </w:rPr>
        <w:t>«</w:t>
      </w:r>
      <w:r w:rsidR="0087583F" w:rsidRPr="0087583F">
        <w:rPr>
          <w:rFonts w:ascii="Arial" w:hAnsi="Arial" w:cs="Arial"/>
        </w:rPr>
        <w:t xml:space="preserve">Центр </w:t>
      </w:r>
      <w:r w:rsidR="00793E8C">
        <w:rPr>
          <w:rFonts w:ascii="Arial" w:hAnsi="Arial" w:cs="Arial"/>
        </w:rPr>
        <w:t>«</w:t>
      </w:r>
      <w:r w:rsidR="0087583F" w:rsidRPr="0087583F">
        <w:rPr>
          <w:rFonts w:ascii="Arial" w:hAnsi="Arial" w:cs="Arial"/>
        </w:rPr>
        <w:t>Эксперт</w:t>
      </w:r>
      <w:r w:rsidR="00793E8C">
        <w:rPr>
          <w:rFonts w:ascii="Arial" w:hAnsi="Arial" w:cs="Arial"/>
        </w:rPr>
        <w:t>»</w:t>
      </w:r>
      <w:r w:rsidR="0087583F" w:rsidRPr="0087583F">
        <w:rPr>
          <w:rFonts w:ascii="Arial" w:hAnsi="Arial" w:cs="Arial"/>
        </w:rPr>
        <w:t>).</w:t>
      </w:r>
    </w:p>
    <w:p w14:paraId="178A4F4F" w14:textId="77777777" w:rsidR="00AA6919" w:rsidRDefault="00AA6919" w:rsidP="00AA6919">
      <w:pPr>
        <w:pStyle w:val="a7"/>
        <w:spacing w:before="0" w:beforeAutospacing="0" w:after="0" w:afterAutospacing="0" w:line="240" w:lineRule="auto"/>
        <w:ind w:firstLine="709"/>
        <w:jc w:val="both"/>
        <w:rPr>
          <w:rFonts w:ascii="Arial" w:hAnsi="Arial" w:cs="Arial"/>
        </w:rPr>
      </w:pPr>
    </w:p>
    <w:p w14:paraId="4966EF4F" w14:textId="254C645C" w:rsidR="00445D3A" w:rsidRDefault="00445D3A" w:rsidP="00AA6919">
      <w:pPr>
        <w:pStyle w:val="a7"/>
        <w:spacing w:before="0" w:beforeAutospacing="0" w:after="0" w:afterAutospacing="0" w:line="240" w:lineRule="auto"/>
        <w:ind w:firstLine="709"/>
        <w:jc w:val="both"/>
        <w:rPr>
          <w:rFonts w:ascii="Arial" w:hAnsi="Arial" w:cs="Arial"/>
        </w:rPr>
      </w:pPr>
      <w:r w:rsidRPr="00490012">
        <w:rPr>
          <w:rFonts w:ascii="Arial" w:hAnsi="Arial" w:cs="Arial"/>
        </w:rPr>
        <w:t>2 ВНЕСЕН Техническим комитетом по стандартизации ТК 381 «Технические средства и услуги для инвалидов и других маломобильных групп населения»</w:t>
      </w:r>
    </w:p>
    <w:p w14:paraId="301145CB" w14:textId="77777777" w:rsidR="00AA6919" w:rsidRPr="00490012" w:rsidRDefault="00AA6919" w:rsidP="00AA6919">
      <w:pPr>
        <w:pStyle w:val="a7"/>
        <w:spacing w:before="0" w:beforeAutospacing="0" w:after="0" w:afterAutospacing="0" w:line="240" w:lineRule="auto"/>
        <w:ind w:firstLine="709"/>
        <w:jc w:val="both"/>
        <w:rPr>
          <w:rFonts w:ascii="Arial" w:hAnsi="Arial" w:cs="Arial"/>
        </w:rPr>
      </w:pPr>
    </w:p>
    <w:p w14:paraId="0CF78291" w14:textId="77777777" w:rsidR="00445D3A" w:rsidRDefault="00445D3A" w:rsidP="00AA6919">
      <w:pPr>
        <w:pStyle w:val="0"/>
        <w:spacing w:before="0" w:after="0" w:line="240" w:lineRule="auto"/>
        <w:ind w:right="0" w:firstLine="709"/>
        <w:rPr>
          <w:sz w:val="24"/>
          <w:szCs w:val="24"/>
        </w:rPr>
      </w:pPr>
      <w:r w:rsidRPr="00310F2E">
        <w:rPr>
          <w:sz w:val="24"/>
          <w:szCs w:val="24"/>
        </w:rPr>
        <w:t xml:space="preserve">3 УТВЕРЖДЕН И ВВЕДЕН В ДЕЙСТВИЕ Приказом </w:t>
      </w:r>
      <w:r w:rsidRPr="00310F2E">
        <w:rPr>
          <w:spacing w:val="-6"/>
          <w:sz w:val="24"/>
          <w:szCs w:val="24"/>
        </w:rPr>
        <w:t>Федерального агентства по техническому регулированию и метрологии</w:t>
      </w:r>
      <w:r w:rsidRPr="00310F2E">
        <w:rPr>
          <w:sz w:val="24"/>
          <w:szCs w:val="24"/>
        </w:rPr>
        <w:t xml:space="preserve"> от                                   № </w:t>
      </w:r>
    </w:p>
    <w:p w14:paraId="21AF4A26" w14:textId="77777777" w:rsidR="00AA6919" w:rsidRPr="00310F2E" w:rsidRDefault="00AA6919" w:rsidP="00AA6919">
      <w:pPr>
        <w:pStyle w:val="0"/>
        <w:spacing w:before="0" w:after="0" w:line="240" w:lineRule="auto"/>
        <w:ind w:right="0" w:firstLine="709"/>
        <w:rPr>
          <w:sz w:val="24"/>
          <w:szCs w:val="24"/>
        </w:rPr>
      </w:pPr>
    </w:p>
    <w:p w14:paraId="0E58B87D" w14:textId="77777777" w:rsidR="00445D3A" w:rsidRPr="00310F2E" w:rsidRDefault="00445D3A" w:rsidP="006B30BB">
      <w:pPr>
        <w:pStyle w:val="0"/>
        <w:spacing w:line="360" w:lineRule="auto"/>
        <w:ind w:right="0" w:firstLine="709"/>
        <w:rPr>
          <w:sz w:val="24"/>
          <w:szCs w:val="24"/>
        </w:rPr>
      </w:pPr>
      <w:r w:rsidRPr="00310F2E">
        <w:rPr>
          <w:sz w:val="24"/>
          <w:szCs w:val="24"/>
        </w:rPr>
        <w:t>4 ВВЕДЕН ВПЕРВЫЕ</w:t>
      </w:r>
    </w:p>
    <w:p w14:paraId="23663683" w14:textId="77777777" w:rsidR="001650DB" w:rsidRPr="005078D8" w:rsidRDefault="001650DB" w:rsidP="001650DB">
      <w:pPr>
        <w:spacing w:after="0"/>
        <w:ind w:firstLine="709"/>
        <w:jc w:val="both"/>
        <w:rPr>
          <w:rFonts w:ascii="Arial" w:hAnsi="Arial" w:cs="Arial"/>
          <w:sz w:val="24"/>
          <w:szCs w:val="24"/>
        </w:rPr>
      </w:pPr>
      <w:r w:rsidRPr="005078D8">
        <w:rPr>
          <w:rFonts w:ascii="Arial" w:hAnsi="Arial" w:cs="Arial"/>
          <w:i/>
          <w:sz w:val="24"/>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0DC4B1E9"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4DE9E367"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20C5C342" w14:textId="77777777" w:rsidR="00AA6919" w:rsidRPr="005078D8" w:rsidRDefault="00AA6919" w:rsidP="001650DB">
      <w:pPr>
        <w:spacing w:after="0" w:line="240" w:lineRule="auto"/>
        <w:ind w:firstLine="709"/>
        <w:jc w:val="both"/>
        <w:rPr>
          <w:rFonts w:ascii="Arial" w:eastAsia="MS Mincho" w:hAnsi="Arial" w:cs="Arial"/>
          <w:sz w:val="28"/>
          <w:szCs w:val="28"/>
          <w:lang w:eastAsia="ja-JP"/>
        </w:rPr>
      </w:pPr>
    </w:p>
    <w:p w14:paraId="55EB4DC5"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3F135D80" w14:textId="77777777" w:rsidR="001650DB" w:rsidRPr="001650DB" w:rsidRDefault="001650DB" w:rsidP="001650DB">
      <w:pPr>
        <w:widowControl w:val="0"/>
        <w:spacing w:after="120" w:line="240" w:lineRule="auto"/>
        <w:ind w:firstLine="709"/>
        <w:jc w:val="right"/>
        <w:rPr>
          <w:rFonts w:ascii="Arial" w:eastAsia="MS Mincho" w:hAnsi="Arial" w:cs="Arial"/>
          <w:sz w:val="24"/>
          <w:szCs w:val="24"/>
          <w:lang w:eastAsia="ja-JP"/>
        </w:rPr>
      </w:pPr>
      <w:r w:rsidRPr="001650DB">
        <w:rPr>
          <w:rFonts w:ascii="Arial" w:eastAsia="MS Mincho" w:hAnsi="Arial" w:cs="Arial"/>
          <w:sz w:val="24"/>
          <w:szCs w:val="24"/>
          <w:lang w:val="x-none" w:eastAsia="ja-JP"/>
        </w:rPr>
        <w:t>Стандартинформ,</w:t>
      </w:r>
      <w:r w:rsidRPr="001650DB">
        <w:rPr>
          <w:rFonts w:ascii="Arial" w:eastAsia="MS Mincho" w:hAnsi="Arial" w:cs="Arial"/>
          <w:sz w:val="24"/>
          <w:szCs w:val="24"/>
          <w:lang w:eastAsia="ja-JP"/>
        </w:rPr>
        <w:t xml:space="preserve"> оформление,</w:t>
      </w:r>
      <w:r w:rsidRPr="001650DB">
        <w:rPr>
          <w:rFonts w:ascii="Arial" w:eastAsia="MS Mincho" w:hAnsi="Arial" w:cs="Arial"/>
          <w:sz w:val="24"/>
          <w:szCs w:val="24"/>
          <w:lang w:val="x-none" w:eastAsia="ja-JP"/>
        </w:rPr>
        <w:t xml:space="preserve"> </w:t>
      </w:r>
      <w:r w:rsidRPr="001650DB">
        <w:rPr>
          <w:rFonts w:ascii="Arial" w:eastAsia="MS Mincho" w:hAnsi="Arial" w:cs="Arial"/>
          <w:sz w:val="24"/>
          <w:szCs w:val="24"/>
          <w:lang w:eastAsia="ja-JP"/>
        </w:rPr>
        <w:t>20</w:t>
      </w:r>
    </w:p>
    <w:p w14:paraId="64F6D6A8" w14:textId="77777777" w:rsidR="001650DB" w:rsidRPr="001650DB" w:rsidRDefault="001650DB" w:rsidP="001650DB">
      <w:pPr>
        <w:widowControl w:val="0"/>
        <w:spacing w:after="0" w:line="240" w:lineRule="auto"/>
        <w:ind w:firstLine="709"/>
        <w:jc w:val="right"/>
        <w:rPr>
          <w:rFonts w:ascii="Arial" w:eastAsia="MS Mincho" w:hAnsi="Arial" w:cs="Arial"/>
          <w:sz w:val="24"/>
          <w:szCs w:val="24"/>
          <w:lang w:val="x-none" w:eastAsia="ja-JP"/>
        </w:rPr>
      </w:pPr>
    </w:p>
    <w:p w14:paraId="2C75DE5E" w14:textId="40E074DF" w:rsidR="00AA6919" w:rsidRDefault="001650DB" w:rsidP="00AA6919">
      <w:pPr>
        <w:widowControl w:val="0"/>
        <w:shd w:val="clear" w:color="auto" w:fill="FFFFFF"/>
        <w:spacing w:line="240" w:lineRule="auto"/>
        <w:ind w:firstLine="709"/>
        <w:jc w:val="both"/>
        <w:rPr>
          <w:rFonts w:ascii="Arial" w:eastAsia="MS Mincho" w:hAnsi="Arial" w:cs="Arial"/>
          <w:sz w:val="24"/>
          <w:szCs w:val="24"/>
          <w:lang w:eastAsia="ja-JP"/>
        </w:rPr>
      </w:pPr>
      <w:r w:rsidRPr="001650DB">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AA6919">
        <w:rPr>
          <w:rFonts w:ascii="Arial" w:eastAsia="MS Mincho" w:hAnsi="Arial" w:cs="Arial"/>
          <w:sz w:val="24"/>
          <w:szCs w:val="24"/>
          <w:lang w:eastAsia="ja-JP"/>
        </w:rPr>
        <w:br w:type="page"/>
      </w:r>
    </w:p>
    <w:p w14:paraId="16835C38" w14:textId="7ADFAE7B" w:rsidR="00FE414F" w:rsidRDefault="00445D3A" w:rsidP="00FE414F">
      <w:pPr>
        <w:jc w:val="center"/>
        <w:rPr>
          <w:rFonts w:ascii="Arial" w:hAnsi="Arial" w:cs="Arial"/>
          <w:b/>
          <w:bCs/>
          <w:sz w:val="24"/>
          <w:szCs w:val="24"/>
          <w:lang w:eastAsia="en-US"/>
        </w:rPr>
      </w:pPr>
      <w:r w:rsidRPr="00FE414F">
        <w:rPr>
          <w:rFonts w:ascii="Arial" w:hAnsi="Arial" w:cs="Arial"/>
          <w:b/>
          <w:bCs/>
          <w:sz w:val="24"/>
          <w:szCs w:val="24"/>
          <w:lang w:eastAsia="en-US"/>
        </w:rPr>
        <w:lastRenderedPageBreak/>
        <w:t>Содержание</w:t>
      </w:r>
    </w:p>
    <w:p w14:paraId="59E99C93" w14:textId="77777777" w:rsidR="00FE414F" w:rsidRPr="00FE414F" w:rsidRDefault="00FE414F" w:rsidP="00EB1C49">
      <w:pPr>
        <w:spacing w:line="360" w:lineRule="auto"/>
        <w:ind w:firstLine="709"/>
        <w:jc w:val="center"/>
        <w:rPr>
          <w:rFonts w:ascii="Arial" w:hAnsi="Arial" w:cs="Arial"/>
          <w:b/>
          <w:bCs/>
          <w:sz w:val="24"/>
          <w:szCs w:val="24"/>
          <w:lang w:eastAsia="en-US"/>
        </w:rPr>
      </w:pPr>
    </w:p>
    <w:p w14:paraId="62991B11" w14:textId="59D0AE3A" w:rsidR="00FE414F" w:rsidRDefault="00445D3A" w:rsidP="009A6EE9">
      <w:pPr>
        <w:pStyle w:val="13"/>
        <w:rPr>
          <w:lang w:eastAsia="en-US"/>
        </w:rPr>
      </w:pPr>
      <w:r w:rsidRPr="00FE414F">
        <w:rPr>
          <w:lang w:eastAsia="en-US"/>
        </w:rPr>
        <w:t>1 Область применения ...................................................</w:t>
      </w:r>
      <w:r w:rsidR="00FE414F" w:rsidRPr="00FE414F">
        <w:rPr>
          <w:lang w:eastAsia="en-US"/>
        </w:rPr>
        <w:t>..........</w:t>
      </w:r>
    </w:p>
    <w:p w14:paraId="06BBCA02" w14:textId="20856F06" w:rsidR="00FE414F" w:rsidRDefault="00445D3A" w:rsidP="009A6EE9">
      <w:pPr>
        <w:pStyle w:val="13"/>
        <w:rPr>
          <w:lang w:eastAsia="en-US"/>
        </w:rPr>
      </w:pPr>
      <w:r w:rsidRPr="00FE414F">
        <w:rPr>
          <w:lang w:eastAsia="en-US"/>
        </w:rPr>
        <w:t>2 Нормативные ссылки..................................................</w:t>
      </w:r>
      <w:r w:rsidR="00FE414F" w:rsidRPr="00FE414F">
        <w:rPr>
          <w:lang w:eastAsia="en-US"/>
        </w:rPr>
        <w:t>.....</w:t>
      </w:r>
      <w:r w:rsidRPr="00FE414F">
        <w:rPr>
          <w:lang w:eastAsia="en-US"/>
        </w:rPr>
        <w:t>.</w:t>
      </w:r>
      <w:r w:rsidR="00FE414F" w:rsidRPr="00FE414F">
        <w:rPr>
          <w:lang w:eastAsia="en-US"/>
        </w:rPr>
        <w:t>......</w:t>
      </w:r>
    </w:p>
    <w:p w14:paraId="592387EC" w14:textId="56821646" w:rsidR="00FE414F" w:rsidRDefault="00445D3A" w:rsidP="009A6EE9">
      <w:pPr>
        <w:pStyle w:val="13"/>
        <w:rPr>
          <w:lang w:eastAsia="en-US"/>
        </w:rPr>
      </w:pPr>
      <w:r w:rsidRPr="00FE414F">
        <w:rPr>
          <w:lang w:eastAsia="en-US"/>
        </w:rPr>
        <w:t>3 Термины и определения.........................................................</w:t>
      </w:r>
    </w:p>
    <w:p w14:paraId="5D4BB6DD" w14:textId="529D2F71" w:rsidR="005A5A76" w:rsidRDefault="005A5A76" w:rsidP="009A6EE9">
      <w:pPr>
        <w:pStyle w:val="13"/>
        <w:rPr>
          <w:lang w:eastAsia="en-US"/>
        </w:rPr>
      </w:pPr>
      <w:r>
        <w:rPr>
          <w:lang w:eastAsia="en-US"/>
        </w:rPr>
        <w:t>4 Классификация ……………………………………………</w:t>
      </w:r>
      <w:proofErr w:type="gramStart"/>
      <w:r>
        <w:rPr>
          <w:lang w:eastAsia="en-US"/>
        </w:rPr>
        <w:t>…….</w:t>
      </w:r>
      <w:proofErr w:type="gramEnd"/>
      <w:r>
        <w:rPr>
          <w:lang w:eastAsia="en-US"/>
        </w:rPr>
        <w:t>.</w:t>
      </w:r>
    </w:p>
    <w:p w14:paraId="23501C5E" w14:textId="7331D8D1" w:rsidR="00974ACD" w:rsidRDefault="005A5A76" w:rsidP="009A6EE9">
      <w:pPr>
        <w:pStyle w:val="13"/>
        <w:rPr>
          <w:lang w:eastAsia="en-US"/>
        </w:rPr>
      </w:pPr>
      <w:r>
        <w:rPr>
          <w:lang w:eastAsia="en-US"/>
        </w:rPr>
        <w:t>5</w:t>
      </w:r>
      <w:r w:rsidR="00974ACD">
        <w:rPr>
          <w:lang w:eastAsia="en-US"/>
        </w:rPr>
        <w:t xml:space="preserve"> Общие технические требования……………………………….</w:t>
      </w:r>
    </w:p>
    <w:p w14:paraId="5A57B0CD" w14:textId="654AC4BF" w:rsidR="005A5A76" w:rsidRDefault="005A5A76" w:rsidP="009A6EE9">
      <w:pPr>
        <w:pStyle w:val="13"/>
        <w:rPr>
          <w:lang w:eastAsia="en-US"/>
        </w:rPr>
      </w:pPr>
      <w:r>
        <w:rPr>
          <w:lang w:eastAsia="en-US"/>
        </w:rPr>
        <w:t>6 Требования безопасности…………………………………</w:t>
      </w:r>
      <w:proofErr w:type="gramStart"/>
      <w:r>
        <w:rPr>
          <w:lang w:eastAsia="en-US"/>
        </w:rPr>
        <w:t>…….</w:t>
      </w:r>
      <w:proofErr w:type="gramEnd"/>
      <w:r>
        <w:rPr>
          <w:lang w:eastAsia="en-US"/>
        </w:rPr>
        <w:t>.</w:t>
      </w:r>
    </w:p>
    <w:p w14:paraId="006ACD13" w14:textId="1C4B2C0F" w:rsidR="005A5A76" w:rsidRDefault="005A5A76" w:rsidP="009A6EE9">
      <w:pPr>
        <w:pStyle w:val="13"/>
        <w:rPr>
          <w:lang w:eastAsia="en-US"/>
        </w:rPr>
      </w:pPr>
      <w:r>
        <w:rPr>
          <w:lang w:eastAsia="en-US"/>
        </w:rPr>
        <w:t>7 Правила приемки ……………………………………………….</w:t>
      </w:r>
    </w:p>
    <w:p w14:paraId="0AE5FA51" w14:textId="7D877C2D" w:rsidR="005A5A76" w:rsidRDefault="005A5A76" w:rsidP="009A6EE9">
      <w:pPr>
        <w:pStyle w:val="13"/>
        <w:rPr>
          <w:lang w:eastAsia="en-US"/>
        </w:rPr>
      </w:pPr>
      <w:r>
        <w:rPr>
          <w:lang w:eastAsia="en-US"/>
        </w:rPr>
        <w:t>8 Методы испытания ……………………………………………</w:t>
      </w:r>
      <w:proofErr w:type="gramStart"/>
      <w:r>
        <w:rPr>
          <w:lang w:eastAsia="en-US"/>
        </w:rPr>
        <w:t>…….</w:t>
      </w:r>
      <w:proofErr w:type="gramEnd"/>
      <w:r>
        <w:rPr>
          <w:lang w:eastAsia="en-US"/>
        </w:rPr>
        <w:t>.</w:t>
      </w:r>
    </w:p>
    <w:p w14:paraId="7328D24B" w14:textId="5A000ADF" w:rsidR="00FE414F" w:rsidRDefault="00445D3A" w:rsidP="009A6EE9">
      <w:pPr>
        <w:pStyle w:val="13"/>
        <w:rPr>
          <w:lang w:eastAsia="en-US"/>
        </w:rPr>
      </w:pPr>
      <w:r w:rsidRPr="00FE414F">
        <w:rPr>
          <w:lang w:eastAsia="en-US"/>
        </w:rPr>
        <w:t>Алфавитный указатель терминов на русском</w:t>
      </w:r>
      <w:r w:rsidR="00FE414F">
        <w:rPr>
          <w:lang w:eastAsia="en-US"/>
        </w:rPr>
        <w:t xml:space="preserve"> </w:t>
      </w:r>
      <w:r w:rsidRPr="00FE414F">
        <w:rPr>
          <w:lang w:eastAsia="en-US"/>
        </w:rPr>
        <w:t>языке............</w:t>
      </w:r>
    </w:p>
    <w:p w14:paraId="5E3A121D" w14:textId="5EF34300" w:rsidR="00FE414F" w:rsidRDefault="00445D3A" w:rsidP="009A6EE9">
      <w:pPr>
        <w:pStyle w:val="13"/>
        <w:rPr>
          <w:lang w:eastAsia="en-US"/>
        </w:rPr>
      </w:pPr>
      <w:r w:rsidRPr="00FE414F">
        <w:rPr>
          <w:lang w:eastAsia="en-US"/>
        </w:rPr>
        <w:t>Приложение А (справочное) Пояснения к терминам, приведенным в стандарте ......</w:t>
      </w:r>
    </w:p>
    <w:p w14:paraId="355E4E96" w14:textId="77777777" w:rsidR="00FE414F" w:rsidRDefault="00FE414F" w:rsidP="009A6EE9">
      <w:pPr>
        <w:pStyle w:val="13"/>
        <w:rPr>
          <w:lang w:eastAsia="en-US"/>
        </w:rPr>
      </w:pPr>
      <w:r>
        <w:rPr>
          <w:lang w:eastAsia="en-US"/>
        </w:rPr>
        <w:br w:type="page"/>
      </w:r>
    </w:p>
    <w:p w14:paraId="336ED365" w14:textId="0B6C3E42" w:rsidR="00FE414F" w:rsidRPr="00FE414F" w:rsidRDefault="00FE414F" w:rsidP="00FE414F">
      <w:pPr>
        <w:jc w:val="center"/>
        <w:rPr>
          <w:rFonts w:ascii="Arial" w:hAnsi="Arial" w:cs="Arial"/>
          <w:b/>
          <w:bCs/>
          <w:color w:val="2D2D2D"/>
          <w:spacing w:val="2"/>
          <w:sz w:val="24"/>
          <w:szCs w:val="24"/>
          <w:shd w:val="clear" w:color="auto" w:fill="FFFFFF"/>
          <w:lang w:eastAsia="en-US"/>
        </w:rPr>
      </w:pPr>
      <w:r w:rsidRPr="00FE414F">
        <w:rPr>
          <w:rFonts w:ascii="Arial" w:hAnsi="Arial" w:cs="Arial"/>
          <w:b/>
          <w:bCs/>
          <w:color w:val="2D2D2D"/>
          <w:spacing w:val="2"/>
          <w:sz w:val="24"/>
          <w:szCs w:val="24"/>
          <w:shd w:val="clear" w:color="auto" w:fill="FFFFFF"/>
          <w:lang w:eastAsia="en-US"/>
        </w:rPr>
        <w:lastRenderedPageBreak/>
        <w:t>Введение</w:t>
      </w:r>
    </w:p>
    <w:p w14:paraId="18415D0E" w14:textId="61C0752F" w:rsidR="00FE414F" w:rsidRPr="006B1B31" w:rsidRDefault="00FE414F" w:rsidP="00E76937">
      <w:pPr>
        <w:spacing w:line="360" w:lineRule="auto"/>
        <w:ind w:firstLine="709"/>
        <w:jc w:val="both"/>
        <w:rPr>
          <w:rFonts w:ascii="Arial" w:hAnsi="Arial" w:cs="Arial"/>
          <w:spacing w:val="2"/>
          <w:sz w:val="24"/>
          <w:szCs w:val="24"/>
          <w:shd w:val="clear" w:color="auto" w:fill="FFFFFF"/>
          <w:lang w:eastAsia="en-US"/>
        </w:rPr>
      </w:pPr>
      <w:r w:rsidRPr="006B1B31">
        <w:rPr>
          <w:rFonts w:ascii="Arial" w:hAnsi="Arial" w:cs="Arial"/>
          <w:spacing w:val="2"/>
          <w:sz w:val="24"/>
          <w:szCs w:val="24"/>
          <w:shd w:val="clear" w:color="auto" w:fill="FFFFFF"/>
          <w:lang w:eastAsia="en-US"/>
        </w:rPr>
        <w:t xml:space="preserve">Настоящий стандарт устанавливает основные </w:t>
      </w:r>
      <w:r w:rsidR="00684EA2" w:rsidRPr="006B1B31">
        <w:rPr>
          <w:rFonts w:ascii="Arial" w:hAnsi="Arial" w:cs="Arial"/>
          <w:spacing w:val="2"/>
          <w:sz w:val="24"/>
          <w:szCs w:val="24"/>
          <w:shd w:val="clear" w:color="auto" w:fill="FFFFFF"/>
          <w:lang w:eastAsia="en-US"/>
        </w:rPr>
        <w:t xml:space="preserve">термины и </w:t>
      </w:r>
      <w:r w:rsidRPr="006B1B31">
        <w:rPr>
          <w:rFonts w:ascii="Arial" w:hAnsi="Arial" w:cs="Arial"/>
          <w:spacing w:val="2"/>
          <w:sz w:val="24"/>
          <w:szCs w:val="24"/>
          <w:shd w:val="clear" w:color="auto" w:fill="FFFFFF"/>
          <w:lang w:eastAsia="en-US"/>
        </w:rPr>
        <w:t xml:space="preserve">понятия, </w:t>
      </w:r>
      <w:r w:rsidR="001F1045">
        <w:rPr>
          <w:rFonts w:ascii="Arial" w:hAnsi="Arial" w:cs="Arial"/>
          <w:spacing w:val="2"/>
          <w:sz w:val="24"/>
          <w:szCs w:val="24"/>
          <w:shd w:val="clear" w:color="auto" w:fill="FFFFFF"/>
          <w:lang w:eastAsia="en-US"/>
        </w:rPr>
        <w:t xml:space="preserve">а </w:t>
      </w:r>
      <w:r w:rsidR="00BD6047">
        <w:rPr>
          <w:rFonts w:ascii="Arial" w:hAnsi="Arial" w:cs="Arial"/>
          <w:spacing w:val="2"/>
          <w:sz w:val="24"/>
          <w:szCs w:val="24"/>
          <w:shd w:val="clear" w:color="auto" w:fill="FFFFFF"/>
          <w:lang w:eastAsia="en-US"/>
        </w:rPr>
        <w:t>также</w:t>
      </w:r>
      <w:r w:rsidR="001F1045">
        <w:rPr>
          <w:rFonts w:ascii="Arial" w:hAnsi="Arial" w:cs="Arial"/>
          <w:spacing w:val="2"/>
          <w:sz w:val="24"/>
          <w:szCs w:val="24"/>
          <w:shd w:val="clear" w:color="auto" w:fill="FFFFFF"/>
          <w:lang w:eastAsia="en-US"/>
        </w:rPr>
        <w:t xml:space="preserve"> </w:t>
      </w:r>
      <w:r w:rsidR="00BD6047">
        <w:rPr>
          <w:rFonts w:ascii="Arial" w:hAnsi="Arial" w:cs="Arial"/>
          <w:spacing w:val="2"/>
          <w:sz w:val="24"/>
          <w:szCs w:val="24"/>
          <w:shd w:val="clear" w:color="auto" w:fill="FFFFFF"/>
          <w:lang w:eastAsia="en-US"/>
        </w:rPr>
        <w:t>технические требования,</w:t>
      </w:r>
      <w:r w:rsidR="001F1045">
        <w:rPr>
          <w:rFonts w:ascii="Arial" w:hAnsi="Arial" w:cs="Arial"/>
          <w:spacing w:val="2"/>
          <w:sz w:val="24"/>
          <w:szCs w:val="24"/>
          <w:shd w:val="clear" w:color="auto" w:fill="FFFFFF"/>
          <w:lang w:eastAsia="en-US"/>
        </w:rPr>
        <w:t xml:space="preserve"> </w:t>
      </w:r>
      <w:r w:rsidRPr="006B1B31">
        <w:rPr>
          <w:rFonts w:ascii="Arial" w:hAnsi="Arial" w:cs="Arial"/>
          <w:spacing w:val="2"/>
          <w:sz w:val="24"/>
          <w:szCs w:val="24"/>
          <w:shd w:val="clear" w:color="auto" w:fill="FFFFFF"/>
          <w:lang w:eastAsia="en-US"/>
        </w:rPr>
        <w:t xml:space="preserve">используемые при </w:t>
      </w:r>
      <w:r w:rsidR="00684EA2" w:rsidRPr="006B1B31">
        <w:rPr>
          <w:rFonts w:ascii="Arial" w:hAnsi="Arial" w:cs="Arial"/>
          <w:spacing w:val="2"/>
          <w:sz w:val="24"/>
          <w:szCs w:val="24"/>
          <w:shd w:val="clear" w:color="auto" w:fill="FFFFFF"/>
          <w:lang w:eastAsia="en-US"/>
        </w:rPr>
        <w:t xml:space="preserve">разработке, изготовлении и эксплуатации систем вызова помощи </w:t>
      </w:r>
      <w:r w:rsidR="00EB1C49" w:rsidRPr="00EB1C49">
        <w:rPr>
          <w:rFonts w:ascii="Arial" w:hAnsi="Arial" w:cs="Arial"/>
          <w:spacing w:val="2"/>
          <w:sz w:val="24"/>
          <w:szCs w:val="24"/>
          <w:shd w:val="clear" w:color="auto" w:fill="FFFFFF"/>
          <w:lang w:eastAsia="en-US"/>
        </w:rPr>
        <w:t>для маломобильных групп населения</w:t>
      </w:r>
      <w:r w:rsidRPr="006B1B31">
        <w:rPr>
          <w:rFonts w:ascii="Arial" w:hAnsi="Arial" w:cs="Arial"/>
          <w:spacing w:val="2"/>
          <w:sz w:val="24"/>
          <w:szCs w:val="24"/>
          <w:shd w:val="clear" w:color="auto" w:fill="FFFFFF"/>
          <w:lang w:eastAsia="en-US"/>
        </w:rPr>
        <w:t>. Настоящий стандарт следует применять совместно с стандартами в обл</w:t>
      </w:r>
      <w:r w:rsidR="00684EA2" w:rsidRPr="006B1B31">
        <w:rPr>
          <w:rFonts w:ascii="Arial" w:hAnsi="Arial" w:cs="Arial"/>
          <w:spacing w:val="2"/>
          <w:sz w:val="24"/>
          <w:szCs w:val="24"/>
          <w:shd w:val="clear" w:color="auto" w:fill="FFFFFF"/>
          <w:lang w:eastAsia="en-US"/>
        </w:rPr>
        <w:t xml:space="preserve">асти технических требований к системам вызова помощи. </w:t>
      </w:r>
    </w:p>
    <w:p w14:paraId="51ABA826" w14:textId="77777777" w:rsidR="00FE414F" w:rsidRPr="006B1B31" w:rsidRDefault="00FE414F" w:rsidP="00E76937">
      <w:pPr>
        <w:spacing w:line="360" w:lineRule="auto"/>
        <w:ind w:firstLine="709"/>
        <w:jc w:val="both"/>
        <w:rPr>
          <w:rFonts w:ascii="Arial" w:hAnsi="Arial" w:cs="Arial"/>
          <w:spacing w:val="2"/>
          <w:sz w:val="24"/>
          <w:szCs w:val="24"/>
          <w:shd w:val="clear" w:color="auto" w:fill="FFFFFF"/>
          <w:lang w:eastAsia="en-US"/>
        </w:rPr>
      </w:pPr>
      <w:r w:rsidRPr="006B1B31">
        <w:rPr>
          <w:rFonts w:ascii="Arial" w:hAnsi="Arial" w:cs="Arial"/>
          <w:spacing w:val="2"/>
          <w:sz w:val="24"/>
          <w:szCs w:val="24"/>
          <w:shd w:val="clear" w:color="auto" w:fill="FFFFFF"/>
          <w:lang w:eastAsia="en-US"/>
        </w:rPr>
        <w:t xml:space="preserve">Для сохранения целостности системы терминов, а также для однозначности их понимания в настоящем стандарте приведены наиболее важные понятия из других стандартов, действующих на том же уровне стандартизации. </w:t>
      </w:r>
    </w:p>
    <w:p w14:paraId="217A07F5" w14:textId="5FD93684" w:rsidR="00FE414F" w:rsidRPr="006B1B31" w:rsidRDefault="00FE414F" w:rsidP="00E76937">
      <w:pPr>
        <w:spacing w:line="360" w:lineRule="auto"/>
        <w:ind w:firstLine="709"/>
        <w:jc w:val="both"/>
        <w:rPr>
          <w:rFonts w:ascii="Arial" w:hAnsi="Arial" w:cs="Arial"/>
          <w:spacing w:val="2"/>
          <w:sz w:val="24"/>
          <w:szCs w:val="24"/>
          <w:shd w:val="clear" w:color="auto" w:fill="FFFFFF"/>
          <w:lang w:eastAsia="en-US"/>
        </w:rPr>
      </w:pPr>
      <w:r w:rsidRPr="006B1B31">
        <w:rPr>
          <w:rFonts w:ascii="Arial" w:hAnsi="Arial" w:cs="Arial"/>
          <w:spacing w:val="2"/>
          <w:sz w:val="24"/>
          <w:szCs w:val="24"/>
          <w:shd w:val="clear" w:color="auto" w:fill="FFFFFF"/>
          <w:lang w:eastAsia="en-US"/>
        </w:rPr>
        <w:t>Стандартизованные термины и определения приведены в разделе 3. Для каждого понятия установлен один стандартизованный термин.</w:t>
      </w:r>
      <w:r w:rsidR="006B1B31" w:rsidRPr="006B1B31">
        <w:rPr>
          <w:rFonts w:ascii="Arial" w:hAnsi="Arial" w:cs="Arial"/>
          <w:spacing w:val="2"/>
          <w:sz w:val="24"/>
          <w:szCs w:val="24"/>
          <w:shd w:val="clear" w:color="auto" w:fill="FFFFFF"/>
          <w:lang w:eastAsia="en-US"/>
        </w:rPr>
        <w:t xml:space="preserve"> С</w:t>
      </w:r>
      <w:r w:rsidRPr="006B1B31">
        <w:rPr>
          <w:rFonts w:ascii="Arial" w:hAnsi="Arial" w:cs="Arial"/>
          <w:spacing w:val="2"/>
          <w:sz w:val="24"/>
          <w:szCs w:val="24"/>
          <w:shd w:val="clear" w:color="auto" w:fill="FFFFFF"/>
          <w:lang w:eastAsia="en-US"/>
        </w:rPr>
        <w:t>тандартизованные термины набраны полужирным шрифтом</w:t>
      </w:r>
      <w:r w:rsidR="006B1B31" w:rsidRPr="006B1B31">
        <w:rPr>
          <w:rFonts w:ascii="Arial" w:hAnsi="Arial" w:cs="Arial"/>
          <w:spacing w:val="2"/>
          <w:sz w:val="24"/>
          <w:szCs w:val="24"/>
          <w:shd w:val="clear" w:color="auto" w:fill="FFFFFF"/>
          <w:lang w:eastAsia="en-US"/>
        </w:rPr>
        <w:t>.</w:t>
      </w:r>
      <w:r w:rsidRPr="006B1B31">
        <w:rPr>
          <w:rFonts w:ascii="Arial" w:hAnsi="Arial" w:cs="Arial"/>
          <w:spacing w:val="2"/>
          <w:sz w:val="24"/>
          <w:szCs w:val="24"/>
          <w:shd w:val="clear" w:color="auto" w:fill="FFFFFF"/>
          <w:lang w:eastAsia="en-US"/>
        </w:rPr>
        <w:t xml:space="preserve"> </w:t>
      </w:r>
    </w:p>
    <w:p w14:paraId="2182D129" w14:textId="7CBE095C" w:rsidR="00FE414F" w:rsidRPr="006B1B31" w:rsidRDefault="00FE414F" w:rsidP="00E76937">
      <w:pPr>
        <w:spacing w:line="360" w:lineRule="auto"/>
        <w:ind w:firstLine="709"/>
        <w:jc w:val="both"/>
        <w:rPr>
          <w:rFonts w:ascii="Arial" w:hAnsi="Arial" w:cs="Arial"/>
          <w:spacing w:val="2"/>
          <w:sz w:val="24"/>
          <w:szCs w:val="24"/>
          <w:shd w:val="clear" w:color="auto" w:fill="FFFFFF"/>
          <w:lang w:eastAsia="en-US"/>
        </w:rPr>
      </w:pPr>
      <w:r w:rsidRPr="006B1B31">
        <w:rPr>
          <w:rFonts w:ascii="Arial" w:hAnsi="Arial" w:cs="Arial"/>
          <w:spacing w:val="2"/>
          <w:sz w:val="24"/>
          <w:szCs w:val="24"/>
          <w:shd w:val="clear" w:color="auto" w:fill="FFFFFF"/>
          <w:lang w:eastAsia="en-US"/>
        </w:rPr>
        <w:t xml:space="preserve">Термины расположены по тематическим разделам. Заключенная в круглые скобки часть термина может быть опущена при использовании термина в документах по стандартизации, при этом не входящая в круглые скобки часть термина образует его краткую форму. Для отдельных стандартизованных терминов краткие формы приведены в качестве справочных, которые применяют в случаях, исключающих возможность их различного толкования. </w:t>
      </w:r>
    </w:p>
    <w:p w14:paraId="599EEB38" w14:textId="0C361D51" w:rsidR="00FE414F" w:rsidRPr="006B1B31" w:rsidRDefault="00FE414F" w:rsidP="00E76937">
      <w:pPr>
        <w:spacing w:line="360" w:lineRule="auto"/>
        <w:ind w:firstLine="709"/>
        <w:jc w:val="both"/>
        <w:rPr>
          <w:rFonts w:ascii="Arial" w:hAnsi="Arial" w:cs="Arial"/>
          <w:spacing w:val="2"/>
          <w:sz w:val="24"/>
          <w:szCs w:val="24"/>
          <w:shd w:val="clear" w:color="auto" w:fill="FFFFFF"/>
          <w:lang w:eastAsia="en-US"/>
        </w:rPr>
      </w:pPr>
      <w:r w:rsidRPr="006B1B31">
        <w:rPr>
          <w:rFonts w:ascii="Arial" w:hAnsi="Arial" w:cs="Arial"/>
          <w:spacing w:val="2"/>
          <w:sz w:val="24"/>
          <w:szCs w:val="24"/>
          <w:shd w:val="clear" w:color="auto" w:fill="FFFFFF"/>
          <w:lang w:eastAsia="en-US"/>
        </w:rPr>
        <w:t>Приведенные определения можно, при необходимости, изменять,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 Алфавитные указатели содержат термины на русском языке. К ряду терминов даны необходимые пояснения, которые приведены в приложении А.</w:t>
      </w:r>
    </w:p>
    <w:p w14:paraId="4B63EE10" w14:textId="77777777" w:rsidR="00EF6D29" w:rsidRDefault="00EF6D29" w:rsidP="00E76937">
      <w:pPr>
        <w:spacing w:line="360" w:lineRule="auto"/>
        <w:ind w:firstLine="709"/>
        <w:jc w:val="both"/>
        <w:rPr>
          <w:rFonts w:ascii="Arial" w:hAnsi="Arial" w:cs="Arial"/>
          <w:spacing w:val="2"/>
          <w:sz w:val="24"/>
          <w:szCs w:val="24"/>
          <w:shd w:val="clear" w:color="auto" w:fill="FFFFFF"/>
          <w:lang w:eastAsia="en-US"/>
        </w:rPr>
        <w:sectPr w:rsidR="00EF6D29" w:rsidSect="00EF6D29">
          <w:headerReference w:type="even" r:id="rId8"/>
          <w:headerReference w:type="default" r:id="rId9"/>
          <w:footerReference w:type="even" r:id="rId10"/>
          <w:footerReference w:type="default" r:id="rId11"/>
          <w:pgSz w:w="11906" w:h="16838"/>
          <w:pgMar w:top="1134" w:right="1134" w:bottom="1134" w:left="1134" w:header="708" w:footer="708" w:gutter="0"/>
          <w:pgNumType w:fmt="upperRoman"/>
          <w:cols w:space="708"/>
          <w:titlePg/>
          <w:docGrid w:linePitch="360"/>
        </w:sectPr>
      </w:pPr>
    </w:p>
    <w:p w14:paraId="0F778B57" w14:textId="77777777" w:rsidR="00F01694" w:rsidRPr="00E613E8" w:rsidRDefault="00F01694" w:rsidP="00F01694">
      <w:pPr>
        <w:keepNext/>
        <w:keepLines/>
        <w:pageBreakBefore/>
        <w:widowControl w:val="0"/>
        <w:pBdr>
          <w:bottom w:val="single" w:sz="18" w:space="1" w:color="auto"/>
        </w:pBdr>
        <w:shd w:val="clear" w:color="auto" w:fill="FFFFFF"/>
        <w:autoSpaceDE w:val="0"/>
        <w:autoSpaceDN w:val="0"/>
        <w:adjustRightInd w:val="0"/>
        <w:ind w:left="-142"/>
        <w:jc w:val="center"/>
        <w:outlineLvl w:val="5"/>
        <w:rPr>
          <w:rFonts w:ascii="Arial" w:eastAsia="Calibri" w:hAnsi="Arial" w:cs="Arial"/>
          <w:b/>
          <w:bCs/>
          <w:spacing w:val="86"/>
        </w:rPr>
      </w:pPr>
      <w:r w:rsidRPr="00E613E8">
        <w:rPr>
          <w:rFonts w:ascii="Arial" w:eastAsia="Calibri" w:hAnsi="Arial" w:cs="Arial"/>
          <w:b/>
          <w:bCs/>
          <w:spacing w:val="86"/>
        </w:rPr>
        <w:t>НАЦИОНАЛЬНЫЙ СТАНДАРТ РОССИЙСКОЙ ФЕДЕРАЦИИ</w:t>
      </w:r>
    </w:p>
    <w:p w14:paraId="78293B2E" w14:textId="77777777" w:rsidR="00F01694" w:rsidRPr="00E613E8" w:rsidRDefault="00F01694" w:rsidP="00F01694">
      <w:pPr>
        <w:keepNext/>
        <w:jc w:val="center"/>
        <w:outlineLvl w:val="0"/>
        <w:rPr>
          <w:rFonts w:ascii="Arial" w:eastAsia="Calibri" w:hAnsi="Arial" w:cs="Arial"/>
          <w:b/>
          <w:sz w:val="16"/>
          <w:szCs w:val="16"/>
        </w:rPr>
      </w:pPr>
    </w:p>
    <w:p w14:paraId="06D8278B" w14:textId="77777777" w:rsidR="001F6581" w:rsidRDefault="001650DB" w:rsidP="00F01694">
      <w:pPr>
        <w:widowControl w:val="0"/>
        <w:pBdr>
          <w:bottom w:val="single" w:sz="18" w:space="1" w:color="auto"/>
        </w:pBdr>
        <w:autoSpaceDE w:val="0"/>
        <w:autoSpaceDN w:val="0"/>
        <w:adjustRightInd w:val="0"/>
        <w:jc w:val="center"/>
        <w:outlineLvl w:val="6"/>
        <w:rPr>
          <w:rFonts w:ascii="Arial" w:eastAsia="Calibri" w:hAnsi="Arial" w:cs="Arial"/>
          <w:b/>
        </w:rPr>
      </w:pPr>
      <w:r w:rsidRPr="001F6581">
        <w:rPr>
          <w:rFonts w:ascii="Arial" w:eastAsia="Calibri" w:hAnsi="Arial" w:cs="Arial"/>
          <w:b/>
        </w:rPr>
        <w:t>СИСТЕМЫ ВЫЗОВА ПОМОЩИ ДЛЯ МАЛОМОБИЛЬНЫХ ГРУПП НАСЕЛЕНИЯ</w:t>
      </w:r>
    </w:p>
    <w:p w14:paraId="2B2662C7" w14:textId="19756A76" w:rsidR="001F6581" w:rsidRDefault="001650DB" w:rsidP="00F01694">
      <w:pPr>
        <w:widowControl w:val="0"/>
        <w:pBdr>
          <w:bottom w:val="single" w:sz="18" w:space="1" w:color="auto"/>
        </w:pBdr>
        <w:autoSpaceDE w:val="0"/>
        <w:autoSpaceDN w:val="0"/>
        <w:adjustRightInd w:val="0"/>
        <w:jc w:val="center"/>
        <w:outlineLvl w:val="6"/>
        <w:rPr>
          <w:rFonts w:ascii="Arial" w:eastAsia="Calibri" w:hAnsi="Arial" w:cs="Arial"/>
          <w:b/>
        </w:rPr>
      </w:pPr>
      <w:r w:rsidRPr="001F6581">
        <w:rPr>
          <w:rFonts w:ascii="Arial" w:eastAsia="Calibri" w:hAnsi="Arial" w:cs="Arial"/>
          <w:b/>
        </w:rPr>
        <w:t xml:space="preserve"> </w:t>
      </w:r>
      <w:r w:rsidR="001F6581" w:rsidRPr="001F6581">
        <w:rPr>
          <w:rFonts w:ascii="Arial" w:eastAsia="Calibri" w:hAnsi="Arial" w:cs="Arial"/>
          <w:b/>
        </w:rPr>
        <w:t>Общие технические требования</w:t>
      </w:r>
    </w:p>
    <w:p w14:paraId="30EE43D3" w14:textId="1B3DD0FD" w:rsidR="00F01694" w:rsidRPr="001F6581" w:rsidRDefault="001F6581" w:rsidP="00F01694">
      <w:pPr>
        <w:widowControl w:val="0"/>
        <w:pBdr>
          <w:bottom w:val="single" w:sz="18" w:space="1" w:color="auto"/>
        </w:pBdr>
        <w:autoSpaceDE w:val="0"/>
        <w:autoSpaceDN w:val="0"/>
        <w:adjustRightInd w:val="0"/>
        <w:jc w:val="center"/>
        <w:outlineLvl w:val="6"/>
        <w:rPr>
          <w:rFonts w:ascii="Arial" w:eastAsia="Calibri" w:hAnsi="Arial" w:cs="Arial"/>
          <w:b/>
        </w:rPr>
      </w:pPr>
      <w:r w:rsidRPr="001F6581">
        <w:rPr>
          <w:rFonts w:ascii="Arial" w:eastAsia="Calibri" w:hAnsi="Arial" w:cs="Arial"/>
          <w:b/>
        </w:rPr>
        <w:t xml:space="preserve">Термины </w:t>
      </w:r>
      <w:r>
        <w:rPr>
          <w:rFonts w:ascii="Arial" w:eastAsia="Calibri" w:hAnsi="Arial" w:cs="Arial"/>
          <w:b/>
        </w:rPr>
        <w:t>и определения</w:t>
      </w:r>
    </w:p>
    <w:p w14:paraId="3FACCD52" w14:textId="36D659B4" w:rsidR="00F01694" w:rsidRPr="001F6581" w:rsidRDefault="001F6581" w:rsidP="001F6581">
      <w:pPr>
        <w:widowControl w:val="0"/>
        <w:pBdr>
          <w:bottom w:val="single" w:sz="18" w:space="1" w:color="auto"/>
        </w:pBdr>
        <w:autoSpaceDE w:val="0"/>
        <w:autoSpaceDN w:val="0"/>
        <w:adjustRightInd w:val="0"/>
        <w:jc w:val="center"/>
        <w:outlineLvl w:val="6"/>
        <w:rPr>
          <w:rFonts w:ascii="Arial" w:eastAsia="Calibri" w:hAnsi="Arial" w:cs="Arial"/>
          <w:sz w:val="18"/>
          <w:szCs w:val="18"/>
          <w:lang w:val="en-US"/>
        </w:rPr>
      </w:pPr>
      <w:r w:rsidRPr="001F6581">
        <w:rPr>
          <w:rFonts w:ascii="Arial" w:eastAsia="Calibri" w:hAnsi="Arial" w:cs="Arial"/>
          <w:sz w:val="18"/>
          <w:szCs w:val="18"/>
          <w:lang w:val="en-US"/>
        </w:rPr>
        <w:t>Assistance call systems for people with limited mobility. General technical requirements. Terms and definitions</w:t>
      </w:r>
    </w:p>
    <w:p w14:paraId="634D8A32" w14:textId="77777777" w:rsidR="00F01694" w:rsidRPr="001F6581" w:rsidRDefault="00F01694" w:rsidP="00F01694">
      <w:pPr>
        <w:ind w:hanging="142"/>
        <w:rPr>
          <w:rFonts w:ascii="Arial" w:eastAsia="Calibri" w:hAnsi="Arial" w:cs="Arial"/>
          <w:b/>
          <w:sz w:val="10"/>
          <w:szCs w:val="10"/>
          <w:lang w:val="en-US"/>
        </w:rPr>
      </w:pPr>
    </w:p>
    <w:p w14:paraId="30BB7DFA" w14:textId="77777777" w:rsidR="00F01694" w:rsidRPr="00E613E8" w:rsidRDefault="00F01694" w:rsidP="00F01694">
      <w:pPr>
        <w:jc w:val="right"/>
        <w:rPr>
          <w:rFonts w:ascii="Arial" w:eastAsia="Calibri" w:hAnsi="Arial" w:cs="Arial"/>
          <w:b/>
        </w:rPr>
      </w:pPr>
      <w:r w:rsidRPr="00E613E8">
        <w:rPr>
          <w:rFonts w:ascii="Arial" w:eastAsia="Calibri" w:hAnsi="Arial" w:cs="Arial"/>
          <w:b/>
        </w:rPr>
        <w:t xml:space="preserve">Дата введения ― 20     ‒           ‒     </w:t>
      </w:r>
    </w:p>
    <w:p w14:paraId="676C74EC" w14:textId="52FEC8BC" w:rsidR="00FE414F" w:rsidRDefault="00FE414F" w:rsidP="001650DB">
      <w:pPr>
        <w:pStyle w:val="1"/>
        <w:keepLines/>
        <w:spacing w:before="0" w:beforeAutospacing="0" w:after="0" w:afterAutospacing="0" w:line="360" w:lineRule="auto"/>
        <w:ind w:firstLine="709"/>
        <w:rPr>
          <w:rFonts w:cs="Arial"/>
          <w:sz w:val="24"/>
          <w:szCs w:val="24"/>
        </w:rPr>
      </w:pPr>
      <w:proofErr w:type="gramStart"/>
      <w:r w:rsidRPr="00E613E8">
        <w:rPr>
          <w:rFonts w:cs="Arial"/>
          <w:sz w:val="24"/>
          <w:szCs w:val="24"/>
        </w:rPr>
        <w:t>1</w:t>
      </w:r>
      <w:r w:rsidR="001650DB">
        <w:rPr>
          <w:rFonts w:cs="Arial"/>
          <w:sz w:val="24"/>
          <w:szCs w:val="24"/>
        </w:rPr>
        <w:t xml:space="preserve"> </w:t>
      </w:r>
      <w:r w:rsidRPr="00E613E8">
        <w:rPr>
          <w:rFonts w:cs="Arial"/>
          <w:sz w:val="24"/>
          <w:szCs w:val="24"/>
        </w:rPr>
        <w:t xml:space="preserve"> Область</w:t>
      </w:r>
      <w:proofErr w:type="gramEnd"/>
      <w:r w:rsidRPr="00E613E8">
        <w:rPr>
          <w:rFonts w:cs="Arial"/>
          <w:sz w:val="24"/>
          <w:szCs w:val="24"/>
        </w:rPr>
        <w:t xml:space="preserve"> применения</w:t>
      </w:r>
    </w:p>
    <w:p w14:paraId="42D8320D" w14:textId="77777777" w:rsidR="00471D6F" w:rsidRPr="00471D6F" w:rsidRDefault="00471D6F" w:rsidP="00471D6F">
      <w:pPr>
        <w:pStyle w:val="0"/>
        <w:rPr>
          <w:lang w:eastAsia="ru-RU"/>
        </w:rPr>
      </w:pPr>
    </w:p>
    <w:p w14:paraId="46CE6EAE" w14:textId="1B145D79" w:rsidR="00FE414F" w:rsidRDefault="00FE414F" w:rsidP="00E76937">
      <w:pPr>
        <w:pStyle w:val="0"/>
        <w:spacing w:before="0" w:after="0" w:line="360" w:lineRule="auto"/>
        <w:ind w:right="0" w:firstLine="709"/>
        <w:rPr>
          <w:color w:val="2D2D2D"/>
          <w:spacing w:val="2"/>
          <w:sz w:val="24"/>
          <w:szCs w:val="24"/>
          <w:shd w:val="clear" w:color="auto" w:fill="FFFFFF"/>
        </w:rPr>
      </w:pPr>
      <w:r w:rsidRPr="00E613E8">
        <w:rPr>
          <w:sz w:val="24"/>
          <w:szCs w:val="24"/>
        </w:rPr>
        <w:t xml:space="preserve"> </w:t>
      </w:r>
      <w:bookmarkStart w:id="0" w:name="_Hlk41651324"/>
      <w:r w:rsidRPr="00E613E8">
        <w:rPr>
          <w:color w:val="2D2D2D"/>
          <w:spacing w:val="2"/>
          <w:sz w:val="24"/>
          <w:szCs w:val="24"/>
          <w:shd w:val="clear" w:color="auto" w:fill="FFFFFF"/>
        </w:rPr>
        <w:t xml:space="preserve">Настоящий стандарт распространяется на системы вызова помощи </w:t>
      </w:r>
      <w:r w:rsidR="00F32B6D" w:rsidRPr="00F32B6D">
        <w:rPr>
          <w:color w:val="2D2D2D"/>
          <w:spacing w:val="2"/>
          <w:sz w:val="24"/>
          <w:szCs w:val="24"/>
          <w:shd w:val="clear" w:color="auto" w:fill="FFFFFF"/>
        </w:rPr>
        <w:t xml:space="preserve">Системы вызова помощи для маломобильных групп </w:t>
      </w:r>
      <w:r w:rsidR="004E228B" w:rsidRPr="00F32B6D">
        <w:rPr>
          <w:color w:val="2D2D2D"/>
          <w:spacing w:val="2"/>
          <w:sz w:val="24"/>
          <w:szCs w:val="24"/>
          <w:shd w:val="clear" w:color="auto" w:fill="FFFFFF"/>
        </w:rPr>
        <w:t>населения,</w:t>
      </w:r>
      <w:r w:rsidR="00F32B6D">
        <w:rPr>
          <w:color w:val="2D2D2D"/>
          <w:spacing w:val="2"/>
          <w:sz w:val="24"/>
          <w:szCs w:val="24"/>
          <w:shd w:val="clear" w:color="auto" w:fill="FFFFFF"/>
        </w:rPr>
        <w:t xml:space="preserve"> </w:t>
      </w:r>
      <w:r w:rsidRPr="00E613E8">
        <w:rPr>
          <w:color w:val="2D2D2D"/>
          <w:spacing w:val="2"/>
          <w:sz w:val="24"/>
          <w:szCs w:val="24"/>
          <w:shd w:val="clear" w:color="auto" w:fill="FFFFFF"/>
        </w:rPr>
        <w:t>состоящие из множества устройств (далее – компоненты системы), к которым относятся электронные средства связи, информирования и сигнализации.</w:t>
      </w:r>
    </w:p>
    <w:p w14:paraId="28CDAA4A" w14:textId="6038E1ED" w:rsidR="003B6C2F" w:rsidRDefault="006B1B31" w:rsidP="00E76937">
      <w:pPr>
        <w:pStyle w:val="0"/>
        <w:spacing w:before="0" w:after="0" w:line="360" w:lineRule="auto"/>
        <w:ind w:right="0" w:firstLine="709"/>
        <w:rPr>
          <w:color w:val="2D2D2D"/>
          <w:spacing w:val="2"/>
          <w:sz w:val="24"/>
          <w:szCs w:val="24"/>
          <w:shd w:val="clear" w:color="auto" w:fill="FFFFFF"/>
        </w:rPr>
      </w:pPr>
      <w:r>
        <w:rPr>
          <w:color w:val="2D2D2D"/>
          <w:spacing w:val="2"/>
          <w:sz w:val="24"/>
          <w:szCs w:val="24"/>
          <w:shd w:val="clear" w:color="auto" w:fill="FFFFFF"/>
        </w:rPr>
        <w:t>Стандарт распространяется на беспроводные и проводные системы вызова помощи</w:t>
      </w:r>
      <w:r w:rsidR="003B6C2F">
        <w:rPr>
          <w:color w:val="2D2D2D"/>
          <w:spacing w:val="2"/>
          <w:sz w:val="24"/>
          <w:szCs w:val="24"/>
          <w:shd w:val="clear" w:color="auto" w:fill="FFFFFF"/>
        </w:rPr>
        <w:t>,</w:t>
      </w:r>
      <w:r w:rsidR="003B6C2F" w:rsidRPr="003B6C2F">
        <w:rPr>
          <w:color w:val="2D2D2D"/>
          <w:spacing w:val="2"/>
          <w:sz w:val="24"/>
          <w:szCs w:val="24"/>
          <w:shd w:val="clear" w:color="auto" w:fill="FFFFFF"/>
        </w:rPr>
        <w:t xml:space="preserve"> </w:t>
      </w:r>
      <w:r w:rsidR="00734CE3">
        <w:rPr>
          <w:color w:val="2D2D2D"/>
          <w:spacing w:val="2"/>
          <w:sz w:val="24"/>
          <w:szCs w:val="24"/>
          <w:shd w:val="clear" w:color="auto" w:fill="FFFFFF"/>
        </w:rPr>
        <w:t>применяемые</w:t>
      </w:r>
      <w:r w:rsidR="003C1E19">
        <w:rPr>
          <w:color w:val="2D2D2D"/>
          <w:spacing w:val="2"/>
          <w:sz w:val="24"/>
          <w:szCs w:val="24"/>
          <w:shd w:val="clear" w:color="auto" w:fill="FFFFFF"/>
        </w:rPr>
        <w:t xml:space="preserve"> объектах общего пользования</w:t>
      </w:r>
      <w:r w:rsidR="003B6C2F">
        <w:rPr>
          <w:color w:val="2D2D2D"/>
          <w:spacing w:val="2"/>
          <w:sz w:val="24"/>
          <w:szCs w:val="24"/>
          <w:shd w:val="clear" w:color="auto" w:fill="FFFFFF"/>
        </w:rPr>
        <w:t>, которые должны обеспечивать:</w:t>
      </w:r>
    </w:p>
    <w:p w14:paraId="50D49F94" w14:textId="74DD829C" w:rsidR="003C1E19" w:rsidRDefault="003C1E19" w:rsidP="00E76937">
      <w:pPr>
        <w:pStyle w:val="0"/>
        <w:spacing w:before="0" w:after="0" w:line="360" w:lineRule="auto"/>
        <w:ind w:right="0" w:firstLine="709"/>
        <w:rPr>
          <w:color w:val="2D2D2D"/>
          <w:spacing w:val="2"/>
          <w:sz w:val="24"/>
          <w:szCs w:val="24"/>
          <w:shd w:val="clear" w:color="auto" w:fill="FFFFFF"/>
        </w:rPr>
      </w:pPr>
      <w:r>
        <w:rPr>
          <w:color w:val="2D2D2D"/>
          <w:spacing w:val="2"/>
          <w:sz w:val="24"/>
          <w:szCs w:val="24"/>
          <w:shd w:val="clear" w:color="auto" w:fill="FFFFFF"/>
        </w:rPr>
        <w:t xml:space="preserve">-информирование персонала объекта о </w:t>
      </w:r>
      <w:r w:rsidR="00E805A9">
        <w:rPr>
          <w:color w:val="2D2D2D"/>
          <w:spacing w:val="2"/>
          <w:sz w:val="24"/>
          <w:szCs w:val="24"/>
          <w:shd w:val="clear" w:color="auto" w:fill="FFFFFF"/>
        </w:rPr>
        <w:t xml:space="preserve">необходимости </w:t>
      </w:r>
      <w:r w:rsidR="00A17048">
        <w:rPr>
          <w:color w:val="2D2D2D"/>
          <w:spacing w:val="2"/>
          <w:sz w:val="24"/>
          <w:szCs w:val="24"/>
          <w:shd w:val="clear" w:color="auto" w:fill="FFFFFF"/>
        </w:rPr>
        <w:t xml:space="preserve">и месте </w:t>
      </w:r>
      <w:r w:rsidR="00E805A9">
        <w:rPr>
          <w:color w:val="2D2D2D"/>
          <w:spacing w:val="2"/>
          <w:sz w:val="24"/>
          <w:szCs w:val="24"/>
          <w:shd w:val="clear" w:color="auto" w:fill="FFFFFF"/>
        </w:rPr>
        <w:t>оказания ситуационной помощи человеку с инвалидностью</w:t>
      </w:r>
    </w:p>
    <w:p w14:paraId="228173AD" w14:textId="05E1819B" w:rsidR="003B6C2F" w:rsidRDefault="003B6C2F" w:rsidP="00E76937">
      <w:pPr>
        <w:pStyle w:val="0"/>
        <w:spacing w:before="0" w:after="0" w:line="360" w:lineRule="auto"/>
        <w:ind w:right="0" w:firstLine="709"/>
        <w:rPr>
          <w:color w:val="2D2D2D"/>
          <w:spacing w:val="2"/>
          <w:sz w:val="24"/>
          <w:szCs w:val="24"/>
          <w:shd w:val="clear" w:color="auto" w:fill="FFFFFF"/>
        </w:rPr>
      </w:pPr>
      <w:r>
        <w:rPr>
          <w:color w:val="2D2D2D"/>
          <w:spacing w:val="2"/>
          <w:sz w:val="24"/>
          <w:szCs w:val="24"/>
          <w:shd w:val="clear" w:color="auto" w:fill="FFFFFF"/>
        </w:rPr>
        <w:t>-</w:t>
      </w:r>
      <w:r w:rsidR="003C1E19">
        <w:rPr>
          <w:color w:val="2D2D2D"/>
          <w:spacing w:val="2"/>
          <w:sz w:val="24"/>
          <w:szCs w:val="24"/>
          <w:shd w:val="clear" w:color="auto" w:fill="FFFFFF"/>
        </w:rPr>
        <w:t xml:space="preserve">возможность </w:t>
      </w:r>
      <w:r w:rsidR="00E805A9">
        <w:rPr>
          <w:color w:val="2D2D2D"/>
          <w:spacing w:val="2"/>
          <w:sz w:val="24"/>
          <w:szCs w:val="24"/>
          <w:shd w:val="clear" w:color="auto" w:fill="FFFFFF"/>
        </w:rPr>
        <w:t>активации системы без применения посторонней помощи инвалидам</w:t>
      </w:r>
      <w:r w:rsidR="00A17048">
        <w:rPr>
          <w:color w:val="2D2D2D"/>
          <w:spacing w:val="2"/>
          <w:sz w:val="24"/>
          <w:szCs w:val="24"/>
          <w:shd w:val="clear" w:color="auto" w:fill="FFFFFF"/>
        </w:rPr>
        <w:t>и</w:t>
      </w:r>
      <w:r w:rsidR="00E805A9">
        <w:rPr>
          <w:color w:val="2D2D2D"/>
          <w:spacing w:val="2"/>
          <w:sz w:val="24"/>
          <w:szCs w:val="24"/>
          <w:shd w:val="clear" w:color="auto" w:fill="FFFFFF"/>
        </w:rPr>
        <w:t xml:space="preserve"> с нарушением </w:t>
      </w:r>
      <w:r w:rsidR="00A17048">
        <w:rPr>
          <w:color w:val="2D2D2D"/>
          <w:spacing w:val="2"/>
          <w:sz w:val="24"/>
          <w:szCs w:val="24"/>
          <w:shd w:val="clear" w:color="auto" w:fill="FFFFFF"/>
        </w:rPr>
        <w:t xml:space="preserve">функции </w:t>
      </w:r>
      <w:r w:rsidR="008B66FE">
        <w:rPr>
          <w:color w:val="2D2D2D"/>
          <w:spacing w:val="2"/>
          <w:sz w:val="24"/>
          <w:szCs w:val="24"/>
          <w:shd w:val="clear" w:color="auto" w:fill="FFFFFF"/>
        </w:rPr>
        <w:t>опорно-двигательного аппарата</w:t>
      </w:r>
      <w:r w:rsidR="00E805A9">
        <w:rPr>
          <w:color w:val="2D2D2D"/>
          <w:spacing w:val="2"/>
          <w:sz w:val="24"/>
          <w:szCs w:val="24"/>
          <w:shd w:val="clear" w:color="auto" w:fill="FFFFFF"/>
        </w:rPr>
        <w:t xml:space="preserve">, </w:t>
      </w:r>
      <w:r w:rsidR="00A17048">
        <w:rPr>
          <w:color w:val="2D2D2D"/>
          <w:spacing w:val="2"/>
          <w:sz w:val="24"/>
          <w:szCs w:val="24"/>
          <w:shd w:val="clear" w:color="auto" w:fill="FFFFFF"/>
        </w:rPr>
        <w:t>зрения и слуха</w:t>
      </w:r>
      <w:r w:rsidR="00471D6F">
        <w:rPr>
          <w:color w:val="2D2D2D"/>
          <w:spacing w:val="2"/>
          <w:sz w:val="24"/>
          <w:szCs w:val="24"/>
          <w:shd w:val="clear" w:color="auto" w:fill="FFFFFF"/>
        </w:rPr>
        <w:t>.</w:t>
      </w:r>
    </w:p>
    <w:p w14:paraId="7B04E566" w14:textId="77777777" w:rsidR="00471D6F" w:rsidRDefault="00471D6F" w:rsidP="00E76937">
      <w:pPr>
        <w:pStyle w:val="0"/>
        <w:spacing w:before="0" w:after="0" w:line="360" w:lineRule="auto"/>
        <w:ind w:right="0" w:firstLine="709"/>
        <w:rPr>
          <w:color w:val="2D2D2D"/>
          <w:spacing w:val="2"/>
          <w:sz w:val="24"/>
          <w:szCs w:val="24"/>
          <w:shd w:val="clear" w:color="auto" w:fill="FFFFFF"/>
        </w:rPr>
      </w:pPr>
    </w:p>
    <w:p w14:paraId="7878E718" w14:textId="247BA450" w:rsidR="00FE414F" w:rsidRDefault="00FE414F" w:rsidP="001650DB">
      <w:pPr>
        <w:pStyle w:val="1"/>
        <w:spacing w:before="0" w:beforeAutospacing="0" w:after="0" w:afterAutospacing="0" w:line="360" w:lineRule="auto"/>
        <w:ind w:firstLine="709"/>
        <w:rPr>
          <w:rFonts w:cs="Arial"/>
          <w:sz w:val="24"/>
          <w:szCs w:val="24"/>
        </w:rPr>
      </w:pPr>
      <w:bookmarkStart w:id="1" w:name="_Toc19519663"/>
      <w:bookmarkEnd w:id="0"/>
      <w:proofErr w:type="gramStart"/>
      <w:r w:rsidRPr="00E613E8">
        <w:rPr>
          <w:rFonts w:cs="Arial"/>
          <w:sz w:val="24"/>
          <w:szCs w:val="24"/>
        </w:rPr>
        <w:t>2</w:t>
      </w:r>
      <w:r w:rsidR="00D47A33">
        <w:rPr>
          <w:rFonts w:cs="Arial"/>
          <w:sz w:val="24"/>
          <w:szCs w:val="24"/>
        </w:rPr>
        <w:t xml:space="preserve"> </w:t>
      </w:r>
      <w:r w:rsidRPr="00E613E8">
        <w:rPr>
          <w:rFonts w:cs="Arial"/>
          <w:sz w:val="24"/>
          <w:szCs w:val="24"/>
        </w:rPr>
        <w:t xml:space="preserve"> Нормативные</w:t>
      </w:r>
      <w:proofErr w:type="gramEnd"/>
      <w:r w:rsidRPr="00E613E8">
        <w:rPr>
          <w:rFonts w:cs="Arial"/>
          <w:sz w:val="24"/>
          <w:szCs w:val="24"/>
        </w:rPr>
        <w:t xml:space="preserve"> ссылки</w:t>
      </w:r>
      <w:bookmarkEnd w:id="1"/>
    </w:p>
    <w:p w14:paraId="543E8570" w14:textId="77777777" w:rsidR="00471D6F" w:rsidRPr="00471D6F" w:rsidRDefault="00471D6F" w:rsidP="00471D6F">
      <w:pPr>
        <w:pStyle w:val="0"/>
        <w:rPr>
          <w:lang w:eastAsia="ru-RU"/>
        </w:rPr>
      </w:pPr>
    </w:p>
    <w:p w14:paraId="51467469" w14:textId="2848BA4F" w:rsidR="00FE414F" w:rsidRPr="00E76937" w:rsidRDefault="00C05236" w:rsidP="00E76937">
      <w:pPr>
        <w:pStyle w:val="11"/>
        <w:shd w:val="clear" w:color="auto" w:fill="auto"/>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В настоящем стандарте использованы нормативные ссылки на следующие документы</w:t>
      </w:r>
      <w:r w:rsidR="00FE414F" w:rsidRPr="00E76937">
        <w:rPr>
          <w:rFonts w:ascii="Arial" w:hAnsi="Arial" w:cs="Arial"/>
          <w:color w:val="2D2D2D"/>
          <w:spacing w:val="2"/>
          <w:sz w:val="24"/>
          <w:szCs w:val="24"/>
        </w:rPr>
        <w:t>:</w:t>
      </w:r>
    </w:p>
    <w:p w14:paraId="5F69BC70" w14:textId="1BDA4395" w:rsidR="009252DF" w:rsidRPr="00E76937" w:rsidRDefault="009252DF" w:rsidP="009252DF">
      <w:pPr>
        <w:pStyle w:val="0"/>
        <w:spacing w:before="0" w:after="0" w:line="360" w:lineRule="auto"/>
        <w:ind w:right="0" w:firstLine="709"/>
        <w:rPr>
          <w:rFonts w:eastAsiaTheme="minorHAnsi"/>
          <w:color w:val="000000"/>
          <w:sz w:val="24"/>
          <w:szCs w:val="24"/>
          <w:shd w:val="clear" w:color="auto" w:fill="FFFFFF"/>
        </w:rPr>
      </w:pPr>
      <w:bookmarkStart w:id="2" w:name="_Hlk41652375"/>
      <w:bookmarkStart w:id="3" w:name="_Hlk41651540"/>
      <w:r w:rsidRPr="00E76937">
        <w:rPr>
          <w:rFonts w:eastAsiaTheme="minorHAnsi"/>
          <w:color w:val="000000"/>
          <w:sz w:val="24"/>
          <w:szCs w:val="24"/>
          <w:shd w:val="clear" w:color="auto" w:fill="FFFFFF"/>
        </w:rPr>
        <w:t>ГОСТ 14254 (IEC 60529) Степени защиты, обеспечиваемые оболочками (Код IP)</w:t>
      </w:r>
    </w:p>
    <w:p w14:paraId="0DA47CAF" w14:textId="24CA7D6F" w:rsidR="009252DF" w:rsidRPr="00E76937" w:rsidRDefault="009252DF" w:rsidP="009252DF">
      <w:pPr>
        <w:pStyle w:val="0"/>
        <w:spacing w:before="0" w:after="0" w:line="360" w:lineRule="auto"/>
        <w:ind w:right="0" w:firstLine="709"/>
        <w:rPr>
          <w:sz w:val="24"/>
          <w:szCs w:val="24"/>
        </w:rPr>
      </w:pPr>
      <w:r w:rsidRPr="00E76937">
        <w:rPr>
          <w:sz w:val="24"/>
          <w:szCs w:val="24"/>
        </w:rPr>
        <w:t>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1EBD540B" w14:textId="63DDBD2F" w:rsidR="009252DF" w:rsidRDefault="009252DF" w:rsidP="009252DF">
      <w:pPr>
        <w:pStyle w:val="11"/>
        <w:pBdr>
          <w:bottom w:val="single" w:sz="12" w:space="1" w:color="auto"/>
        </w:pBdr>
        <w:shd w:val="clear" w:color="auto" w:fill="auto"/>
        <w:spacing w:after="0" w:line="360" w:lineRule="auto"/>
        <w:ind w:firstLine="709"/>
        <w:jc w:val="both"/>
        <w:rPr>
          <w:rFonts w:ascii="Arial" w:hAnsi="Arial" w:cs="Arial"/>
          <w:sz w:val="24"/>
          <w:szCs w:val="24"/>
        </w:rPr>
      </w:pPr>
      <w:r w:rsidRPr="00E76937">
        <w:rPr>
          <w:rFonts w:ascii="Arial" w:hAnsi="Arial" w:cs="Arial"/>
          <w:sz w:val="24"/>
          <w:szCs w:val="24"/>
        </w:rPr>
        <w:t>ГОСТ 20790/ГОСТ Р 50444 Приборы, аппараты и оборудование медицинские. Общие технические условия</w:t>
      </w:r>
    </w:p>
    <w:p w14:paraId="3B52AF11" w14:textId="54B8BE83" w:rsidR="00EF6D29" w:rsidRDefault="00472763" w:rsidP="009252DF">
      <w:pPr>
        <w:pStyle w:val="11"/>
        <w:pBdr>
          <w:bottom w:val="single" w:sz="12" w:space="1" w:color="auto"/>
        </w:pBdr>
        <w:shd w:val="clear" w:color="auto" w:fill="auto"/>
        <w:spacing w:after="0" w:line="360" w:lineRule="auto"/>
        <w:ind w:firstLine="709"/>
        <w:jc w:val="both"/>
        <w:rPr>
          <w:rFonts w:ascii="Arial" w:hAnsi="Arial" w:cs="Arial"/>
          <w:sz w:val="24"/>
          <w:szCs w:val="24"/>
        </w:rPr>
      </w:pPr>
      <w:r w:rsidRPr="00472763">
        <w:rPr>
          <w:rFonts w:ascii="Arial" w:hAnsi="Arial" w:cs="Arial"/>
          <w:sz w:val="24"/>
          <w:szCs w:val="24"/>
        </w:rPr>
        <w:t>ГОСТ 24214-80 Связь громкоговорящая. Термины и определения</w:t>
      </w:r>
    </w:p>
    <w:p w14:paraId="4E71974F" w14:textId="56CB2129" w:rsidR="00472763" w:rsidRDefault="00472763" w:rsidP="009252DF">
      <w:pPr>
        <w:pStyle w:val="11"/>
        <w:pBdr>
          <w:bottom w:val="single" w:sz="12" w:space="1" w:color="auto"/>
        </w:pBdr>
        <w:shd w:val="clear" w:color="auto" w:fill="auto"/>
        <w:spacing w:after="0" w:line="360" w:lineRule="auto"/>
        <w:ind w:firstLine="709"/>
        <w:jc w:val="both"/>
        <w:rPr>
          <w:rFonts w:ascii="Arial" w:hAnsi="Arial" w:cs="Arial"/>
          <w:sz w:val="24"/>
          <w:szCs w:val="24"/>
        </w:rPr>
      </w:pPr>
      <w:r w:rsidRPr="00472763">
        <w:rPr>
          <w:rFonts w:ascii="Arial" w:hAnsi="Arial" w:cs="Arial"/>
          <w:sz w:val="24"/>
          <w:szCs w:val="24"/>
        </w:rPr>
        <w:t>ГОСТ 27833-88 Средства отображения информации. Термины и определения</w:t>
      </w:r>
    </w:p>
    <w:p w14:paraId="23D3DAC4" w14:textId="6A99B3E5" w:rsidR="00471D6F" w:rsidRPr="00471D6F" w:rsidRDefault="00471D6F" w:rsidP="009252DF">
      <w:pPr>
        <w:pStyle w:val="11"/>
        <w:shd w:val="clear" w:color="auto" w:fill="auto"/>
        <w:spacing w:after="0" w:line="360" w:lineRule="auto"/>
        <w:ind w:firstLine="709"/>
        <w:jc w:val="both"/>
        <w:rPr>
          <w:rFonts w:ascii="Arial" w:hAnsi="Arial" w:cs="Arial"/>
          <w:i/>
          <w:color w:val="2D2D2D"/>
          <w:spacing w:val="2"/>
          <w:sz w:val="20"/>
          <w:szCs w:val="20"/>
        </w:rPr>
      </w:pPr>
      <w:r>
        <w:rPr>
          <w:rFonts w:ascii="Arial" w:hAnsi="Arial" w:cs="Arial"/>
          <w:i/>
          <w:sz w:val="20"/>
          <w:szCs w:val="20"/>
        </w:rPr>
        <w:t>Проект, первая редакция</w:t>
      </w:r>
    </w:p>
    <w:p w14:paraId="5C640414" w14:textId="20C5ED89" w:rsidR="009252DF" w:rsidRPr="00E76937" w:rsidRDefault="009252DF" w:rsidP="009252DF">
      <w:pPr>
        <w:pStyle w:val="11"/>
        <w:shd w:val="clear" w:color="auto" w:fill="auto"/>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 xml:space="preserve">ГОСТ 30804.4.2 (IEC 61000-4-2) Совместимость технических средств электромагнитная. Устойчивость к электростатическим разрядам. Требования и методы испытаний </w:t>
      </w:r>
    </w:p>
    <w:p w14:paraId="3902CEEF" w14:textId="051AC5D2" w:rsidR="00B512D8" w:rsidRPr="00E76937" w:rsidRDefault="00B512D8" w:rsidP="00E76937">
      <w:pPr>
        <w:pStyle w:val="11"/>
        <w:spacing w:after="0" w:line="360" w:lineRule="auto"/>
        <w:ind w:firstLine="709"/>
        <w:jc w:val="both"/>
        <w:rPr>
          <w:rFonts w:ascii="Arial" w:hAnsi="Arial" w:cs="Arial"/>
          <w:color w:val="2D2D2D"/>
          <w:spacing w:val="2"/>
          <w:sz w:val="24"/>
          <w:szCs w:val="24"/>
        </w:rPr>
      </w:pPr>
      <w:r w:rsidRPr="00472763">
        <w:rPr>
          <w:rFonts w:ascii="Arial" w:hAnsi="Arial" w:cs="Arial"/>
          <w:color w:val="2D2D2D"/>
          <w:spacing w:val="2"/>
          <w:sz w:val="24"/>
          <w:szCs w:val="24"/>
        </w:rPr>
        <w:t>ГОСТ Р 2.601-2019 Единая система конструкторской документации. Эксплуатационные документы.</w:t>
      </w:r>
    </w:p>
    <w:p w14:paraId="57962858" w14:textId="4672B070" w:rsidR="009B2D6E" w:rsidRPr="00E76937" w:rsidRDefault="009B2D6E" w:rsidP="009B2D6E">
      <w:pPr>
        <w:pStyle w:val="11"/>
        <w:shd w:val="clear" w:color="auto" w:fill="auto"/>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ГОСТ Р ИСО 9999 Вспомогательные средства для людей с ограничениями жизнедеятельности. Классификация и терминология</w:t>
      </w:r>
    </w:p>
    <w:p w14:paraId="585BBC3F" w14:textId="1128FA9F" w:rsidR="009B2D6E" w:rsidRDefault="00471D6F" w:rsidP="00E76937">
      <w:pPr>
        <w:pStyle w:val="0"/>
        <w:spacing w:before="0" w:after="0" w:line="360" w:lineRule="auto"/>
        <w:ind w:right="0" w:firstLine="709"/>
        <w:rPr>
          <w:color w:val="2D2D2D"/>
          <w:spacing w:val="2"/>
          <w:sz w:val="24"/>
          <w:szCs w:val="24"/>
        </w:rPr>
      </w:pPr>
      <w:r>
        <w:rPr>
          <w:color w:val="2D2D2D"/>
          <w:spacing w:val="2"/>
          <w:sz w:val="24"/>
          <w:szCs w:val="24"/>
        </w:rPr>
        <w:t>ГОСТ Р ИСО 23600</w:t>
      </w:r>
      <w:r w:rsidR="009B2D6E" w:rsidRPr="00E76937">
        <w:rPr>
          <w:color w:val="2D2D2D"/>
          <w:spacing w:val="2"/>
          <w:sz w:val="24"/>
          <w:szCs w:val="24"/>
        </w:rPr>
        <w:t xml:space="preserve">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p>
    <w:p w14:paraId="67E423FD" w14:textId="3D48B4DC" w:rsidR="00C821F3" w:rsidRPr="00E76937" w:rsidRDefault="00793E8C" w:rsidP="00E76937">
      <w:pPr>
        <w:pStyle w:val="0"/>
        <w:spacing w:before="0" w:after="0" w:line="360" w:lineRule="auto"/>
        <w:ind w:right="0" w:firstLine="709"/>
        <w:rPr>
          <w:sz w:val="24"/>
          <w:szCs w:val="24"/>
        </w:rPr>
      </w:pPr>
      <w:hyperlink r:id="rId12" w:history="1">
        <w:r w:rsidR="00C821F3" w:rsidRPr="00E76937">
          <w:rPr>
            <w:sz w:val="24"/>
            <w:szCs w:val="24"/>
          </w:rPr>
          <w:t>ГОСТ 24838</w:t>
        </w:r>
      </w:hyperlink>
      <w:r w:rsidR="00D8200E" w:rsidRPr="00E76937">
        <w:rPr>
          <w:sz w:val="24"/>
          <w:szCs w:val="24"/>
        </w:rPr>
        <w:t xml:space="preserve"> </w:t>
      </w:r>
      <w:r w:rsidR="00C821F3" w:rsidRPr="00E76937">
        <w:rPr>
          <w:sz w:val="24"/>
          <w:szCs w:val="24"/>
        </w:rPr>
        <w:t>Аппаратура радиоэлектронная бытовая. Входные и выходные параметры</w:t>
      </w:r>
    </w:p>
    <w:p w14:paraId="33FBA7FA" w14:textId="38350833" w:rsidR="005A13C5" w:rsidRPr="00E76937" w:rsidRDefault="005A13C5" w:rsidP="00E76937">
      <w:pPr>
        <w:pStyle w:val="11"/>
        <w:shd w:val="clear" w:color="auto" w:fill="auto"/>
        <w:spacing w:after="0" w:line="360" w:lineRule="auto"/>
        <w:ind w:firstLine="709"/>
        <w:jc w:val="both"/>
        <w:rPr>
          <w:rFonts w:ascii="Arial" w:hAnsi="Arial" w:cs="Arial"/>
          <w:color w:val="323232"/>
          <w:sz w:val="24"/>
          <w:szCs w:val="24"/>
        </w:rPr>
      </w:pPr>
      <w:r w:rsidRPr="00472763">
        <w:rPr>
          <w:rStyle w:val="doctitleimportant"/>
          <w:rFonts w:ascii="Arial" w:hAnsi="Arial" w:cs="Arial"/>
          <w:color w:val="000000"/>
          <w:sz w:val="24"/>
          <w:szCs w:val="24"/>
        </w:rPr>
        <w:t xml:space="preserve">ГОСТ 29073-91 Совместимость технических средств измерения, </w:t>
      </w:r>
      <w:r w:rsidRPr="00472763">
        <w:rPr>
          <w:rFonts w:ascii="Arial" w:hAnsi="Arial" w:cs="Arial"/>
          <w:color w:val="323232"/>
          <w:sz w:val="24"/>
          <w:szCs w:val="24"/>
        </w:rPr>
        <w:t>контроля и управления промышленными процессами электромагнитная. Устойчивость к электромагнитным помехам. Общие положения.</w:t>
      </w:r>
    </w:p>
    <w:p w14:paraId="42A0C864" w14:textId="016A30C5" w:rsidR="005A13C5" w:rsidRPr="00E76937" w:rsidRDefault="005A13C5" w:rsidP="00E76937">
      <w:pPr>
        <w:pStyle w:val="11"/>
        <w:shd w:val="clear" w:color="auto" w:fill="auto"/>
        <w:spacing w:after="0" w:line="360" w:lineRule="auto"/>
        <w:ind w:firstLine="709"/>
        <w:jc w:val="both"/>
        <w:rPr>
          <w:rFonts w:ascii="Arial" w:eastAsia="Times New Roman" w:hAnsi="Arial" w:cs="Arial"/>
          <w:sz w:val="24"/>
          <w:szCs w:val="24"/>
          <w:shd w:val="clear" w:color="auto" w:fill="auto"/>
        </w:rPr>
      </w:pPr>
      <w:r w:rsidRPr="00E76937">
        <w:rPr>
          <w:rFonts w:ascii="Arial" w:eastAsia="Times New Roman" w:hAnsi="Arial" w:cs="Arial"/>
          <w:sz w:val="24"/>
          <w:szCs w:val="24"/>
          <w:shd w:val="clear" w:color="auto" w:fill="auto"/>
        </w:rPr>
        <w:t>ГОСТ Р 51024 Аппараты слуховые электронные реабилитационные. Технические требования и методы испытаний</w:t>
      </w:r>
    </w:p>
    <w:p w14:paraId="54DF8DA5" w14:textId="66637233" w:rsidR="005A13C5" w:rsidRPr="00E76937" w:rsidRDefault="005A13C5" w:rsidP="00E76937">
      <w:pPr>
        <w:pStyle w:val="11"/>
        <w:shd w:val="clear" w:color="auto" w:fill="auto"/>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ГОСТ Р 51264 Средства связи, информатики и сигнализации реабилитационные электронные. Общие технические условия</w:t>
      </w:r>
    </w:p>
    <w:p w14:paraId="7AFBCF10" w14:textId="53A83B37" w:rsidR="00C821F3" w:rsidRPr="00E76937" w:rsidRDefault="00C821F3" w:rsidP="00E76937">
      <w:pPr>
        <w:pStyle w:val="11"/>
        <w:shd w:val="clear" w:color="auto" w:fill="auto"/>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ГОСТ Р 51646</w:t>
      </w:r>
      <w:r w:rsidR="00852AC5" w:rsidRPr="00E76937">
        <w:rPr>
          <w:rFonts w:ascii="Arial" w:hAnsi="Arial" w:cs="Arial"/>
          <w:color w:val="2D2D2D"/>
          <w:spacing w:val="2"/>
          <w:sz w:val="24"/>
          <w:szCs w:val="24"/>
        </w:rPr>
        <w:t xml:space="preserve"> </w:t>
      </w:r>
      <w:r w:rsidRPr="00E76937">
        <w:rPr>
          <w:rFonts w:ascii="Arial" w:hAnsi="Arial" w:cs="Arial"/>
          <w:color w:val="2D2D2D"/>
          <w:spacing w:val="2"/>
          <w:sz w:val="24"/>
          <w:szCs w:val="24"/>
        </w:rPr>
        <w:t>Средства телефонной связи реабилитационные для инвалидов по слуху или зрению. Кл</w:t>
      </w:r>
      <w:r w:rsidR="00EF6D29">
        <w:rPr>
          <w:rFonts w:ascii="Arial" w:hAnsi="Arial" w:cs="Arial"/>
          <w:color w:val="2D2D2D"/>
          <w:spacing w:val="2"/>
          <w:sz w:val="24"/>
          <w:szCs w:val="24"/>
        </w:rPr>
        <w:t>ассификация. Основные параметры</w:t>
      </w:r>
    </w:p>
    <w:p w14:paraId="71195D33" w14:textId="0F475108" w:rsidR="00C821F3" w:rsidRPr="00E76937" w:rsidRDefault="00852AC5" w:rsidP="00E76937">
      <w:pPr>
        <w:pStyle w:val="11"/>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ГОСТ Р 51671 Средства связи и информации технические общего пользования, доступные для инвалидов. Классификация. Требования доступности и безопасности</w:t>
      </w:r>
    </w:p>
    <w:p w14:paraId="7A83B6E1" w14:textId="638E1DB8" w:rsidR="00852AC5" w:rsidRPr="00E76937" w:rsidRDefault="00852AC5" w:rsidP="00E76937">
      <w:pPr>
        <w:pStyle w:val="11"/>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 xml:space="preserve">ГОСТ Р 56832 Шрифт Брайля. Требования и размеры </w:t>
      </w:r>
    </w:p>
    <w:p w14:paraId="5950A56E" w14:textId="092D94AA" w:rsidR="00E805A9" w:rsidRDefault="00852AC5" w:rsidP="00E76937">
      <w:pPr>
        <w:pStyle w:val="11"/>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СП 59.13330 Свод правил. Доступность зданий и сооружений для маломобильных групп населения. Актуализированная редакция СНиП 35-01</w:t>
      </w:r>
    </w:p>
    <w:p w14:paraId="70D52AAE" w14:textId="77777777" w:rsidR="00EF6D29" w:rsidRDefault="00EF6D29" w:rsidP="00E76937">
      <w:pPr>
        <w:pStyle w:val="11"/>
        <w:spacing w:after="0" w:line="360" w:lineRule="auto"/>
        <w:ind w:firstLine="709"/>
        <w:jc w:val="both"/>
        <w:rPr>
          <w:rFonts w:ascii="Arial" w:hAnsi="Arial" w:cs="Arial"/>
          <w:color w:val="2D2D2D"/>
          <w:spacing w:val="2"/>
          <w:sz w:val="24"/>
          <w:szCs w:val="24"/>
        </w:rPr>
      </w:pPr>
    </w:p>
    <w:p w14:paraId="27CA5466" w14:textId="0E7B1EE2" w:rsidR="00EF6D29" w:rsidRPr="00EF6D29" w:rsidRDefault="00EF6D29" w:rsidP="00EF6D29">
      <w:pPr>
        <w:pStyle w:val="11"/>
        <w:spacing w:after="0" w:line="240" w:lineRule="auto"/>
        <w:ind w:firstLine="709"/>
        <w:jc w:val="both"/>
        <w:rPr>
          <w:rFonts w:ascii="Arial" w:hAnsi="Arial" w:cs="Arial"/>
          <w:color w:val="2D2D2D"/>
          <w:spacing w:val="2"/>
        </w:rPr>
      </w:pPr>
      <w:r w:rsidRPr="00EF6D29">
        <w:rPr>
          <w:rFonts w:ascii="Arial" w:hAnsi="Arial" w:cs="Arial"/>
          <w:color w:val="2D2D2D"/>
          <w:spacing w:val="60"/>
        </w:rPr>
        <w:t>Примечание</w:t>
      </w:r>
      <w:r w:rsidRPr="00EF6D29">
        <w:rPr>
          <w:rFonts w:ascii="Arial" w:hAnsi="Arial" w:cs="Arial"/>
          <w:color w:val="2D2D2D"/>
          <w:spacing w:val="2"/>
        </w:rPr>
        <w:t xml:space="preserve"> — При пользовании настоящим стандартом целесообразно проверить действие ссылочных стандартов и свода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bookmarkEnd w:id="2"/>
    <w:bookmarkEnd w:id="3"/>
    <w:p w14:paraId="3894FDA2" w14:textId="77777777" w:rsidR="00EF6D29" w:rsidRDefault="00EF6D29">
      <w:pPr>
        <w:rPr>
          <w:rFonts w:ascii="Arial" w:eastAsia="Calibri" w:hAnsi="Arial" w:cs="Arial"/>
          <w:sz w:val="22"/>
          <w:szCs w:val="22"/>
        </w:rPr>
      </w:pPr>
    </w:p>
    <w:p w14:paraId="1E339DFE" w14:textId="365B57CC" w:rsidR="00FE414F" w:rsidRPr="00E76937" w:rsidRDefault="00FE414F" w:rsidP="001650DB">
      <w:pPr>
        <w:pStyle w:val="1"/>
        <w:spacing w:before="0" w:beforeAutospacing="0" w:after="0" w:afterAutospacing="0" w:line="360" w:lineRule="auto"/>
        <w:ind w:firstLine="709"/>
        <w:rPr>
          <w:rFonts w:cs="Arial"/>
          <w:sz w:val="24"/>
          <w:szCs w:val="24"/>
        </w:rPr>
      </w:pPr>
      <w:bookmarkStart w:id="4" w:name="_Toc19519664"/>
      <w:r w:rsidRPr="00E76937">
        <w:rPr>
          <w:rFonts w:cs="Arial"/>
          <w:sz w:val="24"/>
          <w:szCs w:val="24"/>
        </w:rPr>
        <w:t>3 Термины и определения</w:t>
      </w:r>
      <w:bookmarkEnd w:id="4"/>
    </w:p>
    <w:p w14:paraId="3D40D7B0" w14:textId="480A635F" w:rsidR="00FE414F" w:rsidRPr="00E76937" w:rsidRDefault="00207571" w:rsidP="00E76937">
      <w:pPr>
        <w:pStyle w:val="0"/>
        <w:spacing w:before="0" w:after="0" w:line="360" w:lineRule="auto"/>
        <w:ind w:right="0" w:firstLine="709"/>
        <w:rPr>
          <w:sz w:val="24"/>
          <w:szCs w:val="24"/>
        </w:rPr>
      </w:pPr>
      <w:r w:rsidRPr="00E76937">
        <w:rPr>
          <w:sz w:val="24"/>
          <w:szCs w:val="24"/>
        </w:rPr>
        <w:t>В</w:t>
      </w:r>
      <w:r w:rsidR="00FE414F" w:rsidRPr="00E76937">
        <w:rPr>
          <w:sz w:val="24"/>
          <w:szCs w:val="24"/>
        </w:rPr>
        <w:t xml:space="preserve"> настоящем стандарте применены следующие термины с соответствующими определениями:</w:t>
      </w:r>
    </w:p>
    <w:p w14:paraId="301BDFCF" w14:textId="6790EEDC" w:rsidR="008B478E" w:rsidRPr="00E76937" w:rsidRDefault="00E76937" w:rsidP="00E76937">
      <w:pPr>
        <w:pStyle w:val="0"/>
        <w:spacing w:before="0" w:after="0" w:line="360" w:lineRule="auto"/>
        <w:ind w:firstLine="709"/>
        <w:rPr>
          <w:color w:val="2D2D2D"/>
          <w:sz w:val="24"/>
          <w:szCs w:val="24"/>
        </w:rPr>
      </w:pPr>
      <w:r w:rsidRPr="009D4C26">
        <w:rPr>
          <w:color w:val="2D2D2D"/>
          <w:sz w:val="24"/>
          <w:szCs w:val="24"/>
        </w:rPr>
        <w:t xml:space="preserve">3.1. </w:t>
      </w:r>
      <w:r w:rsidR="00330517">
        <w:rPr>
          <w:b/>
          <w:bCs/>
          <w:color w:val="2D2D2D"/>
          <w:sz w:val="24"/>
          <w:szCs w:val="24"/>
        </w:rPr>
        <w:t>а</w:t>
      </w:r>
      <w:r w:rsidR="008B478E" w:rsidRPr="00E76937">
        <w:rPr>
          <w:b/>
          <w:bCs/>
          <w:color w:val="2D2D2D"/>
          <w:sz w:val="24"/>
          <w:szCs w:val="24"/>
        </w:rPr>
        <w:t>даптивное программное приложение</w:t>
      </w:r>
      <w:r w:rsidR="008B478E" w:rsidRPr="00E76937">
        <w:rPr>
          <w:color w:val="2D2D2D"/>
          <w:sz w:val="24"/>
          <w:szCs w:val="24"/>
        </w:rPr>
        <w:t>: Программа, разработанная с учетом особенностей использования конкретных нозологий инвалидов</w:t>
      </w:r>
      <w:r w:rsidR="00330517">
        <w:rPr>
          <w:color w:val="2D2D2D"/>
          <w:sz w:val="24"/>
          <w:szCs w:val="24"/>
        </w:rPr>
        <w:t>.</w:t>
      </w:r>
    </w:p>
    <w:p w14:paraId="3865CA49" w14:textId="2AA09227" w:rsidR="008B478E" w:rsidRPr="00E76937" w:rsidRDefault="00E76937" w:rsidP="00E76937">
      <w:pPr>
        <w:pStyle w:val="0"/>
        <w:spacing w:before="0" w:after="0" w:line="360" w:lineRule="auto"/>
        <w:ind w:right="0" w:firstLine="709"/>
        <w:rPr>
          <w:sz w:val="24"/>
          <w:szCs w:val="24"/>
        </w:rPr>
      </w:pPr>
      <w:r w:rsidRPr="009D4C26">
        <w:rPr>
          <w:bCs/>
          <w:sz w:val="24"/>
          <w:szCs w:val="24"/>
        </w:rPr>
        <w:t>3.2.</w:t>
      </w:r>
      <w:r>
        <w:rPr>
          <w:b/>
          <w:sz w:val="24"/>
          <w:szCs w:val="24"/>
        </w:rPr>
        <w:t xml:space="preserve"> </w:t>
      </w:r>
      <w:r w:rsidR="00330517">
        <w:rPr>
          <w:b/>
          <w:sz w:val="24"/>
          <w:szCs w:val="24"/>
        </w:rPr>
        <w:t>а</w:t>
      </w:r>
      <w:r w:rsidR="008B478E" w:rsidRPr="00E76937">
        <w:rPr>
          <w:b/>
          <w:sz w:val="24"/>
          <w:szCs w:val="24"/>
        </w:rPr>
        <w:t>ппаратура с универсальным питанием</w:t>
      </w:r>
      <w:r w:rsidR="008B478E" w:rsidRPr="00E76937">
        <w:rPr>
          <w:sz w:val="24"/>
          <w:szCs w:val="24"/>
        </w:rPr>
        <w:t>: Электронная аппаратура, питание которой осуществляется от сети напряжением 220 В, частотой 50 Гц (далее - сеть 220 В, 50 Гц) и от автономных источников постоянного тока (или источников сети транспортных средств) с возможностью переключения источника питания</w:t>
      </w:r>
      <w:r w:rsidR="00330517">
        <w:rPr>
          <w:sz w:val="24"/>
          <w:szCs w:val="24"/>
        </w:rPr>
        <w:t>.</w:t>
      </w:r>
    </w:p>
    <w:p w14:paraId="340E344D" w14:textId="6D139D22" w:rsidR="008B478E" w:rsidRPr="00E76937" w:rsidRDefault="00330517" w:rsidP="00E76937">
      <w:pPr>
        <w:pStyle w:val="0"/>
        <w:spacing w:before="0" w:after="0" w:line="360" w:lineRule="auto"/>
        <w:ind w:right="0" w:firstLine="709"/>
        <w:rPr>
          <w:color w:val="000000"/>
          <w:sz w:val="24"/>
          <w:szCs w:val="24"/>
          <w:shd w:val="clear" w:color="auto" w:fill="FFFFFF"/>
        </w:rPr>
      </w:pPr>
      <w:r w:rsidRPr="009D4C26">
        <w:rPr>
          <w:rStyle w:val="w"/>
          <w:rFonts w:cs="Arial"/>
          <w:color w:val="000000"/>
          <w:sz w:val="24"/>
          <w:szCs w:val="24"/>
          <w:shd w:val="clear" w:color="auto" w:fill="FFFFFF"/>
        </w:rPr>
        <w:t>3.3.</w:t>
      </w:r>
      <w:r>
        <w:rPr>
          <w:rStyle w:val="w"/>
          <w:rFonts w:cs="Arial"/>
          <w:b/>
          <w:bCs/>
          <w:color w:val="000000"/>
          <w:sz w:val="24"/>
          <w:szCs w:val="24"/>
          <w:shd w:val="clear" w:color="auto" w:fill="FFFFFF"/>
        </w:rPr>
        <w:t xml:space="preserve"> </w:t>
      </w:r>
      <w:proofErr w:type="spellStart"/>
      <w:r w:rsidR="008B478E" w:rsidRPr="00E76937">
        <w:rPr>
          <w:rStyle w:val="w"/>
          <w:rFonts w:cs="Arial"/>
          <w:b/>
          <w:bCs/>
          <w:color w:val="000000"/>
          <w:sz w:val="24"/>
          <w:szCs w:val="24"/>
          <w:shd w:val="clear" w:color="auto" w:fill="FFFFFF"/>
        </w:rPr>
        <w:t>вандалостойкость</w:t>
      </w:r>
      <w:proofErr w:type="spellEnd"/>
      <w:r w:rsidR="008B478E" w:rsidRPr="00E76937">
        <w:rPr>
          <w:rStyle w:val="a9"/>
          <w:rFonts w:cs="Arial"/>
          <w:color w:val="000000"/>
          <w:sz w:val="24"/>
          <w:szCs w:val="24"/>
          <w:shd w:val="clear" w:color="auto" w:fill="FFFFFF"/>
        </w:rPr>
        <w:t xml:space="preserve"> </w:t>
      </w:r>
      <w:r w:rsidR="008B478E" w:rsidRPr="00E76937">
        <w:rPr>
          <w:rStyle w:val="w"/>
          <w:rFonts w:cs="Arial"/>
          <w:b/>
          <w:bCs/>
          <w:color w:val="000000"/>
          <w:sz w:val="24"/>
          <w:szCs w:val="24"/>
          <w:shd w:val="clear" w:color="auto" w:fill="FFFFFF"/>
        </w:rPr>
        <w:t>технического</w:t>
      </w:r>
      <w:r w:rsidR="008B478E" w:rsidRPr="00E76937">
        <w:rPr>
          <w:rStyle w:val="a9"/>
          <w:rFonts w:cs="Arial"/>
          <w:color w:val="000000"/>
          <w:sz w:val="24"/>
          <w:szCs w:val="24"/>
          <w:shd w:val="clear" w:color="auto" w:fill="FFFFFF"/>
        </w:rPr>
        <w:t xml:space="preserve"> </w:t>
      </w:r>
      <w:r w:rsidR="008B478E" w:rsidRPr="00E76937">
        <w:rPr>
          <w:rStyle w:val="w"/>
          <w:rFonts w:cs="Arial"/>
          <w:b/>
          <w:bCs/>
          <w:color w:val="000000"/>
          <w:sz w:val="24"/>
          <w:szCs w:val="24"/>
          <w:shd w:val="clear" w:color="auto" w:fill="FFFFFF"/>
        </w:rPr>
        <w:t>средства</w:t>
      </w:r>
      <w:r w:rsidR="008B478E" w:rsidRPr="00E76937">
        <w:rPr>
          <w:rStyle w:val="a9"/>
          <w:rFonts w:cs="Arial"/>
          <w:color w:val="000000"/>
          <w:sz w:val="24"/>
          <w:szCs w:val="24"/>
          <w:shd w:val="clear" w:color="auto" w:fill="FFFFFF"/>
        </w:rPr>
        <w:t xml:space="preserve"> </w:t>
      </w:r>
      <w:r w:rsidR="008B478E" w:rsidRPr="00E76937">
        <w:rPr>
          <w:rStyle w:val="w"/>
          <w:rFonts w:cs="Arial"/>
          <w:b/>
          <w:bCs/>
          <w:color w:val="000000"/>
          <w:sz w:val="24"/>
          <w:szCs w:val="24"/>
          <w:shd w:val="clear" w:color="auto" w:fill="FFFFFF"/>
        </w:rPr>
        <w:t>охраны</w:t>
      </w:r>
      <w:r w:rsidR="008B478E" w:rsidRPr="00E76937">
        <w:rPr>
          <w:rStyle w:val="a9"/>
          <w:rFonts w:cs="Arial"/>
          <w:color w:val="000000"/>
          <w:sz w:val="24"/>
          <w:szCs w:val="24"/>
          <w:shd w:val="clear" w:color="auto" w:fill="FFFFFF"/>
        </w:rPr>
        <w:t>/</w:t>
      </w:r>
      <w:r w:rsidR="008B478E" w:rsidRPr="00E76937">
        <w:rPr>
          <w:rStyle w:val="w"/>
          <w:rFonts w:cs="Arial"/>
          <w:b/>
          <w:bCs/>
          <w:color w:val="000000"/>
          <w:sz w:val="24"/>
          <w:szCs w:val="24"/>
          <w:shd w:val="clear" w:color="auto" w:fill="FFFFFF"/>
        </w:rPr>
        <w:t xml:space="preserve">безопасности: </w:t>
      </w:r>
      <w:r w:rsidR="008B478E" w:rsidRPr="00E76937">
        <w:rPr>
          <w:rStyle w:val="w"/>
          <w:rFonts w:cs="Arial"/>
          <w:color w:val="000000"/>
          <w:sz w:val="24"/>
          <w:szCs w:val="24"/>
          <w:shd w:val="clear" w:color="auto" w:fill="FFFFFF"/>
        </w:rPr>
        <w:t>Устойчивость</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технического</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средства</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охраны</w:t>
      </w:r>
      <w:r w:rsidR="008B478E" w:rsidRPr="00E76937">
        <w:rPr>
          <w:color w:val="000000"/>
          <w:sz w:val="24"/>
          <w:szCs w:val="24"/>
          <w:shd w:val="clear" w:color="auto" w:fill="FFFFFF"/>
        </w:rPr>
        <w:t>/</w:t>
      </w:r>
      <w:r w:rsidR="008B478E" w:rsidRPr="00E76937">
        <w:rPr>
          <w:rStyle w:val="w"/>
          <w:rFonts w:cs="Arial"/>
          <w:color w:val="000000"/>
          <w:sz w:val="24"/>
          <w:szCs w:val="24"/>
          <w:shd w:val="clear" w:color="auto" w:fill="FFFFFF"/>
        </w:rPr>
        <w:t>безопасности</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предназначенного</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для</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открытой</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установки</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в</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общедоступных</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местах</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к</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уничтожению</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повреждению</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или</w:t>
      </w:r>
      <w:r w:rsidR="008B478E" w:rsidRPr="00E76937">
        <w:rPr>
          <w:color w:val="000000"/>
          <w:sz w:val="24"/>
          <w:szCs w:val="24"/>
          <w:shd w:val="clear" w:color="auto" w:fill="FFFFFF"/>
        </w:rPr>
        <w:t xml:space="preserve"> </w:t>
      </w:r>
      <w:r w:rsidR="008B478E" w:rsidRPr="00E76937">
        <w:rPr>
          <w:rStyle w:val="w"/>
          <w:rFonts w:cs="Arial"/>
          <w:color w:val="000000"/>
          <w:sz w:val="24"/>
          <w:szCs w:val="24"/>
          <w:shd w:val="clear" w:color="auto" w:fill="FFFFFF"/>
        </w:rPr>
        <w:t>порче</w:t>
      </w:r>
      <w:r w:rsidR="008B478E" w:rsidRPr="00E76937">
        <w:rPr>
          <w:color w:val="000000"/>
          <w:sz w:val="24"/>
          <w:szCs w:val="24"/>
          <w:shd w:val="clear" w:color="auto" w:fill="FFFFFF"/>
        </w:rPr>
        <w:t>. [</w:t>
      </w:r>
      <w:r w:rsidR="008B478E" w:rsidRPr="00E76937">
        <w:rPr>
          <w:rStyle w:val="w"/>
          <w:rFonts w:cs="Arial"/>
          <w:color w:val="000000"/>
          <w:sz w:val="24"/>
          <w:szCs w:val="24"/>
          <w:shd w:val="clear" w:color="auto" w:fill="FFFFFF"/>
        </w:rPr>
        <w:t>РД</w:t>
      </w:r>
      <w:r w:rsidR="008B478E" w:rsidRPr="00E76937">
        <w:rPr>
          <w:color w:val="000000"/>
          <w:sz w:val="24"/>
          <w:szCs w:val="24"/>
          <w:shd w:val="clear" w:color="auto" w:fill="FFFFFF"/>
          <w:lang w:val="en-US"/>
        </w:rPr>
        <w:t> </w:t>
      </w:r>
      <w:r w:rsidR="008B478E" w:rsidRPr="00E76937">
        <w:rPr>
          <w:rStyle w:val="w"/>
          <w:rFonts w:cs="Arial"/>
          <w:color w:val="000000"/>
          <w:sz w:val="24"/>
          <w:szCs w:val="24"/>
          <w:shd w:val="clear" w:color="auto" w:fill="FFFFFF"/>
        </w:rPr>
        <w:t>25</w:t>
      </w:r>
      <w:r w:rsidR="008B478E" w:rsidRPr="00E76937">
        <w:rPr>
          <w:color w:val="000000"/>
          <w:sz w:val="24"/>
          <w:szCs w:val="24"/>
          <w:shd w:val="clear" w:color="auto" w:fill="FFFFFF"/>
        </w:rPr>
        <w:t>.</w:t>
      </w:r>
      <w:r w:rsidR="008B478E" w:rsidRPr="00E76937">
        <w:rPr>
          <w:rStyle w:val="w"/>
          <w:rFonts w:cs="Arial"/>
          <w:color w:val="000000"/>
          <w:sz w:val="24"/>
          <w:szCs w:val="24"/>
          <w:shd w:val="clear" w:color="auto" w:fill="FFFFFF"/>
        </w:rPr>
        <w:t>03</w:t>
      </w:r>
      <w:r w:rsidR="008B478E" w:rsidRPr="00E76937">
        <w:rPr>
          <w:color w:val="000000"/>
          <w:sz w:val="24"/>
          <w:szCs w:val="24"/>
          <w:shd w:val="clear" w:color="auto" w:fill="FFFFFF"/>
        </w:rPr>
        <w:t>.</w:t>
      </w:r>
      <w:r w:rsidR="008B478E" w:rsidRPr="00E76937">
        <w:rPr>
          <w:rStyle w:val="w"/>
          <w:rFonts w:cs="Arial"/>
          <w:color w:val="000000"/>
          <w:sz w:val="24"/>
          <w:szCs w:val="24"/>
          <w:shd w:val="clear" w:color="auto" w:fill="FFFFFF"/>
        </w:rPr>
        <w:t>001</w:t>
      </w:r>
      <w:r w:rsidR="008B478E" w:rsidRPr="00E76937">
        <w:rPr>
          <w:color w:val="000000"/>
          <w:sz w:val="24"/>
          <w:szCs w:val="24"/>
          <w:shd w:val="clear" w:color="auto" w:fill="FFFFFF"/>
        </w:rPr>
        <w:t>-</w:t>
      </w:r>
      <w:r w:rsidR="008B478E" w:rsidRPr="00E76937">
        <w:rPr>
          <w:rStyle w:val="w"/>
          <w:rFonts w:cs="Arial"/>
          <w:color w:val="000000"/>
          <w:sz w:val="24"/>
          <w:szCs w:val="24"/>
          <w:shd w:val="clear" w:color="auto" w:fill="FFFFFF"/>
        </w:rPr>
        <w:t>2002</w:t>
      </w:r>
      <w:r w:rsidR="008B478E" w:rsidRPr="00E76937">
        <w:rPr>
          <w:color w:val="000000"/>
          <w:sz w:val="24"/>
          <w:szCs w:val="24"/>
          <w:shd w:val="clear" w:color="auto" w:fill="FFFFFF"/>
        </w:rPr>
        <w:t>]</w:t>
      </w:r>
      <w:r>
        <w:rPr>
          <w:color w:val="000000"/>
          <w:sz w:val="24"/>
          <w:szCs w:val="24"/>
          <w:shd w:val="clear" w:color="auto" w:fill="FFFFFF"/>
        </w:rPr>
        <w:t>.</w:t>
      </w:r>
    </w:p>
    <w:p w14:paraId="1FF94963" w14:textId="24136DCF" w:rsidR="008B478E" w:rsidRPr="00E76937" w:rsidRDefault="00330517"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3.4.</w:t>
      </w:r>
      <w:r>
        <w:rPr>
          <w:rFonts w:ascii="Arial" w:hAnsi="Arial" w:cs="Arial"/>
          <w:b/>
          <w:bCs/>
          <w:color w:val="2D2D2D"/>
          <w:lang w:eastAsia="en-US"/>
        </w:rPr>
        <w:t xml:space="preserve"> </w:t>
      </w:r>
      <w:proofErr w:type="spellStart"/>
      <w:r w:rsidR="008B478E" w:rsidRPr="00E76937">
        <w:rPr>
          <w:rFonts w:ascii="Arial" w:hAnsi="Arial" w:cs="Arial"/>
          <w:b/>
          <w:bCs/>
          <w:color w:val="2D2D2D"/>
          <w:lang w:eastAsia="en-US"/>
        </w:rPr>
        <w:t>вибро</w:t>
      </w:r>
      <w:proofErr w:type="spellEnd"/>
      <w:r w:rsidR="008B478E" w:rsidRPr="00E76937">
        <w:rPr>
          <w:rFonts w:ascii="Arial" w:hAnsi="Arial" w:cs="Arial"/>
          <w:b/>
          <w:bCs/>
          <w:color w:val="2D2D2D"/>
          <w:lang w:eastAsia="en-US"/>
        </w:rPr>
        <w:t>-тактильный сигнал: </w:t>
      </w:r>
      <w:r w:rsidR="008B478E" w:rsidRPr="00E76937">
        <w:rPr>
          <w:rFonts w:ascii="Arial" w:hAnsi="Arial" w:cs="Arial"/>
          <w:color w:val="2D2D2D"/>
          <w:lang w:eastAsia="en-US"/>
        </w:rPr>
        <w:t>Сигнал, который воспринимается сенсорным способом путем прикосновения к источнику вибрации, либо ощущения таких вибраций через смежные объекты с источником.</w:t>
      </w:r>
    </w:p>
    <w:p w14:paraId="39812585" w14:textId="38BE41A7" w:rsidR="008B478E" w:rsidRPr="00E76937" w:rsidRDefault="00330517"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3.5.</w:t>
      </w:r>
      <w:r>
        <w:rPr>
          <w:rFonts w:ascii="Arial" w:hAnsi="Arial" w:cs="Arial"/>
          <w:b/>
          <w:bCs/>
          <w:color w:val="2D2D2D"/>
          <w:lang w:eastAsia="en-US"/>
        </w:rPr>
        <w:t xml:space="preserve"> </w:t>
      </w:r>
      <w:r w:rsidR="008B478E" w:rsidRPr="00E76937">
        <w:rPr>
          <w:rFonts w:ascii="Arial" w:hAnsi="Arial" w:cs="Arial"/>
          <w:b/>
          <w:bCs/>
          <w:color w:val="2D2D2D"/>
          <w:lang w:eastAsia="en-US"/>
        </w:rPr>
        <w:t>визуальная информация: </w:t>
      </w:r>
      <w:r w:rsidR="008B478E" w:rsidRPr="00E76937">
        <w:rPr>
          <w:rFonts w:ascii="Arial" w:hAnsi="Arial" w:cs="Arial"/>
          <w:color w:val="2D2D2D"/>
          <w:lang w:eastAsia="en-US"/>
        </w:rPr>
        <w:t>Информация, которая предназначена для зрительного восприятия и может быть воспринята органами зрения человека.</w:t>
      </w:r>
    </w:p>
    <w:p w14:paraId="2A892EE4" w14:textId="7723DF61" w:rsidR="008B478E" w:rsidRPr="00E76937" w:rsidRDefault="00330517" w:rsidP="00E76937">
      <w:pPr>
        <w:pStyle w:val="formattext"/>
        <w:shd w:val="clear" w:color="auto" w:fill="FFFFFF"/>
        <w:spacing w:before="0" w:beforeAutospacing="0" w:after="0" w:afterAutospacing="0" w:line="360" w:lineRule="auto"/>
        <w:ind w:firstLine="709"/>
        <w:jc w:val="both"/>
        <w:textAlignment w:val="baseline"/>
        <w:rPr>
          <w:rFonts w:ascii="Arial" w:hAnsi="Arial" w:cs="Arial"/>
          <w:b/>
          <w:bCs/>
          <w:color w:val="2D2D2D"/>
          <w:lang w:eastAsia="en-US"/>
        </w:rPr>
      </w:pPr>
      <w:r w:rsidRPr="009D4C26">
        <w:rPr>
          <w:rFonts w:ascii="Arial" w:hAnsi="Arial" w:cs="Arial"/>
          <w:color w:val="2D2D2D"/>
          <w:lang w:eastAsia="en-US"/>
        </w:rPr>
        <w:t>3.6.</w:t>
      </w:r>
      <w:r>
        <w:rPr>
          <w:rFonts w:ascii="Arial" w:hAnsi="Arial" w:cs="Arial"/>
          <w:b/>
          <w:bCs/>
          <w:color w:val="2D2D2D"/>
          <w:lang w:eastAsia="en-US"/>
        </w:rPr>
        <w:t xml:space="preserve"> </w:t>
      </w:r>
      <w:r w:rsidR="008B478E" w:rsidRPr="00E76937">
        <w:rPr>
          <w:rFonts w:ascii="Arial" w:hAnsi="Arial" w:cs="Arial"/>
          <w:b/>
          <w:bCs/>
          <w:color w:val="2D2D2D"/>
          <w:lang w:eastAsia="en-US"/>
        </w:rPr>
        <w:t>графическая информация: </w:t>
      </w:r>
      <w:r w:rsidR="008B478E" w:rsidRPr="00E76937">
        <w:rPr>
          <w:rFonts w:ascii="Arial" w:hAnsi="Arial" w:cs="Arial"/>
          <w:color w:val="2D2D2D"/>
          <w:lang w:eastAsia="en-US"/>
        </w:rPr>
        <w:t>Информация, отображаемая в виде точек, отрезков прямых линий или геометрических фигур.</w:t>
      </w:r>
    </w:p>
    <w:p w14:paraId="36E50378" w14:textId="77777777" w:rsidR="00EF6D29" w:rsidRDefault="00EF6D29" w:rsidP="00EE6A59">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p>
    <w:p w14:paraId="4BA7E784" w14:textId="77777777" w:rsidR="00635D16" w:rsidRPr="009D4C26" w:rsidRDefault="00330517" w:rsidP="00EE6A59">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 xml:space="preserve">3.7.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635D16" w14:paraId="5E905523" w14:textId="77777777" w:rsidTr="00D664CA">
        <w:tc>
          <w:tcPr>
            <w:tcW w:w="9431" w:type="dxa"/>
            <w:tcBorders>
              <w:top w:val="single" w:sz="4" w:space="0" w:color="auto"/>
              <w:left w:val="single" w:sz="4" w:space="0" w:color="auto"/>
              <w:bottom w:val="single" w:sz="4" w:space="0" w:color="auto"/>
              <w:right w:val="single" w:sz="4" w:space="0" w:color="auto"/>
            </w:tcBorders>
            <w:vAlign w:val="bottom"/>
          </w:tcPr>
          <w:p w14:paraId="54461E34" w14:textId="29CB0D36" w:rsidR="001C333D" w:rsidRDefault="00635D16" w:rsidP="001C333D">
            <w:pPr>
              <w:autoSpaceDE w:val="0"/>
              <w:autoSpaceDN w:val="0"/>
              <w:adjustRightInd w:val="0"/>
              <w:spacing w:after="0" w:line="360" w:lineRule="auto"/>
              <w:ind w:firstLine="709"/>
              <w:jc w:val="both"/>
              <w:rPr>
                <w:rFonts w:ascii="Arial" w:hAnsi="Arial" w:cs="Arial"/>
                <w:sz w:val="24"/>
                <w:szCs w:val="24"/>
              </w:rPr>
            </w:pPr>
            <w:r w:rsidRPr="001C333D">
              <w:rPr>
                <w:rFonts w:ascii="Arial" w:hAnsi="Arial" w:cs="Arial"/>
                <w:b/>
                <w:bCs/>
                <w:color w:val="2D2D2D"/>
                <w:sz w:val="24"/>
                <w:szCs w:val="24"/>
                <w:lang w:eastAsia="en-US"/>
              </w:rPr>
              <w:t>громкоговоритель:</w:t>
            </w:r>
            <w:r w:rsidRPr="00E76937">
              <w:rPr>
                <w:sz w:val="24"/>
                <w:szCs w:val="24"/>
              </w:rPr>
              <w:t xml:space="preserve"> </w:t>
            </w:r>
            <w:r w:rsidR="001C333D" w:rsidRPr="00216077">
              <w:rPr>
                <w:rFonts w:ascii="Arial" w:hAnsi="Arial" w:cs="Arial"/>
                <w:sz w:val="24"/>
                <w:szCs w:val="24"/>
              </w:rPr>
              <w:t>Устройство для преобразования</w:t>
            </w:r>
            <w:r w:rsidR="001C333D">
              <w:rPr>
                <w:rFonts w:ascii="Arial" w:hAnsi="Arial" w:cs="Arial"/>
                <w:sz w:val="24"/>
                <w:szCs w:val="24"/>
              </w:rPr>
              <w:t xml:space="preserve"> </w:t>
            </w:r>
            <w:r w:rsidR="001C333D" w:rsidRPr="00216077">
              <w:rPr>
                <w:rFonts w:ascii="Arial" w:hAnsi="Arial" w:cs="Arial"/>
                <w:sz w:val="24"/>
                <w:szCs w:val="24"/>
              </w:rPr>
              <w:t>электрических сигналов в</w:t>
            </w:r>
            <w:r w:rsidR="001C333D">
              <w:rPr>
                <w:rFonts w:ascii="Arial" w:hAnsi="Arial" w:cs="Arial"/>
                <w:sz w:val="24"/>
                <w:szCs w:val="24"/>
              </w:rPr>
              <w:t xml:space="preserve"> </w:t>
            </w:r>
            <w:r w:rsidR="001C333D" w:rsidRPr="00216077">
              <w:rPr>
                <w:rFonts w:ascii="Arial" w:hAnsi="Arial" w:cs="Arial"/>
                <w:sz w:val="24"/>
                <w:szCs w:val="24"/>
              </w:rPr>
              <w:t>акустические и их последующего</w:t>
            </w:r>
            <w:r w:rsidR="001C333D">
              <w:rPr>
                <w:rFonts w:ascii="Arial" w:hAnsi="Arial" w:cs="Arial"/>
                <w:sz w:val="24"/>
                <w:szCs w:val="24"/>
              </w:rPr>
              <w:t xml:space="preserve"> </w:t>
            </w:r>
            <w:r w:rsidR="001C333D" w:rsidRPr="00216077">
              <w:rPr>
                <w:rFonts w:ascii="Arial" w:hAnsi="Arial" w:cs="Arial"/>
                <w:sz w:val="24"/>
                <w:szCs w:val="24"/>
              </w:rPr>
              <w:t>излучения, состоящее из одной или</w:t>
            </w:r>
            <w:r w:rsidR="001C333D">
              <w:rPr>
                <w:rFonts w:ascii="Arial" w:hAnsi="Arial" w:cs="Arial"/>
                <w:sz w:val="24"/>
                <w:szCs w:val="24"/>
              </w:rPr>
              <w:t xml:space="preserve"> </w:t>
            </w:r>
            <w:r w:rsidR="001C333D" w:rsidRPr="00216077">
              <w:rPr>
                <w:rFonts w:ascii="Arial" w:hAnsi="Arial" w:cs="Arial"/>
                <w:sz w:val="24"/>
                <w:szCs w:val="24"/>
              </w:rPr>
              <w:t>нескольких головок</w:t>
            </w:r>
            <w:r w:rsidR="001C333D">
              <w:rPr>
                <w:rFonts w:ascii="Arial" w:hAnsi="Arial" w:cs="Arial"/>
                <w:sz w:val="24"/>
                <w:szCs w:val="24"/>
              </w:rPr>
              <w:t xml:space="preserve"> </w:t>
            </w:r>
            <w:r w:rsidR="001C333D" w:rsidRPr="00216077">
              <w:rPr>
                <w:rFonts w:ascii="Arial" w:hAnsi="Arial" w:cs="Arial"/>
                <w:sz w:val="24"/>
                <w:szCs w:val="24"/>
              </w:rPr>
              <w:t>громкоговорителя, акустического</w:t>
            </w:r>
            <w:r w:rsidR="001C333D">
              <w:rPr>
                <w:rFonts w:ascii="Arial" w:hAnsi="Arial" w:cs="Arial"/>
                <w:sz w:val="24"/>
                <w:szCs w:val="24"/>
              </w:rPr>
              <w:t xml:space="preserve"> </w:t>
            </w:r>
            <w:r w:rsidR="001C333D" w:rsidRPr="00216077">
              <w:rPr>
                <w:rFonts w:ascii="Arial" w:hAnsi="Arial" w:cs="Arial"/>
                <w:sz w:val="24"/>
                <w:szCs w:val="24"/>
              </w:rPr>
              <w:t xml:space="preserve">оформления и </w:t>
            </w:r>
            <w:proofErr w:type="gramStart"/>
            <w:r w:rsidR="001C333D" w:rsidRPr="00216077">
              <w:rPr>
                <w:rFonts w:ascii="Arial" w:hAnsi="Arial" w:cs="Arial"/>
                <w:sz w:val="24"/>
                <w:szCs w:val="24"/>
              </w:rPr>
              <w:t>других</w:t>
            </w:r>
            <w:r w:rsidR="001C333D">
              <w:rPr>
                <w:rFonts w:ascii="Arial" w:hAnsi="Arial" w:cs="Arial"/>
                <w:sz w:val="24"/>
                <w:szCs w:val="24"/>
              </w:rPr>
              <w:t xml:space="preserve"> </w:t>
            </w:r>
            <w:r w:rsidR="001C333D" w:rsidRPr="00216077">
              <w:rPr>
                <w:rFonts w:ascii="Arial" w:hAnsi="Arial" w:cs="Arial"/>
                <w:sz w:val="24"/>
                <w:szCs w:val="24"/>
              </w:rPr>
              <w:t>дополнительных элементов</w:t>
            </w:r>
            <w:proofErr w:type="gramEnd"/>
            <w:r w:rsidR="001C333D" w:rsidRPr="00216077">
              <w:rPr>
                <w:rFonts w:ascii="Arial" w:hAnsi="Arial" w:cs="Arial"/>
                <w:sz w:val="24"/>
                <w:szCs w:val="24"/>
              </w:rPr>
              <w:t xml:space="preserve"> и</w:t>
            </w:r>
            <w:r w:rsidR="001C333D">
              <w:rPr>
                <w:rFonts w:ascii="Arial" w:hAnsi="Arial" w:cs="Arial"/>
                <w:sz w:val="24"/>
                <w:szCs w:val="24"/>
              </w:rPr>
              <w:t xml:space="preserve"> </w:t>
            </w:r>
            <w:r w:rsidR="001C333D" w:rsidRPr="00216077">
              <w:rPr>
                <w:rFonts w:ascii="Arial" w:hAnsi="Arial" w:cs="Arial"/>
                <w:sz w:val="24"/>
                <w:szCs w:val="24"/>
              </w:rPr>
              <w:t>устройств.</w:t>
            </w:r>
          </w:p>
          <w:p w14:paraId="210187CF" w14:textId="4CE71639" w:rsidR="001C333D" w:rsidRPr="00EF6D29" w:rsidRDefault="00EF6D29" w:rsidP="00EF6D29">
            <w:pPr>
              <w:autoSpaceDE w:val="0"/>
              <w:autoSpaceDN w:val="0"/>
              <w:adjustRightInd w:val="0"/>
              <w:spacing w:after="0" w:line="240" w:lineRule="auto"/>
              <w:ind w:firstLine="709"/>
              <w:jc w:val="both"/>
              <w:rPr>
                <w:rFonts w:ascii="Arial" w:hAnsi="Arial" w:cs="Arial"/>
                <w:sz w:val="22"/>
                <w:szCs w:val="22"/>
              </w:rPr>
            </w:pPr>
            <w:r w:rsidRPr="00EF6D29">
              <w:rPr>
                <w:rFonts w:ascii="Arial" w:hAnsi="Arial" w:cs="Arial"/>
                <w:color w:val="2D2D2D"/>
                <w:spacing w:val="60"/>
                <w:sz w:val="22"/>
                <w:szCs w:val="22"/>
              </w:rPr>
              <w:t>Примечание</w:t>
            </w:r>
            <w:r w:rsidRPr="00EF6D29">
              <w:rPr>
                <w:rFonts w:ascii="Arial" w:hAnsi="Arial" w:cs="Arial"/>
                <w:color w:val="2D2D2D"/>
                <w:spacing w:val="2"/>
                <w:sz w:val="22"/>
                <w:szCs w:val="22"/>
              </w:rPr>
              <w:t xml:space="preserve"> — </w:t>
            </w:r>
            <w:r w:rsidR="001C333D" w:rsidRPr="00EF6D29">
              <w:rPr>
                <w:rFonts w:ascii="Arial" w:hAnsi="Arial" w:cs="Arial"/>
                <w:sz w:val="22"/>
                <w:szCs w:val="22"/>
              </w:rPr>
              <w:t>К дополнительным элементам и устройствам относятся фильтры, трансформаторы, регуляторы и т.п.</w:t>
            </w:r>
          </w:p>
          <w:p w14:paraId="052869A4" w14:textId="77777777" w:rsidR="00EF6D29" w:rsidRDefault="00EF6D29" w:rsidP="00E755DD">
            <w:pPr>
              <w:pStyle w:val="0"/>
              <w:keepNext/>
              <w:spacing w:before="0" w:after="0" w:line="360" w:lineRule="auto"/>
              <w:ind w:right="0" w:firstLine="709"/>
              <w:rPr>
                <w:color w:val="2D2D2D"/>
                <w:sz w:val="24"/>
                <w:szCs w:val="24"/>
              </w:rPr>
            </w:pPr>
          </w:p>
          <w:p w14:paraId="72811F07" w14:textId="584C60BF" w:rsidR="00635D16" w:rsidRDefault="00635D16" w:rsidP="00E755DD">
            <w:pPr>
              <w:pStyle w:val="0"/>
              <w:keepNext/>
              <w:spacing w:before="0" w:after="0" w:line="360" w:lineRule="auto"/>
              <w:ind w:right="0" w:firstLine="709"/>
            </w:pPr>
            <w:r w:rsidRPr="00E76937">
              <w:rPr>
                <w:color w:val="2D2D2D"/>
                <w:sz w:val="24"/>
                <w:szCs w:val="24"/>
              </w:rPr>
              <w:t>[</w:t>
            </w:r>
            <w:hyperlink r:id="rId13" w:history="1">
              <w:r w:rsidR="001C333D" w:rsidRPr="00E76937">
                <w:rPr>
                  <w:color w:val="2D2D2D"/>
                </w:rPr>
                <w:t>ГОСТ 24214</w:t>
              </w:r>
            </w:hyperlink>
            <w:r w:rsidR="001C333D" w:rsidRPr="00355AD8">
              <w:rPr>
                <w:color w:val="2D2D2D"/>
              </w:rPr>
              <w:t>-80</w:t>
            </w:r>
            <w:r w:rsidRPr="00E76937">
              <w:rPr>
                <w:color w:val="2D2D2D"/>
                <w:sz w:val="24"/>
                <w:szCs w:val="24"/>
              </w:rPr>
              <w:t xml:space="preserve">, </w:t>
            </w:r>
            <w:r>
              <w:rPr>
                <w:color w:val="2D2D2D"/>
                <w:sz w:val="24"/>
                <w:szCs w:val="24"/>
              </w:rPr>
              <w:t>пункт</w:t>
            </w:r>
            <w:r w:rsidRPr="00E76937">
              <w:rPr>
                <w:color w:val="2D2D2D"/>
                <w:sz w:val="24"/>
                <w:szCs w:val="24"/>
              </w:rPr>
              <w:t xml:space="preserve"> </w:t>
            </w:r>
            <w:r w:rsidR="001C333D">
              <w:rPr>
                <w:color w:val="2D2D2D"/>
                <w:sz w:val="24"/>
                <w:szCs w:val="24"/>
              </w:rPr>
              <w:t>44</w:t>
            </w:r>
            <w:r w:rsidRPr="00E76937">
              <w:rPr>
                <w:color w:val="2D2D2D"/>
                <w:sz w:val="24"/>
                <w:szCs w:val="24"/>
              </w:rPr>
              <w:t>]</w:t>
            </w:r>
          </w:p>
        </w:tc>
      </w:tr>
    </w:tbl>
    <w:p w14:paraId="7A695B6B" w14:textId="77777777" w:rsidR="00EF6D29" w:rsidRDefault="00EF6D29"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p>
    <w:p w14:paraId="7447B891" w14:textId="77777777" w:rsidR="001C333D" w:rsidRPr="009D4C26"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3.8.</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1C333D" w14:paraId="492E18E0" w14:textId="77777777" w:rsidTr="00D664CA">
        <w:tc>
          <w:tcPr>
            <w:tcW w:w="9431" w:type="dxa"/>
            <w:tcBorders>
              <w:top w:val="single" w:sz="4" w:space="0" w:color="auto"/>
              <w:left w:val="single" w:sz="4" w:space="0" w:color="auto"/>
              <w:bottom w:val="single" w:sz="4" w:space="0" w:color="auto"/>
              <w:right w:val="single" w:sz="4" w:space="0" w:color="auto"/>
            </w:tcBorders>
            <w:vAlign w:val="bottom"/>
          </w:tcPr>
          <w:p w14:paraId="1611C1A2" w14:textId="77777777" w:rsidR="002D32C9" w:rsidRPr="00216077" w:rsidRDefault="001C333D" w:rsidP="002D32C9">
            <w:pPr>
              <w:autoSpaceDE w:val="0"/>
              <w:autoSpaceDN w:val="0"/>
              <w:adjustRightInd w:val="0"/>
              <w:spacing w:after="0" w:line="360" w:lineRule="auto"/>
              <w:ind w:firstLine="709"/>
              <w:jc w:val="both"/>
              <w:rPr>
                <w:rFonts w:ascii="Arial" w:hAnsi="Arial" w:cs="Arial"/>
                <w:sz w:val="24"/>
                <w:szCs w:val="24"/>
              </w:rPr>
            </w:pPr>
            <w:r w:rsidRPr="001C333D">
              <w:rPr>
                <w:rFonts w:ascii="Arial" w:hAnsi="Arial" w:cs="Arial"/>
                <w:b/>
                <w:bCs/>
                <w:color w:val="2D2D2D"/>
                <w:sz w:val="24"/>
                <w:szCs w:val="24"/>
                <w:lang w:eastAsia="en-US"/>
              </w:rPr>
              <w:t>громкоговорящая связь:</w:t>
            </w:r>
            <w:r w:rsidRPr="00E76937">
              <w:rPr>
                <w:sz w:val="24"/>
                <w:szCs w:val="24"/>
              </w:rPr>
              <w:t xml:space="preserve"> </w:t>
            </w:r>
            <w:r w:rsidR="002D32C9" w:rsidRPr="00216077">
              <w:rPr>
                <w:rFonts w:ascii="Arial" w:hAnsi="Arial" w:cs="Arial"/>
                <w:sz w:val="24"/>
                <w:szCs w:val="24"/>
              </w:rPr>
              <w:t>Электросвязь на объекте или в</w:t>
            </w:r>
            <w:r w:rsidR="002D32C9">
              <w:rPr>
                <w:rFonts w:ascii="Arial" w:hAnsi="Arial" w:cs="Arial"/>
                <w:sz w:val="24"/>
                <w:szCs w:val="24"/>
              </w:rPr>
              <w:t xml:space="preserve"> </w:t>
            </w:r>
            <w:r w:rsidR="002D32C9" w:rsidRPr="00216077">
              <w:rPr>
                <w:rFonts w:ascii="Arial" w:hAnsi="Arial" w:cs="Arial"/>
                <w:sz w:val="24"/>
                <w:szCs w:val="24"/>
              </w:rPr>
              <w:t>открытом пространстве, в которой</w:t>
            </w:r>
            <w:r w:rsidR="002D32C9">
              <w:rPr>
                <w:rFonts w:ascii="Arial" w:hAnsi="Arial" w:cs="Arial"/>
                <w:sz w:val="24"/>
                <w:szCs w:val="24"/>
              </w:rPr>
              <w:t xml:space="preserve"> </w:t>
            </w:r>
            <w:r w:rsidR="002D32C9" w:rsidRPr="00216077">
              <w:rPr>
                <w:rFonts w:ascii="Arial" w:hAnsi="Arial" w:cs="Arial"/>
                <w:sz w:val="24"/>
                <w:szCs w:val="24"/>
              </w:rPr>
              <w:t>воспроизведение информации</w:t>
            </w:r>
            <w:r w:rsidR="002D32C9">
              <w:rPr>
                <w:rFonts w:ascii="Arial" w:hAnsi="Arial" w:cs="Arial"/>
                <w:sz w:val="24"/>
                <w:szCs w:val="24"/>
              </w:rPr>
              <w:t xml:space="preserve"> </w:t>
            </w:r>
            <w:r w:rsidR="002D32C9" w:rsidRPr="00216077">
              <w:rPr>
                <w:rFonts w:ascii="Arial" w:hAnsi="Arial" w:cs="Arial"/>
                <w:sz w:val="24"/>
                <w:szCs w:val="24"/>
              </w:rPr>
              <w:t>осуществляется посредством</w:t>
            </w:r>
            <w:r w:rsidR="002D32C9">
              <w:rPr>
                <w:rFonts w:ascii="Arial" w:hAnsi="Arial" w:cs="Arial"/>
                <w:sz w:val="24"/>
                <w:szCs w:val="24"/>
              </w:rPr>
              <w:t xml:space="preserve"> </w:t>
            </w:r>
            <w:r w:rsidR="002D32C9" w:rsidRPr="00216077">
              <w:rPr>
                <w:rFonts w:ascii="Arial" w:hAnsi="Arial" w:cs="Arial"/>
                <w:sz w:val="24"/>
                <w:szCs w:val="24"/>
              </w:rPr>
              <w:t>громкоговорителя или акустической</w:t>
            </w:r>
            <w:r w:rsidR="002D32C9">
              <w:rPr>
                <w:rFonts w:ascii="Arial" w:hAnsi="Arial" w:cs="Arial"/>
                <w:sz w:val="24"/>
                <w:szCs w:val="24"/>
              </w:rPr>
              <w:t xml:space="preserve"> </w:t>
            </w:r>
            <w:r w:rsidR="002D32C9" w:rsidRPr="00216077">
              <w:rPr>
                <w:rFonts w:ascii="Arial" w:hAnsi="Arial" w:cs="Arial"/>
                <w:sz w:val="24"/>
                <w:szCs w:val="24"/>
              </w:rPr>
              <w:t>системы.</w:t>
            </w:r>
          </w:p>
          <w:p w14:paraId="423E274A" w14:textId="031E9251" w:rsidR="002D32C9" w:rsidRDefault="00EF6D29" w:rsidP="00EF6D29">
            <w:pPr>
              <w:autoSpaceDE w:val="0"/>
              <w:autoSpaceDN w:val="0"/>
              <w:adjustRightInd w:val="0"/>
              <w:spacing w:after="0" w:line="240" w:lineRule="auto"/>
              <w:ind w:firstLine="709"/>
              <w:jc w:val="both"/>
              <w:rPr>
                <w:rFonts w:ascii="Arial" w:hAnsi="Arial" w:cs="Arial"/>
                <w:sz w:val="24"/>
                <w:szCs w:val="24"/>
              </w:rPr>
            </w:pPr>
            <w:r w:rsidRPr="00EF6D29">
              <w:rPr>
                <w:rFonts w:ascii="Arial" w:hAnsi="Arial" w:cs="Arial"/>
                <w:color w:val="2D2D2D"/>
                <w:spacing w:val="60"/>
                <w:sz w:val="22"/>
                <w:szCs w:val="22"/>
              </w:rPr>
              <w:t>Примечание</w:t>
            </w:r>
            <w:r w:rsidRPr="00EF6D29">
              <w:rPr>
                <w:rFonts w:ascii="Arial" w:hAnsi="Arial" w:cs="Arial"/>
                <w:color w:val="2D2D2D"/>
                <w:spacing w:val="2"/>
                <w:sz w:val="22"/>
                <w:szCs w:val="22"/>
              </w:rPr>
              <w:t xml:space="preserve"> — </w:t>
            </w:r>
            <w:r w:rsidR="002D32C9" w:rsidRPr="00216077">
              <w:rPr>
                <w:rFonts w:ascii="Arial" w:hAnsi="Arial" w:cs="Arial"/>
                <w:sz w:val="24"/>
                <w:szCs w:val="24"/>
              </w:rPr>
              <w:t>Под объектом</w:t>
            </w:r>
            <w:r w:rsidR="002D32C9">
              <w:rPr>
                <w:rFonts w:ascii="Arial" w:hAnsi="Arial" w:cs="Arial"/>
                <w:sz w:val="24"/>
                <w:szCs w:val="24"/>
              </w:rPr>
              <w:t xml:space="preserve"> </w:t>
            </w:r>
            <w:r w:rsidR="002D32C9" w:rsidRPr="00216077">
              <w:rPr>
                <w:rFonts w:ascii="Arial" w:hAnsi="Arial" w:cs="Arial"/>
                <w:sz w:val="24"/>
                <w:szCs w:val="24"/>
              </w:rPr>
              <w:t>понимают цех, завод, учреждение,</w:t>
            </w:r>
            <w:r w:rsidR="002D32C9">
              <w:rPr>
                <w:rFonts w:ascii="Arial" w:hAnsi="Arial" w:cs="Arial"/>
                <w:sz w:val="24"/>
                <w:szCs w:val="24"/>
              </w:rPr>
              <w:t xml:space="preserve"> </w:t>
            </w:r>
            <w:r w:rsidR="002D32C9" w:rsidRPr="00216077">
              <w:rPr>
                <w:rFonts w:ascii="Arial" w:hAnsi="Arial" w:cs="Arial"/>
                <w:sz w:val="24"/>
                <w:szCs w:val="24"/>
              </w:rPr>
              <w:t>самолет, морское или речное судно</w:t>
            </w:r>
            <w:r w:rsidR="002D32C9">
              <w:rPr>
                <w:rFonts w:ascii="Arial" w:hAnsi="Arial" w:cs="Arial"/>
                <w:sz w:val="24"/>
                <w:szCs w:val="24"/>
              </w:rPr>
              <w:t xml:space="preserve"> </w:t>
            </w:r>
            <w:r w:rsidR="002D32C9" w:rsidRPr="00216077">
              <w:rPr>
                <w:rFonts w:ascii="Arial" w:hAnsi="Arial" w:cs="Arial"/>
                <w:sz w:val="24"/>
                <w:szCs w:val="24"/>
              </w:rPr>
              <w:t>и т.п.</w:t>
            </w:r>
          </w:p>
          <w:p w14:paraId="46DFED57" w14:textId="77777777" w:rsidR="00EF6D29" w:rsidRPr="00216077" w:rsidRDefault="00EF6D29" w:rsidP="00EF6D29">
            <w:pPr>
              <w:autoSpaceDE w:val="0"/>
              <w:autoSpaceDN w:val="0"/>
              <w:adjustRightInd w:val="0"/>
              <w:spacing w:after="0" w:line="240" w:lineRule="auto"/>
              <w:ind w:firstLine="709"/>
              <w:jc w:val="both"/>
              <w:rPr>
                <w:rFonts w:ascii="Arial" w:hAnsi="Arial" w:cs="Arial"/>
                <w:sz w:val="24"/>
                <w:szCs w:val="24"/>
              </w:rPr>
            </w:pPr>
          </w:p>
          <w:p w14:paraId="54FEAC8A" w14:textId="07923420" w:rsidR="001C333D" w:rsidRDefault="001C333D" w:rsidP="00E755DD">
            <w:pPr>
              <w:pStyle w:val="0"/>
              <w:keepNext/>
              <w:spacing w:before="0" w:after="0" w:line="360" w:lineRule="auto"/>
              <w:ind w:right="0" w:firstLine="709"/>
            </w:pPr>
            <w:r w:rsidRPr="00E76937">
              <w:rPr>
                <w:color w:val="2D2D2D"/>
                <w:sz w:val="24"/>
                <w:szCs w:val="24"/>
              </w:rPr>
              <w:t xml:space="preserve"> [</w:t>
            </w:r>
            <w:hyperlink r:id="rId14" w:history="1">
              <w:r w:rsidRPr="00E76937">
                <w:rPr>
                  <w:color w:val="2D2D2D"/>
                </w:rPr>
                <w:t>ГОСТ 24214</w:t>
              </w:r>
            </w:hyperlink>
            <w:r w:rsidRPr="00355AD8">
              <w:rPr>
                <w:color w:val="2D2D2D"/>
              </w:rPr>
              <w:t>-80</w:t>
            </w:r>
            <w:r w:rsidRPr="00E76937">
              <w:rPr>
                <w:color w:val="2D2D2D"/>
                <w:sz w:val="24"/>
                <w:szCs w:val="24"/>
              </w:rPr>
              <w:t xml:space="preserve">, </w:t>
            </w:r>
            <w:r>
              <w:rPr>
                <w:color w:val="2D2D2D"/>
                <w:sz w:val="24"/>
                <w:szCs w:val="24"/>
              </w:rPr>
              <w:t>пункт</w:t>
            </w:r>
            <w:r w:rsidRPr="00E76937">
              <w:rPr>
                <w:color w:val="2D2D2D"/>
                <w:sz w:val="24"/>
                <w:szCs w:val="24"/>
              </w:rPr>
              <w:t xml:space="preserve"> </w:t>
            </w:r>
            <w:r w:rsidR="002D32C9">
              <w:rPr>
                <w:color w:val="2D2D2D"/>
                <w:sz w:val="24"/>
                <w:szCs w:val="24"/>
              </w:rPr>
              <w:t>1</w:t>
            </w:r>
            <w:r w:rsidRPr="00E76937">
              <w:rPr>
                <w:color w:val="2D2D2D"/>
                <w:sz w:val="24"/>
                <w:szCs w:val="24"/>
              </w:rPr>
              <w:t>]</w:t>
            </w:r>
          </w:p>
        </w:tc>
      </w:tr>
    </w:tbl>
    <w:p w14:paraId="17A0FA20" w14:textId="77777777" w:rsidR="00EF6D29" w:rsidRDefault="00EF6D29" w:rsidP="00EE6A59">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p>
    <w:p w14:paraId="5A37D72B" w14:textId="77777777" w:rsidR="002D32C9" w:rsidRPr="009D4C26" w:rsidRDefault="009E6F98" w:rsidP="00EE6A59">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 xml:space="preserve">3.9.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2D32C9" w14:paraId="4B439CD5" w14:textId="77777777" w:rsidTr="00D664CA">
        <w:tc>
          <w:tcPr>
            <w:tcW w:w="9431" w:type="dxa"/>
            <w:tcBorders>
              <w:top w:val="single" w:sz="4" w:space="0" w:color="auto"/>
              <w:left w:val="single" w:sz="4" w:space="0" w:color="auto"/>
              <w:bottom w:val="single" w:sz="4" w:space="0" w:color="auto"/>
              <w:right w:val="single" w:sz="4" w:space="0" w:color="auto"/>
            </w:tcBorders>
            <w:vAlign w:val="bottom"/>
          </w:tcPr>
          <w:p w14:paraId="2FBF49A4" w14:textId="5A0FEE38" w:rsidR="002D32C9" w:rsidRPr="00216077" w:rsidRDefault="002D32C9" w:rsidP="002D32C9">
            <w:pPr>
              <w:autoSpaceDE w:val="0"/>
              <w:autoSpaceDN w:val="0"/>
              <w:adjustRightInd w:val="0"/>
              <w:spacing w:after="0" w:line="360" w:lineRule="auto"/>
              <w:ind w:firstLine="709"/>
              <w:jc w:val="both"/>
              <w:rPr>
                <w:rFonts w:ascii="Arial" w:hAnsi="Arial" w:cs="Arial"/>
                <w:sz w:val="24"/>
                <w:szCs w:val="24"/>
              </w:rPr>
            </w:pPr>
            <w:r w:rsidRPr="002D32C9">
              <w:rPr>
                <w:rFonts w:ascii="Arial" w:hAnsi="Arial" w:cs="Arial"/>
                <w:b/>
                <w:bCs/>
                <w:color w:val="2D2D2D"/>
                <w:sz w:val="24"/>
                <w:szCs w:val="24"/>
                <w:lang w:eastAsia="en-US"/>
              </w:rPr>
              <w:t>громкоговорящее оповещение:</w:t>
            </w:r>
            <w:r w:rsidRPr="00E76937">
              <w:rPr>
                <w:sz w:val="24"/>
                <w:szCs w:val="24"/>
              </w:rPr>
              <w:t xml:space="preserve"> </w:t>
            </w:r>
            <w:r w:rsidRPr="005E1502">
              <w:rPr>
                <w:rFonts w:ascii="Arial" w:hAnsi="Arial" w:cs="Arial"/>
                <w:sz w:val="24"/>
                <w:szCs w:val="24"/>
              </w:rPr>
              <w:t>Циркулярная громкоговорящая</w:t>
            </w:r>
            <w:r>
              <w:rPr>
                <w:rFonts w:ascii="Arial" w:hAnsi="Arial" w:cs="Arial"/>
                <w:sz w:val="24"/>
                <w:szCs w:val="24"/>
              </w:rPr>
              <w:t xml:space="preserve"> </w:t>
            </w:r>
            <w:r w:rsidRPr="005E1502">
              <w:rPr>
                <w:rFonts w:ascii="Arial" w:hAnsi="Arial" w:cs="Arial"/>
                <w:sz w:val="24"/>
                <w:szCs w:val="24"/>
              </w:rPr>
              <w:t>связь для передачи специальной</w:t>
            </w:r>
            <w:r>
              <w:rPr>
                <w:rFonts w:ascii="Arial" w:hAnsi="Arial" w:cs="Arial"/>
                <w:sz w:val="24"/>
                <w:szCs w:val="24"/>
              </w:rPr>
              <w:t xml:space="preserve"> </w:t>
            </w:r>
            <w:r w:rsidRPr="005E1502">
              <w:rPr>
                <w:rFonts w:ascii="Arial" w:hAnsi="Arial" w:cs="Arial"/>
                <w:sz w:val="24"/>
                <w:szCs w:val="24"/>
              </w:rPr>
              <w:t>информации</w:t>
            </w:r>
            <w:r>
              <w:rPr>
                <w:rFonts w:ascii="Arial" w:hAnsi="Arial" w:cs="Arial"/>
                <w:sz w:val="24"/>
                <w:szCs w:val="24"/>
              </w:rPr>
              <w:t>.</w:t>
            </w:r>
          </w:p>
          <w:p w14:paraId="655A10CE" w14:textId="70431F2D" w:rsidR="002D32C9" w:rsidRDefault="002D32C9" w:rsidP="00E755DD">
            <w:pPr>
              <w:pStyle w:val="0"/>
              <w:keepNext/>
              <w:spacing w:before="0" w:after="0" w:line="360" w:lineRule="auto"/>
              <w:ind w:right="0" w:firstLine="709"/>
            </w:pPr>
            <w:r w:rsidRPr="00E76937">
              <w:rPr>
                <w:color w:val="2D2D2D"/>
                <w:sz w:val="24"/>
                <w:szCs w:val="24"/>
              </w:rPr>
              <w:t xml:space="preserve"> [</w:t>
            </w:r>
            <w:hyperlink r:id="rId15" w:history="1">
              <w:r w:rsidRPr="00E76937">
                <w:rPr>
                  <w:color w:val="2D2D2D"/>
                </w:rPr>
                <w:t>ГОСТ 24214</w:t>
              </w:r>
            </w:hyperlink>
            <w:r w:rsidRPr="00355AD8">
              <w:rPr>
                <w:color w:val="2D2D2D"/>
              </w:rPr>
              <w:t>-80</w:t>
            </w:r>
            <w:r w:rsidRPr="00E76937">
              <w:rPr>
                <w:color w:val="2D2D2D"/>
                <w:sz w:val="24"/>
                <w:szCs w:val="24"/>
              </w:rPr>
              <w:t xml:space="preserve">, </w:t>
            </w:r>
            <w:r>
              <w:rPr>
                <w:color w:val="2D2D2D"/>
                <w:sz w:val="24"/>
                <w:szCs w:val="24"/>
              </w:rPr>
              <w:t>пункт</w:t>
            </w:r>
            <w:r w:rsidRPr="00E76937">
              <w:rPr>
                <w:color w:val="2D2D2D"/>
                <w:sz w:val="24"/>
                <w:szCs w:val="24"/>
              </w:rPr>
              <w:t xml:space="preserve"> </w:t>
            </w:r>
            <w:r>
              <w:rPr>
                <w:color w:val="2D2D2D"/>
                <w:sz w:val="24"/>
                <w:szCs w:val="24"/>
              </w:rPr>
              <w:t>9</w:t>
            </w:r>
            <w:r w:rsidRPr="00E76937">
              <w:rPr>
                <w:color w:val="2D2D2D"/>
                <w:sz w:val="24"/>
                <w:szCs w:val="24"/>
              </w:rPr>
              <w:t>]</w:t>
            </w:r>
          </w:p>
        </w:tc>
      </w:tr>
    </w:tbl>
    <w:p w14:paraId="15A86E1A" w14:textId="77777777" w:rsidR="00EF6D29" w:rsidRDefault="00EF6D29"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p>
    <w:p w14:paraId="7D47CEE0" w14:textId="37299616" w:rsidR="008B478E" w:rsidRPr="00E76937"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b/>
          <w:bCs/>
          <w:color w:val="2D2D2D"/>
          <w:lang w:eastAsia="en-US"/>
        </w:rPr>
      </w:pPr>
      <w:r w:rsidRPr="009D4C26">
        <w:rPr>
          <w:rFonts w:ascii="Arial" w:hAnsi="Arial" w:cs="Arial"/>
          <w:color w:val="2D2D2D"/>
          <w:lang w:eastAsia="en-US"/>
        </w:rPr>
        <w:t>3.10.</w:t>
      </w:r>
      <w:r>
        <w:rPr>
          <w:rFonts w:ascii="Arial" w:hAnsi="Arial" w:cs="Arial"/>
          <w:b/>
          <w:bCs/>
          <w:color w:val="2D2D2D"/>
          <w:lang w:eastAsia="en-US"/>
        </w:rPr>
        <w:t xml:space="preserve"> </w:t>
      </w:r>
      <w:r w:rsidR="008B478E" w:rsidRPr="00E76937">
        <w:rPr>
          <w:rFonts w:ascii="Arial" w:hAnsi="Arial" w:cs="Arial"/>
          <w:b/>
          <w:bCs/>
          <w:color w:val="2D2D2D"/>
          <w:lang w:eastAsia="en-US"/>
        </w:rPr>
        <w:t>динамическая информация: </w:t>
      </w:r>
      <w:r w:rsidR="008B478E" w:rsidRPr="00E76937">
        <w:rPr>
          <w:rFonts w:ascii="Arial" w:hAnsi="Arial" w:cs="Arial"/>
          <w:color w:val="2D2D2D"/>
          <w:lang w:eastAsia="en-US"/>
        </w:rPr>
        <w:t>Информация, меняющаяся во времени по содержанию и (или) по положению на поверхности средства отображения информации.</w:t>
      </w:r>
    </w:p>
    <w:p w14:paraId="46D850B9" w14:textId="403DB61F" w:rsidR="008B478E" w:rsidRPr="00E76937" w:rsidRDefault="009E6F98" w:rsidP="00E76937">
      <w:pPr>
        <w:pStyle w:val="0"/>
        <w:spacing w:before="0" w:after="0" w:line="360" w:lineRule="auto"/>
        <w:ind w:firstLine="709"/>
        <w:rPr>
          <w:color w:val="2D2D2D"/>
          <w:sz w:val="24"/>
          <w:szCs w:val="24"/>
        </w:rPr>
      </w:pPr>
      <w:r w:rsidRPr="009D4C26">
        <w:rPr>
          <w:color w:val="2D2D2D"/>
          <w:sz w:val="24"/>
          <w:szCs w:val="24"/>
        </w:rPr>
        <w:t>3.11.</w:t>
      </w:r>
      <w:r>
        <w:rPr>
          <w:b/>
          <w:bCs/>
          <w:color w:val="2D2D2D"/>
          <w:sz w:val="24"/>
          <w:szCs w:val="24"/>
        </w:rPr>
        <w:t xml:space="preserve"> </w:t>
      </w:r>
      <w:r w:rsidR="008B478E" w:rsidRPr="00E76937">
        <w:rPr>
          <w:b/>
          <w:bCs/>
          <w:color w:val="2D2D2D"/>
          <w:sz w:val="24"/>
          <w:szCs w:val="24"/>
        </w:rPr>
        <w:t>доступный способ активации:</w:t>
      </w:r>
      <w:r w:rsidR="008B478E" w:rsidRPr="00E76937">
        <w:rPr>
          <w:color w:val="2D2D2D"/>
          <w:sz w:val="24"/>
          <w:szCs w:val="24"/>
        </w:rPr>
        <w:t xml:space="preserve"> Способ активации устройства, при котором определенная нозология инвалидов может способна самостоятельно активировать систему вызова помощи.</w:t>
      </w:r>
    </w:p>
    <w:p w14:paraId="739DB207" w14:textId="3A2E6868" w:rsidR="008B478E" w:rsidRPr="00E76937"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3.12.</w:t>
      </w:r>
      <w:r>
        <w:rPr>
          <w:rFonts w:ascii="Arial" w:hAnsi="Arial" w:cs="Arial"/>
          <w:b/>
          <w:bCs/>
          <w:color w:val="2D2D2D"/>
          <w:lang w:eastAsia="en-US"/>
        </w:rPr>
        <w:t xml:space="preserve"> </w:t>
      </w:r>
      <w:r w:rsidR="008B478E" w:rsidRPr="00E76937">
        <w:rPr>
          <w:rFonts w:ascii="Arial" w:hAnsi="Arial" w:cs="Arial"/>
          <w:b/>
          <w:bCs/>
          <w:color w:val="2D2D2D"/>
          <w:lang w:eastAsia="en-US"/>
        </w:rPr>
        <w:t>звуковая зона обнаружения: </w:t>
      </w:r>
      <w:r w:rsidR="008B478E" w:rsidRPr="00E76937">
        <w:rPr>
          <w:rFonts w:ascii="Arial" w:hAnsi="Arial" w:cs="Arial"/>
          <w:color w:val="2D2D2D"/>
          <w:lang w:eastAsia="en-US"/>
        </w:rPr>
        <w:t>Расстояние, при котором доступно обнаружение устройства при помощи органов слуха</w:t>
      </w:r>
      <w:r>
        <w:rPr>
          <w:rFonts w:ascii="Arial" w:hAnsi="Arial" w:cs="Arial"/>
          <w:color w:val="2D2D2D"/>
          <w:lang w:eastAsia="en-US"/>
        </w:rPr>
        <w:t>.</w:t>
      </w:r>
    </w:p>
    <w:p w14:paraId="03C3BB2C" w14:textId="1EA6E404" w:rsidR="008B478E" w:rsidRPr="00E76937"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3.13.</w:t>
      </w:r>
      <w:r>
        <w:rPr>
          <w:rFonts w:ascii="Arial" w:hAnsi="Arial" w:cs="Arial"/>
          <w:b/>
          <w:bCs/>
          <w:color w:val="2D2D2D"/>
          <w:lang w:eastAsia="en-US"/>
        </w:rPr>
        <w:t xml:space="preserve"> </w:t>
      </w:r>
      <w:r w:rsidR="008B478E" w:rsidRPr="00E76937">
        <w:rPr>
          <w:rFonts w:ascii="Arial" w:hAnsi="Arial" w:cs="Arial"/>
          <w:b/>
          <w:bCs/>
          <w:color w:val="2D2D2D"/>
          <w:lang w:eastAsia="en-US"/>
        </w:rPr>
        <w:t>звуковая информация: </w:t>
      </w:r>
      <w:r w:rsidR="008B478E" w:rsidRPr="00E76937">
        <w:rPr>
          <w:rFonts w:ascii="Arial" w:hAnsi="Arial" w:cs="Arial"/>
          <w:color w:val="2D2D2D"/>
          <w:lang w:eastAsia="en-US"/>
        </w:rPr>
        <w:t>Информация, которая предназначена для слухового восприятия и может быть воспринята органами слуха человека.</w:t>
      </w:r>
    </w:p>
    <w:p w14:paraId="06F02795" w14:textId="2B30DEB8" w:rsidR="008B478E" w:rsidRPr="00E76937"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3.14.</w:t>
      </w:r>
      <w:r>
        <w:rPr>
          <w:rFonts w:ascii="Arial" w:hAnsi="Arial" w:cs="Arial"/>
          <w:b/>
          <w:bCs/>
          <w:color w:val="2D2D2D"/>
          <w:lang w:eastAsia="en-US"/>
        </w:rPr>
        <w:t xml:space="preserve"> </w:t>
      </w:r>
      <w:r w:rsidR="008B478E" w:rsidRPr="00E76937">
        <w:rPr>
          <w:rFonts w:ascii="Arial" w:hAnsi="Arial" w:cs="Arial"/>
          <w:b/>
          <w:bCs/>
          <w:color w:val="2D2D2D"/>
          <w:lang w:eastAsia="en-US"/>
        </w:rPr>
        <w:t>звуковые сигнализаторы неречевых сообщений: </w:t>
      </w:r>
      <w:r w:rsidR="008B478E" w:rsidRPr="00E76937">
        <w:rPr>
          <w:rFonts w:ascii="Arial" w:hAnsi="Arial" w:cs="Arial"/>
          <w:color w:val="2D2D2D"/>
          <w:lang w:eastAsia="en-US"/>
        </w:rPr>
        <w:t>Источники звука, применяемые на объекте или в открытом пространстве для подачи аварийных, предупреждающих и уведомляющих сигналов.</w:t>
      </w:r>
    </w:p>
    <w:p w14:paraId="462B3321" w14:textId="462951A8" w:rsidR="008B478E" w:rsidRPr="00E76937" w:rsidRDefault="009E6F98" w:rsidP="00E76937">
      <w:pPr>
        <w:pStyle w:val="0"/>
        <w:spacing w:before="0" w:after="0" w:line="360" w:lineRule="auto"/>
        <w:ind w:firstLine="709"/>
        <w:rPr>
          <w:color w:val="2D2D2D"/>
          <w:sz w:val="24"/>
          <w:szCs w:val="24"/>
        </w:rPr>
      </w:pPr>
      <w:r w:rsidRPr="009D4C26">
        <w:rPr>
          <w:color w:val="2D2D2D"/>
          <w:sz w:val="24"/>
          <w:szCs w:val="24"/>
        </w:rPr>
        <w:t>3.15.</w:t>
      </w:r>
      <w:r>
        <w:rPr>
          <w:b/>
          <w:bCs/>
          <w:color w:val="2D2D2D"/>
          <w:sz w:val="24"/>
          <w:szCs w:val="24"/>
        </w:rPr>
        <w:t xml:space="preserve"> </w:t>
      </w:r>
      <w:r w:rsidR="008B478E" w:rsidRPr="00E76937">
        <w:rPr>
          <w:b/>
          <w:bCs/>
          <w:color w:val="2D2D2D"/>
          <w:sz w:val="24"/>
          <w:szCs w:val="24"/>
        </w:rPr>
        <w:t>инвалид с нарушением слуха:</w:t>
      </w:r>
      <w:r w:rsidR="008B478E" w:rsidRPr="00E76937">
        <w:rPr>
          <w:color w:val="2D2D2D"/>
          <w:sz w:val="24"/>
          <w:szCs w:val="24"/>
        </w:rPr>
        <w:t xml:space="preserve"> Человек с полной или частичной утратой слуховой функции</w:t>
      </w:r>
      <w:r>
        <w:rPr>
          <w:color w:val="2D2D2D"/>
          <w:sz w:val="24"/>
          <w:szCs w:val="24"/>
        </w:rPr>
        <w:t>.</w:t>
      </w:r>
    </w:p>
    <w:p w14:paraId="02555514" w14:textId="5C29AEF2" w:rsidR="00B11A50" w:rsidRPr="00E76937" w:rsidRDefault="009E6F98" w:rsidP="00E76937">
      <w:pPr>
        <w:pStyle w:val="0"/>
        <w:spacing w:before="0" w:after="0" w:line="360" w:lineRule="auto"/>
        <w:ind w:firstLine="709"/>
        <w:rPr>
          <w:color w:val="2D2D2D"/>
          <w:sz w:val="24"/>
          <w:szCs w:val="24"/>
        </w:rPr>
      </w:pPr>
      <w:r w:rsidRPr="009D4C26">
        <w:rPr>
          <w:color w:val="2D2D2D"/>
          <w:sz w:val="24"/>
          <w:szCs w:val="24"/>
        </w:rPr>
        <w:t>3.16.</w:t>
      </w:r>
      <w:r>
        <w:rPr>
          <w:b/>
          <w:bCs/>
          <w:color w:val="2D2D2D"/>
          <w:sz w:val="24"/>
          <w:szCs w:val="24"/>
        </w:rPr>
        <w:t xml:space="preserve"> </w:t>
      </w:r>
      <w:r w:rsidR="008B478E" w:rsidRPr="00E76937">
        <w:rPr>
          <w:b/>
          <w:bCs/>
          <w:color w:val="2D2D2D"/>
          <w:sz w:val="24"/>
          <w:szCs w:val="24"/>
        </w:rPr>
        <w:t>инвалид с ОДА:</w:t>
      </w:r>
      <w:r w:rsidR="008B478E" w:rsidRPr="00E76937">
        <w:rPr>
          <w:color w:val="2D2D2D"/>
          <w:sz w:val="24"/>
          <w:szCs w:val="24"/>
        </w:rPr>
        <w:t xml:space="preserve"> Человек с нарушением работы опорно-двигательного аппарата использующий кресло-коляску (КК), трость или костыли при перемещении</w:t>
      </w:r>
      <w:r>
        <w:rPr>
          <w:color w:val="2D2D2D"/>
          <w:sz w:val="24"/>
          <w:szCs w:val="24"/>
        </w:rPr>
        <w:t>.</w:t>
      </w:r>
    </w:p>
    <w:p w14:paraId="79949211" w14:textId="77777777" w:rsidR="00EF6D29" w:rsidRDefault="00EF6D29" w:rsidP="00E76937">
      <w:pPr>
        <w:pStyle w:val="0"/>
        <w:keepNext/>
        <w:spacing w:before="0" w:after="0" w:line="360" w:lineRule="auto"/>
        <w:ind w:right="0" w:firstLine="709"/>
        <w:rPr>
          <w:color w:val="2D2D2D"/>
          <w:sz w:val="24"/>
          <w:szCs w:val="24"/>
        </w:rPr>
      </w:pPr>
    </w:p>
    <w:p w14:paraId="341AC0CB" w14:textId="77777777" w:rsidR="00EB22AB" w:rsidRPr="009D4C26" w:rsidRDefault="009E6F98" w:rsidP="00E76937">
      <w:pPr>
        <w:pStyle w:val="0"/>
        <w:keepNext/>
        <w:spacing w:before="0" w:after="0" w:line="360" w:lineRule="auto"/>
        <w:ind w:right="0" w:firstLine="709"/>
        <w:rPr>
          <w:color w:val="2D2D2D"/>
          <w:sz w:val="24"/>
          <w:szCs w:val="24"/>
        </w:rPr>
      </w:pPr>
      <w:r w:rsidRPr="009D4C26">
        <w:rPr>
          <w:color w:val="2D2D2D"/>
          <w:sz w:val="24"/>
          <w:szCs w:val="24"/>
        </w:rPr>
        <w:t xml:space="preserve">3.17.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EB22AB" w14:paraId="4AC41C03" w14:textId="77777777" w:rsidTr="00D664CA">
        <w:tc>
          <w:tcPr>
            <w:tcW w:w="9431" w:type="dxa"/>
            <w:tcBorders>
              <w:top w:val="single" w:sz="4" w:space="0" w:color="auto"/>
              <w:left w:val="single" w:sz="4" w:space="0" w:color="auto"/>
              <w:bottom w:val="single" w:sz="4" w:space="0" w:color="auto"/>
              <w:right w:val="single" w:sz="4" w:space="0" w:color="auto"/>
            </w:tcBorders>
            <w:vAlign w:val="bottom"/>
          </w:tcPr>
          <w:p w14:paraId="0CF1D30C" w14:textId="77777777" w:rsidR="00EB22AB" w:rsidRDefault="00EB22AB" w:rsidP="00EB22AB">
            <w:pPr>
              <w:pStyle w:val="0"/>
              <w:keepNext/>
              <w:spacing w:before="0" w:after="0" w:line="360" w:lineRule="auto"/>
              <w:ind w:right="0" w:firstLine="709"/>
              <w:rPr>
                <w:color w:val="2D2D2D"/>
                <w:sz w:val="24"/>
                <w:szCs w:val="24"/>
              </w:rPr>
            </w:pPr>
            <w:r w:rsidRPr="00E76937">
              <w:rPr>
                <w:b/>
                <w:bCs/>
                <w:color w:val="2D2D2D"/>
                <w:sz w:val="24"/>
                <w:szCs w:val="24"/>
              </w:rPr>
              <w:t>интерактивное электронное техническое руководство:</w:t>
            </w:r>
            <w:r w:rsidRPr="00E76937">
              <w:rPr>
                <w:sz w:val="24"/>
                <w:szCs w:val="24"/>
              </w:rPr>
              <w:t xml:space="preserve"> </w:t>
            </w:r>
            <w:r w:rsidRPr="00E76937">
              <w:rPr>
                <w:color w:val="2D2D2D"/>
                <w:sz w:val="24"/>
                <w:szCs w:val="24"/>
              </w:rPr>
              <w:t>Обобщенное название для взаимосвязанной совокупности эксплуатационных документов, выполненных в форме интерактивного электронного документа по ГОСТ 2.051 и, как правило, содержащихся в одной общей базе данных эксплуатационной документации.</w:t>
            </w:r>
          </w:p>
          <w:p w14:paraId="7AB9F39F" w14:textId="296F867D" w:rsidR="00EB22AB" w:rsidRDefault="00EB22AB" w:rsidP="00EB22AB">
            <w:pPr>
              <w:pStyle w:val="0"/>
              <w:keepNext/>
              <w:spacing w:before="0" w:after="0" w:line="360" w:lineRule="auto"/>
              <w:ind w:right="0" w:firstLine="709"/>
            </w:pPr>
            <w:r w:rsidRPr="00E76937">
              <w:rPr>
                <w:color w:val="2D2D2D"/>
                <w:sz w:val="24"/>
                <w:szCs w:val="24"/>
              </w:rPr>
              <w:t xml:space="preserve"> [ГОСТ 2.601–201</w:t>
            </w:r>
            <w:r>
              <w:rPr>
                <w:color w:val="2D2D2D"/>
                <w:sz w:val="24"/>
                <w:szCs w:val="24"/>
              </w:rPr>
              <w:t>9</w:t>
            </w:r>
            <w:r w:rsidRPr="00E76937">
              <w:rPr>
                <w:color w:val="2D2D2D"/>
                <w:sz w:val="24"/>
                <w:szCs w:val="24"/>
              </w:rPr>
              <w:t xml:space="preserve">, </w:t>
            </w:r>
            <w:r>
              <w:rPr>
                <w:color w:val="2D2D2D"/>
                <w:sz w:val="24"/>
                <w:szCs w:val="24"/>
              </w:rPr>
              <w:t>пункт</w:t>
            </w:r>
            <w:r w:rsidRPr="00E76937">
              <w:rPr>
                <w:color w:val="2D2D2D"/>
                <w:sz w:val="24"/>
                <w:szCs w:val="24"/>
              </w:rPr>
              <w:t xml:space="preserve"> 3.1.5]</w:t>
            </w:r>
          </w:p>
        </w:tc>
      </w:tr>
    </w:tbl>
    <w:p w14:paraId="75CB6D59" w14:textId="77777777" w:rsidR="00B8312E" w:rsidRDefault="00B8312E" w:rsidP="00E76937">
      <w:pPr>
        <w:pStyle w:val="0"/>
        <w:spacing w:before="0" w:after="0" w:line="360" w:lineRule="auto"/>
        <w:ind w:right="0" w:firstLine="709"/>
        <w:rPr>
          <w:b/>
          <w:sz w:val="24"/>
          <w:szCs w:val="24"/>
        </w:rPr>
      </w:pPr>
    </w:p>
    <w:p w14:paraId="43F081D8" w14:textId="71917F3E" w:rsidR="00EB22AB" w:rsidRPr="009D4C26" w:rsidRDefault="009E6F98" w:rsidP="00E76937">
      <w:pPr>
        <w:pStyle w:val="0"/>
        <w:spacing w:before="0" w:after="0" w:line="360" w:lineRule="auto"/>
        <w:ind w:right="0" w:firstLine="709"/>
        <w:rPr>
          <w:bCs/>
          <w:sz w:val="24"/>
          <w:szCs w:val="24"/>
        </w:rPr>
      </w:pPr>
      <w:r w:rsidRPr="009D4C26">
        <w:rPr>
          <w:bCs/>
          <w:sz w:val="24"/>
          <w:szCs w:val="24"/>
        </w:rPr>
        <w:t>3.18.</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EB22AB" w14:paraId="4B36121F" w14:textId="77777777" w:rsidTr="00D664CA">
        <w:tc>
          <w:tcPr>
            <w:tcW w:w="9431" w:type="dxa"/>
            <w:tcBorders>
              <w:top w:val="single" w:sz="4" w:space="0" w:color="auto"/>
              <w:left w:val="single" w:sz="4" w:space="0" w:color="auto"/>
              <w:bottom w:val="single" w:sz="4" w:space="0" w:color="auto"/>
              <w:right w:val="single" w:sz="4" w:space="0" w:color="auto"/>
            </w:tcBorders>
          </w:tcPr>
          <w:p w14:paraId="2685B22E" w14:textId="1E77D6D5" w:rsidR="00280E51" w:rsidRDefault="00DF037A" w:rsidP="00DF037A">
            <w:pPr>
              <w:pStyle w:val="0"/>
              <w:keepNext/>
              <w:spacing w:before="0" w:after="0" w:line="360" w:lineRule="auto"/>
              <w:ind w:right="0" w:firstLine="709"/>
              <w:rPr>
                <w:sz w:val="24"/>
                <w:szCs w:val="24"/>
              </w:rPr>
            </w:pPr>
            <w:bookmarkStart w:id="5" w:name="_Hlk42155477"/>
            <w:r w:rsidRPr="00E76937">
              <w:rPr>
                <w:b/>
                <w:bCs/>
                <w:color w:val="2D2D2D"/>
                <w:sz w:val="24"/>
                <w:szCs w:val="24"/>
              </w:rPr>
              <w:t>интер</w:t>
            </w:r>
            <w:r>
              <w:rPr>
                <w:b/>
                <w:bCs/>
                <w:color w:val="2D2D2D"/>
                <w:sz w:val="24"/>
                <w:szCs w:val="24"/>
              </w:rPr>
              <w:t>фейс</w:t>
            </w:r>
            <w:r w:rsidRPr="00E76937">
              <w:rPr>
                <w:b/>
                <w:bCs/>
                <w:color w:val="2D2D2D"/>
                <w:sz w:val="24"/>
                <w:szCs w:val="24"/>
              </w:rPr>
              <w:t>:</w:t>
            </w:r>
            <w:r>
              <w:rPr>
                <w:b/>
                <w:bCs/>
                <w:color w:val="2D2D2D"/>
                <w:sz w:val="24"/>
                <w:szCs w:val="24"/>
              </w:rPr>
              <w:t xml:space="preserve"> </w:t>
            </w:r>
            <w:r w:rsidR="0099543A" w:rsidRPr="00280E51">
              <w:rPr>
                <w:color w:val="2D2D2D"/>
                <w:sz w:val="24"/>
                <w:szCs w:val="24"/>
              </w:rPr>
              <w:t>Стыкующая часть (плата, блок), расположенная</w:t>
            </w:r>
            <w:r w:rsidRPr="00280E51">
              <w:rPr>
                <w:sz w:val="24"/>
                <w:szCs w:val="24"/>
              </w:rPr>
              <w:t xml:space="preserve"> </w:t>
            </w:r>
            <w:r w:rsidR="0099543A" w:rsidRPr="00280E51">
              <w:rPr>
                <w:sz w:val="24"/>
                <w:szCs w:val="24"/>
              </w:rPr>
              <w:t>между</w:t>
            </w:r>
            <w:r w:rsidR="0099543A">
              <w:rPr>
                <w:sz w:val="24"/>
                <w:szCs w:val="24"/>
              </w:rPr>
              <w:t xml:space="preserve"> </w:t>
            </w:r>
            <w:r w:rsidR="00280E51">
              <w:rPr>
                <w:sz w:val="24"/>
                <w:szCs w:val="24"/>
              </w:rPr>
              <w:t>устройствами</w:t>
            </w:r>
            <w:r w:rsidR="0099543A">
              <w:rPr>
                <w:sz w:val="24"/>
                <w:szCs w:val="24"/>
              </w:rPr>
              <w:t xml:space="preserve"> системы или частями одного устройства, через которую происходит обмен информацией.</w:t>
            </w:r>
          </w:p>
          <w:p w14:paraId="590FB8EC" w14:textId="58574F0A" w:rsidR="00EB22AB" w:rsidRDefault="00EB22AB" w:rsidP="00EB22AB">
            <w:pPr>
              <w:pStyle w:val="aa"/>
            </w:pPr>
            <w:r w:rsidRPr="00DF037A">
              <w:rPr>
                <w:rFonts w:ascii="Arial" w:hAnsi="Arial" w:cs="Arial"/>
                <w:sz w:val="24"/>
                <w:szCs w:val="24"/>
              </w:rPr>
              <w:t>[ГОСТ 26.003-80]</w:t>
            </w:r>
          </w:p>
        </w:tc>
      </w:tr>
    </w:tbl>
    <w:bookmarkEnd w:id="5"/>
    <w:p w14:paraId="0565820E" w14:textId="2C6979D7" w:rsidR="008B478E" w:rsidRPr="009215D5" w:rsidRDefault="009E6F98" w:rsidP="00E76937">
      <w:pPr>
        <w:pStyle w:val="0"/>
        <w:spacing w:before="0" w:after="0" w:line="360" w:lineRule="auto"/>
        <w:ind w:right="0" w:firstLine="709"/>
        <w:rPr>
          <w:color w:val="FF0000"/>
          <w:sz w:val="24"/>
          <w:szCs w:val="24"/>
        </w:rPr>
      </w:pPr>
      <w:r>
        <w:rPr>
          <w:sz w:val="24"/>
          <w:szCs w:val="24"/>
        </w:rPr>
        <w:t>.</w:t>
      </w:r>
    </w:p>
    <w:p w14:paraId="223AF6D4" w14:textId="548B64F4" w:rsidR="008B478E" w:rsidRPr="00E76937" w:rsidRDefault="009E6F98" w:rsidP="00E76937">
      <w:pPr>
        <w:pStyle w:val="0"/>
        <w:spacing w:before="0" w:after="0" w:line="360" w:lineRule="auto"/>
        <w:ind w:right="0" w:firstLine="709"/>
        <w:rPr>
          <w:sz w:val="24"/>
          <w:szCs w:val="24"/>
        </w:rPr>
      </w:pPr>
      <w:r w:rsidRPr="009D4C26">
        <w:rPr>
          <w:bCs/>
          <w:sz w:val="24"/>
          <w:szCs w:val="24"/>
        </w:rPr>
        <w:t>3.19.</w:t>
      </w:r>
      <w:r>
        <w:rPr>
          <w:b/>
          <w:sz w:val="24"/>
          <w:szCs w:val="24"/>
        </w:rPr>
        <w:t xml:space="preserve"> </w:t>
      </w:r>
      <w:r w:rsidR="008B478E" w:rsidRPr="00E76937">
        <w:rPr>
          <w:b/>
          <w:sz w:val="24"/>
          <w:szCs w:val="24"/>
        </w:rPr>
        <w:t>комбинированная аппаратура (комплекс)</w:t>
      </w:r>
      <w:r w:rsidR="008B478E" w:rsidRPr="00E76937">
        <w:rPr>
          <w:sz w:val="24"/>
          <w:szCs w:val="24"/>
        </w:rPr>
        <w:t>: Электронная аппаратура, состоящая из конструктивно законченных входящих устройств, выполняющих самостоятельные функции и имеющих собственную конструкторскую документацию</w:t>
      </w:r>
      <w:r>
        <w:rPr>
          <w:sz w:val="24"/>
          <w:szCs w:val="24"/>
        </w:rPr>
        <w:t>.</w:t>
      </w:r>
    </w:p>
    <w:p w14:paraId="4B1BEF24" w14:textId="3605C808" w:rsidR="008B478E" w:rsidRPr="00E76937"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3.20.</w:t>
      </w:r>
      <w:r>
        <w:rPr>
          <w:rFonts w:ascii="Arial" w:hAnsi="Arial" w:cs="Arial"/>
          <w:b/>
          <w:bCs/>
          <w:color w:val="2D2D2D"/>
          <w:lang w:eastAsia="en-US"/>
        </w:rPr>
        <w:t xml:space="preserve"> </w:t>
      </w:r>
      <w:r w:rsidR="008B478E" w:rsidRPr="00E76937">
        <w:rPr>
          <w:rFonts w:ascii="Arial" w:hAnsi="Arial" w:cs="Arial"/>
          <w:b/>
          <w:bCs/>
          <w:color w:val="2D2D2D"/>
          <w:lang w:eastAsia="en-US"/>
        </w:rPr>
        <w:t>координатная информация: </w:t>
      </w:r>
      <w:r w:rsidR="008B478E" w:rsidRPr="00E76937">
        <w:rPr>
          <w:rFonts w:ascii="Arial" w:hAnsi="Arial" w:cs="Arial"/>
          <w:color w:val="2D2D2D"/>
          <w:lang w:eastAsia="en-US"/>
        </w:rPr>
        <w:t>Информация, характеризующая положение объекта в пространстве или на плоскости.</w:t>
      </w:r>
    </w:p>
    <w:p w14:paraId="5AFBB446" w14:textId="77777777" w:rsidR="00B8312E" w:rsidRDefault="00B8312E" w:rsidP="00E76937">
      <w:pPr>
        <w:pStyle w:val="0"/>
        <w:spacing w:before="0" w:after="0" w:line="360" w:lineRule="auto"/>
        <w:ind w:right="0" w:firstLine="709"/>
        <w:rPr>
          <w:b/>
          <w:sz w:val="24"/>
          <w:szCs w:val="24"/>
        </w:rPr>
      </w:pPr>
    </w:p>
    <w:p w14:paraId="7C898EFF" w14:textId="77777777" w:rsidR="00B8312E" w:rsidRDefault="00B8312E" w:rsidP="00E76937">
      <w:pPr>
        <w:pStyle w:val="0"/>
        <w:spacing w:before="0" w:after="0" w:line="360" w:lineRule="auto"/>
        <w:ind w:right="0" w:firstLine="709"/>
        <w:rPr>
          <w:b/>
          <w:sz w:val="24"/>
          <w:szCs w:val="24"/>
        </w:rPr>
      </w:pPr>
    </w:p>
    <w:p w14:paraId="5F7F7BD1" w14:textId="77777777" w:rsidR="00B8312E" w:rsidRDefault="00B8312E" w:rsidP="00E76937">
      <w:pPr>
        <w:pStyle w:val="0"/>
        <w:spacing w:before="0" w:after="0" w:line="360" w:lineRule="auto"/>
        <w:ind w:right="0" w:firstLine="709"/>
        <w:rPr>
          <w:b/>
          <w:sz w:val="24"/>
          <w:szCs w:val="24"/>
        </w:rPr>
      </w:pPr>
    </w:p>
    <w:p w14:paraId="6A9D5369" w14:textId="77777777" w:rsidR="00B8312E" w:rsidRDefault="00B8312E" w:rsidP="00E76937">
      <w:pPr>
        <w:pStyle w:val="0"/>
        <w:spacing w:before="0" w:after="0" w:line="360" w:lineRule="auto"/>
        <w:ind w:right="0" w:firstLine="709"/>
        <w:rPr>
          <w:b/>
          <w:sz w:val="24"/>
          <w:szCs w:val="24"/>
        </w:rPr>
      </w:pPr>
    </w:p>
    <w:p w14:paraId="7EBE9BD7" w14:textId="1A0FD0D4" w:rsidR="00B8312E" w:rsidRDefault="00B8312E" w:rsidP="00E76937">
      <w:pPr>
        <w:pStyle w:val="0"/>
        <w:spacing w:before="0" w:after="0" w:line="360" w:lineRule="auto"/>
        <w:ind w:right="0" w:firstLine="709"/>
        <w:rPr>
          <w:b/>
          <w:sz w:val="24"/>
          <w:szCs w:val="24"/>
        </w:rPr>
      </w:pPr>
    </w:p>
    <w:p w14:paraId="6BCB1035" w14:textId="5AF520F5" w:rsidR="00EF6D29" w:rsidRDefault="00EF6D29">
      <w:pPr>
        <w:rPr>
          <w:rFonts w:ascii="Arial" w:hAnsi="Arial" w:cs="Arial"/>
          <w:b/>
          <w:sz w:val="24"/>
          <w:szCs w:val="24"/>
          <w:lang w:eastAsia="en-US"/>
        </w:rPr>
      </w:pPr>
      <w:r>
        <w:rPr>
          <w:b/>
          <w:sz w:val="24"/>
          <w:szCs w:val="24"/>
        </w:rPr>
        <w:br w:type="page"/>
      </w:r>
    </w:p>
    <w:p w14:paraId="2D10CA1B" w14:textId="7A3733C9" w:rsidR="00894FCA" w:rsidRPr="009D4C26" w:rsidRDefault="009E6F98" w:rsidP="00E76937">
      <w:pPr>
        <w:pStyle w:val="0"/>
        <w:spacing w:before="0" w:after="0" w:line="360" w:lineRule="auto"/>
        <w:ind w:right="0" w:firstLine="709"/>
        <w:rPr>
          <w:bCs/>
          <w:sz w:val="24"/>
          <w:szCs w:val="24"/>
        </w:rPr>
      </w:pPr>
      <w:r w:rsidRPr="009D4C26">
        <w:rPr>
          <w:bCs/>
          <w:sz w:val="24"/>
          <w:szCs w:val="24"/>
        </w:rPr>
        <w:t xml:space="preserve">3.21.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894FCA" w14:paraId="6FF464DC" w14:textId="77777777" w:rsidTr="00D664CA">
        <w:tc>
          <w:tcPr>
            <w:tcW w:w="9431" w:type="dxa"/>
            <w:tcBorders>
              <w:top w:val="single" w:sz="4" w:space="0" w:color="auto"/>
              <w:left w:val="single" w:sz="4" w:space="0" w:color="auto"/>
              <w:bottom w:val="single" w:sz="4" w:space="0" w:color="auto"/>
              <w:right w:val="single" w:sz="4" w:space="0" w:color="auto"/>
            </w:tcBorders>
          </w:tcPr>
          <w:p w14:paraId="3527BB37" w14:textId="01AD4368" w:rsidR="00894FCA" w:rsidRDefault="00894FCA" w:rsidP="00E755DD">
            <w:pPr>
              <w:pStyle w:val="0"/>
              <w:keepNext/>
              <w:spacing w:before="0" w:after="0" w:line="360" w:lineRule="auto"/>
              <w:ind w:right="0" w:firstLine="709"/>
              <w:rPr>
                <w:b/>
                <w:bCs/>
                <w:color w:val="2D2D2D"/>
                <w:sz w:val="24"/>
                <w:szCs w:val="24"/>
              </w:rPr>
            </w:pPr>
            <w:r w:rsidRPr="00E76937">
              <w:rPr>
                <w:b/>
                <w:sz w:val="24"/>
                <w:szCs w:val="24"/>
              </w:rPr>
              <w:t>критери</w:t>
            </w:r>
            <w:r>
              <w:rPr>
                <w:b/>
                <w:sz w:val="24"/>
                <w:szCs w:val="24"/>
              </w:rPr>
              <w:t>и</w:t>
            </w:r>
            <w:r w:rsidRPr="00E76937">
              <w:rPr>
                <w:b/>
                <w:sz w:val="24"/>
                <w:szCs w:val="24"/>
              </w:rPr>
              <w:t xml:space="preserve"> качества функционирования </w:t>
            </w:r>
            <w:r>
              <w:rPr>
                <w:b/>
                <w:sz w:val="24"/>
                <w:szCs w:val="24"/>
              </w:rPr>
              <w:t>ТС при испытаниях на помехоустойчивость</w:t>
            </w:r>
            <w:r w:rsidRPr="00E76937">
              <w:rPr>
                <w:b/>
                <w:bCs/>
                <w:color w:val="2D2D2D"/>
                <w:sz w:val="24"/>
                <w:szCs w:val="24"/>
              </w:rPr>
              <w:t>:</w:t>
            </w:r>
            <w:r>
              <w:rPr>
                <w:b/>
                <w:bCs/>
                <w:color w:val="2D2D2D"/>
                <w:sz w:val="24"/>
                <w:szCs w:val="24"/>
              </w:rPr>
              <w:t xml:space="preserve"> </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3"/>
              <w:gridCol w:w="5896"/>
            </w:tblGrid>
            <w:tr w:rsidR="00894FCA" w:rsidRPr="00584736" w14:paraId="20CB1D4B" w14:textId="77777777" w:rsidTr="00D664CA">
              <w:trPr>
                <w:trHeight w:hRule="exact" w:val="1515"/>
              </w:trPr>
              <w:tc>
                <w:tcPr>
                  <w:tcW w:w="3233" w:type="dxa"/>
                </w:tcPr>
                <w:p w14:paraId="1515E90C" w14:textId="77777777" w:rsidR="00894FCA" w:rsidRPr="00584736" w:rsidRDefault="00894FCA" w:rsidP="00894FCA">
                  <w:pPr>
                    <w:pStyle w:val="13"/>
                    <w:rPr>
                      <w:rFonts w:ascii="Times New Roman" w:hAnsi="Times New Roman" w:cs="Times New Roman"/>
                    </w:rPr>
                  </w:pPr>
                  <w:bookmarkStart w:id="6" w:name="Без_имени"/>
                  <w:bookmarkEnd w:id="6"/>
                  <w:r w:rsidRPr="00584736">
                    <w:t>Критерии</w:t>
                  </w:r>
                  <w:r w:rsidRPr="00584736">
                    <w:rPr>
                      <w:spacing w:val="25"/>
                    </w:rPr>
                    <w:t xml:space="preserve"> </w:t>
                  </w:r>
                  <w:r w:rsidRPr="00584736">
                    <w:rPr>
                      <w:spacing w:val="1"/>
                    </w:rPr>
                    <w:t>к</w:t>
                  </w:r>
                  <w:r w:rsidRPr="00584736">
                    <w:t>ачес</w:t>
                  </w:r>
                  <w:r w:rsidRPr="00584736">
                    <w:rPr>
                      <w:spacing w:val="1"/>
                    </w:rPr>
                    <w:t>т</w:t>
                  </w:r>
                  <w:r w:rsidRPr="00584736">
                    <w:t>ва</w:t>
                  </w:r>
                  <w:r w:rsidRPr="00584736">
                    <w:rPr>
                      <w:spacing w:val="30"/>
                      <w:w w:val="102"/>
                    </w:rPr>
                    <w:t xml:space="preserve"> </w:t>
                  </w:r>
                  <w:r w:rsidRPr="00584736">
                    <w:rPr>
                      <w:spacing w:val="-6"/>
                    </w:rPr>
                    <w:t>функционирования</w:t>
                  </w:r>
                  <w:r w:rsidRPr="00584736">
                    <w:rPr>
                      <w:spacing w:val="30"/>
                    </w:rPr>
                    <w:t xml:space="preserve"> </w:t>
                  </w:r>
                  <w:r w:rsidRPr="00584736">
                    <w:rPr>
                      <w:spacing w:val="-1"/>
                    </w:rPr>
                    <w:t>ТС</w:t>
                  </w:r>
                  <w:r w:rsidRPr="00584736">
                    <w:rPr>
                      <w:spacing w:val="30"/>
                      <w:w w:val="98"/>
                    </w:rPr>
                    <w:t xml:space="preserve"> </w:t>
                  </w:r>
                  <w:r w:rsidRPr="00584736">
                    <w:t>при</w:t>
                  </w:r>
                  <w:r w:rsidRPr="00584736">
                    <w:rPr>
                      <w:spacing w:val="14"/>
                    </w:rPr>
                    <w:t xml:space="preserve"> </w:t>
                  </w:r>
                  <w:r w:rsidRPr="00584736">
                    <w:rPr>
                      <w:spacing w:val="-1"/>
                    </w:rPr>
                    <w:t>испытаниях</w:t>
                  </w:r>
                  <w:r w:rsidRPr="00584736">
                    <w:rPr>
                      <w:spacing w:val="11"/>
                    </w:rPr>
                    <w:t xml:space="preserve"> </w:t>
                  </w:r>
                  <w:r w:rsidRPr="00584736">
                    <w:t>на</w:t>
                  </w:r>
                  <w:r w:rsidRPr="00584736">
                    <w:rPr>
                      <w:spacing w:val="24"/>
                      <w:w w:val="102"/>
                    </w:rPr>
                    <w:t xml:space="preserve"> </w:t>
                  </w:r>
                  <w:r w:rsidRPr="00584736">
                    <w:t>помехоустойчивость</w:t>
                  </w:r>
                </w:p>
              </w:tc>
              <w:tc>
                <w:tcPr>
                  <w:tcW w:w="5896" w:type="dxa"/>
                </w:tcPr>
                <w:p w14:paraId="28E2D326" w14:textId="77777777" w:rsidR="00894FCA" w:rsidRPr="00584736" w:rsidRDefault="00894FCA" w:rsidP="00AD18E3">
                  <w:pPr>
                    <w:pStyle w:val="13"/>
                    <w:rPr>
                      <w:rFonts w:ascii="Times New Roman" w:hAnsi="Times New Roman" w:cs="Times New Roman"/>
                    </w:rPr>
                  </w:pPr>
                  <w:r w:rsidRPr="00584736">
                    <w:rPr>
                      <w:spacing w:val="1"/>
                    </w:rPr>
                    <w:t>К</w:t>
                  </w:r>
                  <w:r w:rsidRPr="00584736">
                    <w:t>ачес</w:t>
                  </w:r>
                  <w:r w:rsidRPr="00584736">
                    <w:rPr>
                      <w:spacing w:val="1"/>
                    </w:rPr>
                    <w:t>т</w:t>
                  </w:r>
                  <w:r w:rsidRPr="00584736">
                    <w:t>во</w:t>
                  </w:r>
                  <w:r w:rsidRPr="00584736">
                    <w:rPr>
                      <w:spacing w:val="17"/>
                    </w:rPr>
                    <w:t xml:space="preserve"> </w:t>
                  </w:r>
                  <w:r w:rsidRPr="00584736">
                    <w:rPr>
                      <w:spacing w:val="-5"/>
                    </w:rPr>
                    <w:t>функционирования</w:t>
                  </w:r>
                  <w:r w:rsidRPr="00584736">
                    <w:rPr>
                      <w:spacing w:val="23"/>
                    </w:rPr>
                    <w:t xml:space="preserve"> </w:t>
                  </w:r>
                  <w:r w:rsidRPr="00584736">
                    <w:rPr>
                      <w:spacing w:val="-1"/>
                    </w:rPr>
                    <w:t>ТС</w:t>
                  </w:r>
                  <w:r w:rsidRPr="00584736">
                    <w:rPr>
                      <w:spacing w:val="31"/>
                    </w:rPr>
                    <w:t xml:space="preserve"> </w:t>
                  </w:r>
                  <w:r w:rsidRPr="00584736">
                    <w:t>при</w:t>
                  </w:r>
                  <w:r w:rsidRPr="00584736">
                    <w:rPr>
                      <w:spacing w:val="16"/>
                    </w:rPr>
                    <w:t xml:space="preserve"> </w:t>
                  </w:r>
                  <w:r w:rsidRPr="00584736">
                    <w:rPr>
                      <w:spacing w:val="-1"/>
                    </w:rPr>
                    <w:t>испытаниях</w:t>
                  </w:r>
                  <w:r w:rsidRPr="00584736">
                    <w:rPr>
                      <w:spacing w:val="14"/>
                    </w:rPr>
                    <w:t xml:space="preserve"> </w:t>
                  </w:r>
                  <w:r w:rsidRPr="00584736">
                    <w:t>на</w:t>
                  </w:r>
                  <w:r w:rsidRPr="00584736">
                    <w:rPr>
                      <w:spacing w:val="33"/>
                      <w:w w:val="102"/>
                    </w:rPr>
                    <w:t xml:space="preserve"> </w:t>
                  </w:r>
                  <w:r w:rsidRPr="00584736">
                    <w:t>помехоустойчивость</w:t>
                  </w:r>
                </w:p>
              </w:tc>
            </w:tr>
            <w:tr w:rsidR="00894FCA" w:rsidRPr="00584736" w14:paraId="29F8876D" w14:textId="77777777" w:rsidTr="00D664CA">
              <w:trPr>
                <w:trHeight w:hRule="exact" w:val="1141"/>
              </w:trPr>
              <w:tc>
                <w:tcPr>
                  <w:tcW w:w="3233" w:type="dxa"/>
                </w:tcPr>
                <w:p w14:paraId="2B2F7A79" w14:textId="77777777" w:rsidR="00894FCA" w:rsidRPr="00584736" w:rsidRDefault="00894FCA" w:rsidP="00894FCA">
                  <w:pPr>
                    <w:kinsoku w:val="0"/>
                    <w:overflowPunct w:val="0"/>
                    <w:autoSpaceDE w:val="0"/>
                    <w:autoSpaceDN w:val="0"/>
                    <w:adjustRightInd w:val="0"/>
                    <w:spacing w:before="4" w:after="0" w:line="240" w:lineRule="auto"/>
                    <w:rPr>
                      <w:sz w:val="24"/>
                      <w:szCs w:val="24"/>
                    </w:rPr>
                  </w:pPr>
                </w:p>
                <w:p w14:paraId="577A3E96" w14:textId="77777777" w:rsidR="00894FCA" w:rsidRPr="00584736" w:rsidRDefault="00894FCA" w:rsidP="00894FCA">
                  <w:pPr>
                    <w:kinsoku w:val="0"/>
                    <w:overflowPunct w:val="0"/>
                    <w:autoSpaceDE w:val="0"/>
                    <w:autoSpaceDN w:val="0"/>
                    <w:adjustRightInd w:val="0"/>
                    <w:spacing w:after="0" w:line="240" w:lineRule="auto"/>
                    <w:ind w:left="75"/>
                    <w:rPr>
                      <w:sz w:val="24"/>
                      <w:szCs w:val="24"/>
                    </w:rPr>
                  </w:pPr>
                  <w:r w:rsidRPr="00584736">
                    <w:rPr>
                      <w:rFonts w:ascii="Arial" w:hAnsi="Arial" w:cs="Arial"/>
                      <w:sz w:val="24"/>
                      <w:szCs w:val="24"/>
                    </w:rPr>
                    <w:t>А</w:t>
                  </w:r>
                </w:p>
              </w:tc>
              <w:tc>
                <w:tcPr>
                  <w:tcW w:w="5896" w:type="dxa"/>
                </w:tcPr>
                <w:p w14:paraId="65A9463D" w14:textId="77777777" w:rsidR="00894FCA" w:rsidRPr="00584736" w:rsidRDefault="00894FCA" w:rsidP="00AD18E3">
                  <w:pPr>
                    <w:pStyle w:val="13"/>
                    <w:rPr>
                      <w:rFonts w:ascii="Times New Roman" w:hAnsi="Times New Roman" w:cs="Times New Roman"/>
                    </w:rPr>
                  </w:pPr>
                  <w:r w:rsidRPr="00584736">
                    <w:rPr>
                      <w:spacing w:val="-7"/>
                    </w:rPr>
                    <w:t>Нормальное</w:t>
                  </w:r>
                  <w:r w:rsidRPr="00584736">
                    <w:rPr>
                      <w:spacing w:val="59"/>
                    </w:rPr>
                    <w:t xml:space="preserve"> </w:t>
                  </w:r>
                  <w:r w:rsidRPr="00584736">
                    <w:t>функционирование</w:t>
                  </w:r>
                  <w:r w:rsidRPr="00584736">
                    <w:rPr>
                      <w:spacing w:val="59"/>
                    </w:rPr>
                    <w:t xml:space="preserve"> </w:t>
                  </w:r>
                  <w:r w:rsidRPr="00584736">
                    <w:t>с</w:t>
                  </w:r>
                  <w:r w:rsidRPr="00584736">
                    <w:rPr>
                      <w:spacing w:val="73"/>
                    </w:rPr>
                    <w:t xml:space="preserve"> </w:t>
                  </w:r>
                  <w:r w:rsidRPr="00584736">
                    <w:t>параметрами</w:t>
                  </w:r>
                  <w:r w:rsidRPr="00584736">
                    <w:rPr>
                      <w:spacing w:val="59"/>
                    </w:rPr>
                    <w:t xml:space="preserve"> </w:t>
                  </w:r>
                  <w:r w:rsidRPr="00584736">
                    <w:t>в</w:t>
                  </w:r>
                  <w:r w:rsidRPr="00584736">
                    <w:rPr>
                      <w:spacing w:val="41"/>
                      <w:w w:val="98"/>
                    </w:rPr>
                    <w:t xml:space="preserve"> </w:t>
                  </w:r>
                  <w:r w:rsidRPr="00584736">
                    <w:t>соответствии</w:t>
                  </w:r>
                  <w:r w:rsidRPr="00584736">
                    <w:rPr>
                      <w:spacing w:val="17"/>
                    </w:rPr>
                    <w:t xml:space="preserve"> </w:t>
                  </w:r>
                  <w:r w:rsidRPr="00584736">
                    <w:t>с</w:t>
                  </w:r>
                  <w:r w:rsidRPr="00584736">
                    <w:rPr>
                      <w:spacing w:val="39"/>
                    </w:rPr>
                    <w:t xml:space="preserve"> </w:t>
                  </w:r>
                  <w:r w:rsidRPr="00584736">
                    <w:rPr>
                      <w:spacing w:val="-2"/>
                    </w:rPr>
                    <w:t>техническими</w:t>
                  </w:r>
                  <w:r w:rsidRPr="00584736">
                    <w:rPr>
                      <w:spacing w:val="18"/>
                    </w:rPr>
                    <w:t xml:space="preserve"> </w:t>
                  </w:r>
                  <w:r w:rsidRPr="00584736">
                    <w:rPr>
                      <w:spacing w:val="-4"/>
                    </w:rPr>
                    <w:t>условиями</w:t>
                  </w:r>
                </w:p>
              </w:tc>
            </w:tr>
            <w:tr w:rsidR="00894FCA" w:rsidRPr="00584736" w14:paraId="11E15895" w14:textId="77777777" w:rsidTr="00D664CA">
              <w:trPr>
                <w:trHeight w:hRule="exact" w:val="2150"/>
              </w:trPr>
              <w:tc>
                <w:tcPr>
                  <w:tcW w:w="3233" w:type="dxa"/>
                </w:tcPr>
                <w:p w14:paraId="3E701E57" w14:textId="77777777" w:rsidR="00894FCA" w:rsidRPr="00584736" w:rsidRDefault="00894FCA" w:rsidP="00894FCA">
                  <w:pPr>
                    <w:kinsoku w:val="0"/>
                    <w:overflowPunct w:val="0"/>
                    <w:autoSpaceDE w:val="0"/>
                    <w:autoSpaceDN w:val="0"/>
                    <w:adjustRightInd w:val="0"/>
                    <w:spacing w:before="2" w:after="0" w:line="240" w:lineRule="auto"/>
                    <w:rPr>
                      <w:sz w:val="24"/>
                      <w:szCs w:val="24"/>
                    </w:rPr>
                  </w:pPr>
                </w:p>
                <w:p w14:paraId="6E48BCDB" w14:textId="77777777" w:rsidR="00894FCA" w:rsidRPr="00584736" w:rsidRDefault="00894FCA" w:rsidP="00894FCA">
                  <w:pPr>
                    <w:kinsoku w:val="0"/>
                    <w:overflowPunct w:val="0"/>
                    <w:autoSpaceDE w:val="0"/>
                    <w:autoSpaceDN w:val="0"/>
                    <w:adjustRightInd w:val="0"/>
                    <w:spacing w:after="0" w:line="240" w:lineRule="auto"/>
                    <w:ind w:left="75"/>
                    <w:rPr>
                      <w:sz w:val="24"/>
                      <w:szCs w:val="24"/>
                    </w:rPr>
                  </w:pPr>
                  <w:r w:rsidRPr="00584736">
                    <w:rPr>
                      <w:rFonts w:ascii="Arial" w:hAnsi="Arial" w:cs="Arial"/>
                      <w:sz w:val="24"/>
                      <w:szCs w:val="24"/>
                    </w:rPr>
                    <w:t>В</w:t>
                  </w:r>
                </w:p>
              </w:tc>
              <w:tc>
                <w:tcPr>
                  <w:tcW w:w="5896" w:type="dxa"/>
                </w:tcPr>
                <w:p w14:paraId="518C63E6" w14:textId="77777777" w:rsidR="00894FCA" w:rsidRPr="00584736" w:rsidRDefault="00894FCA" w:rsidP="00AD18E3">
                  <w:pPr>
                    <w:pStyle w:val="13"/>
                    <w:rPr>
                      <w:rFonts w:ascii="Times New Roman" w:hAnsi="Times New Roman" w:cs="Times New Roman"/>
                    </w:rPr>
                  </w:pPr>
                  <w:r w:rsidRPr="00584736">
                    <w:t>Кратковременное</w:t>
                  </w:r>
                  <w:r w:rsidRPr="00584736">
                    <w:rPr>
                      <w:spacing w:val="27"/>
                    </w:rPr>
                    <w:t xml:space="preserve"> </w:t>
                  </w:r>
                  <w:proofErr w:type="gramStart"/>
                  <w:r w:rsidRPr="00584736">
                    <w:rPr>
                      <w:spacing w:val="-7"/>
                    </w:rPr>
                    <w:t>нарушение</w:t>
                  </w:r>
                  <w:r w:rsidRPr="00584736">
                    <w:t xml:space="preserve"> </w:t>
                  </w:r>
                  <w:r w:rsidRPr="00584736">
                    <w:rPr>
                      <w:spacing w:val="28"/>
                    </w:rPr>
                    <w:t xml:space="preserve"> </w:t>
                  </w:r>
                  <w:r w:rsidRPr="00584736">
                    <w:rPr>
                      <w:spacing w:val="-5"/>
                    </w:rPr>
                    <w:t>функционирования</w:t>
                  </w:r>
                  <w:proofErr w:type="gramEnd"/>
                  <w:r w:rsidRPr="00584736">
                    <w:rPr>
                      <w:spacing w:val="35"/>
                      <w:w w:val="101"/>
                    </w:rPr>
                    <w:t xml:space="preserve"> </w:t>
                  </w:r>
                  <w:r w:rsidRPr="00584736">
                    <w:rPr>
                      <w:spacing w:val="-8"/>
                    </w:rPr>
                    <w:t>или</w:t>
                  </w:r>
                  <w:r w:rsidRPr="00584736">
                    <w:rPr>
                      <w:spacing w:val="7"/>
                    </w:rPr>
                    <w:t xml:space="preserve"> </w:t>
                  </w:r>
                  <w:r w:rsidRPr="00584736">
                    <w:rPr>
                      <w:spacing w:val="-8"/>
                    </w:rPr>
                    <w:t>ухудшение</w:t>
                  </w:r>
                  <w:r w:rsidRPr="00584736">
                    <w:rPr>
                      <w:spacing w:val="8"/>
                    </w:rPr>
                    <w:t xml:space="preserve"> </w:t>
                  </w:r>
                  <w:r w:rsidRPr="00584736">
                    <w:rPr>
                      <w:spacing w:val="-5"/>
                    </w:rPr>
                    <w:t>параметров</w:t>
                  </w:r>
                  <w:r w:rsidRPr="00584736">
                    <w:rPr>
                      <w:spacing w:val="14"/>
                    </w:rPr>
                    <w:t xml:space="preserve"> </w:t>
                  </w:r>
                  <w:r w:rsidRPr="00584736">
                    <w:t>с</w:t>
                  </w:r>
                  <w:r w:rsidRPr="00584736">
                    <w:rPr>
                      <w:spacing w:val="23"/>
                    </w:rPr>
                    <w:t xml:space="preserve"> </w:t>
                  </w:r>
                  <w:r w:rsidRPr="00584736">
                    <w:t>последующим</w:t>
                  </w:r>
                  <w:r w:rsidRPr="00584736">
                    <w:rPr>
                      <w:spacing w:val="28"/>
                      <w:w w:val="98"/>
                    </w:rPr>
                    <w:t xml:space="preserve"> </w:t>
                  </w:r>
                  <w:r w:rsidRPr="00584736">
                    <w:t>восстановлением</w:t>
                  </w:r>
                  <w:r w:rsidRPr="00584736">
                    <w:rPr>
                      <w:spacing w:val="57"/>
                    </w:rPr>
                    <w:t xml:space="preserve"> </w:t>
                  </w:r>
                  <w:r w:rsidRPr="00584736">
                    <w:t>нормального</w:t>
                  </w:r>
                  <w:r w:rsidRPr="00584736">
                    <w:rPr>
                      <w:spacing w:val="56"/>
                    </w:rPr>
                    <w:t xml:space="preserve"> </w:t>
                  </w:r>
                  <w:r w:rsidRPr="00584736">
                    <w:rPr>
                      <w:spacing w:val="-5"/>
                    </w:rPr>
                    <w:t>функционирования</w:t>
                  </w:r>
                  <w:r w:rsidRPr="00584736">
                    <w:rPr>
                      <w:spacing w:val="55"/>
                      <w:w w:val="101"/>
                    </w:rPr>
                    <w:t xml:space="preserve"> </w:t>
                  </w:r>
                  <w:r w:rsidRPr="00584736">
                    <w:rPr>
                      <w:spacing w:val="1"/>
                    </w:rPr>
                    <w:t>без</w:t>
                  </w:r>
                  <w:r w:rsidRPr="00584736">
                    <w:rPr>
                      <w:spacing w:val="-32"/>
                    </w:rPr>
                    <w:t xml:space="preserve"> </w:t>
                  </w:r>
                  <w:r w:rsidRPr="00584736">
                    <w:rPr>
                      <w:spacing w:val="-4"/>
                    </w:rPr>
                    <w:t>вмешательства</w:t>
                  </w:r>
                  <w:r w:rsidRPr="00584736">
                    <w:rPr>
                      <w:spacing w:val="-37"/>
                    </w:rPr>
                    <w:t xml:space="preserve"> </w:t>
                  </w:r>
                  <w:r w:rsidRPr="00584736">
                    <w:rPr>
                      <w:spacing w:val="-5"/>
                    </w:rPr>
                    <w:t>оператора</w:t>
                  </w:r>
                </w:p>
              </w:tc>
            </w:tr>
            <w:tr w:rsidR="00894FCA" w:rsidRPr="00584736" w14:paraId="4C049A4D" w14:textId="77777777" w:rsidTr="00D664CA">
              <w:trPr>
                <w:trHeight w:hRule="exact" w:val="1683"/>
              </w:trPr>
              <w:tc>
                <w:tcPr>
                  <w:tcW w:w="3233" w:type="dxa"/>
                </w:tcPr>
                <w:p w14:paraId="0D10006F" w14:textId="77777777" w:rsidR="00894FCA" w:rsidRPr="00584736" w:rsidRDefault="00894FCA" w:rsidP="00894FCA">
                  <w:pPr>
                    <w:kinsoku w:val="0"/>
                    <w:overflowPunct w:val="0"/>
                    <w:autoSpaceDE w:val="0"/>
                    <w:autoSpaceDN w:val="0"/>
                    <w:adjustRightInd w:val="0"/>
                    <w:spacing w:before="4" w:after="0" w:line="240" w:lineRule="auto"/>
                    <w:rPr>
                      <w:sz w:val="24"/>
                      <w:szCs w:val="24"/>
                    </w:rPr>
                  </w:pPr>
                </w:p>
                <w:p w14:paraId="39ED4D8F" w14:textId="77777777" w:rsidR="00894FCA" w:rsidRPr="00584736" w:rsidRDefault="00894FCA" w:rsidP="00894FCA">
                  <w:pPr>
                    <w:kinsoku w:val="0"/>
                    <w:overflowPunct w:val="0"/>
                    <w:autoSpaceDE w:val="0"/>
                    <w:autoSpaceDN w:val="0"/>
                    <w:adjustRightInd w:val="0"/>
                    <w:spacing w:after="0" w:line="240" w:lineRule="auto"/>
                    <w:ind w:left="75"/>
                    <w:rPr>
                      <w:sz w:val="24"/>
                      <w:szCs w:val="24"/>
                    </w:rPr>
                  </w:pPr>
                  <w:r w:rsidRPr="00584736">
                    <w:rPr>
                      <w:rFonts w:ascii="Arial" w:hAnsi="Arial" w:cs="Arial"/>
                      <w:sz w:val="24"/>
                      <w:szCs w:val="24"/>
                    </w:rPr>
                    <w:t>С</w:t>
                  </w:r>
                </w:p>
              </w:tc>
              <w:tc>
                <w:tcPr>
                  <w:tcW w:w="5896" w:type="dxa"/>
                </w:tcPr>
                <w:p w14:paraId="2C36C3DC" w14:textId="77777777" w:rsidR="00894FCA" w:rsidRPr="00584736" w:rsidRDefault="00894FCA" w:rsidP="00AD18E3">
                  <w:pPr>
                    <w:pStyle w:val="13"/>
                    <w:rPr>
                      <w:rFonts w:ascii="Times New Roman" w:hAnsi="Times New Roman" w:cs="Times New Roman"/>
                    </w:rPr>
                  </w:pPr>
                  <w:r w:rsidRPr="00584736">
                    <w:rPr>
                      <w:spacing w:val="-4"/>
                    </w:rPr>
                    <w:t>Кратковременное</w:t>
                  </w:r>
                  <w:r w:rsidRPr="00584736">
                    <w:rPr>
                      <w:spacing w:val="9"/>
                    </w:rPr>
                    <w:t xml:space="preserve"> </w:t>
                  </w:r>
                  <w:r w:rsidRPr="00584736">
                    <w:rPr>
                      <w:spacing w:val="-8"/>
                    </w:rPr>
                    <w:t>нарушение</w:t>
                  </w:r>
                  <w:r w:rsidRPr="00584736">
                    <w:rPr>
                      <w:spacing w:val="10"/>
                    </w:rPr>
                    <w:t xml:space="preserve"> </w:t>
                  </w:r>
                  <w:r w:rsidRPr="00584736">
                    <w:t>функционирования</w:t>
                  </w:r>
                  <w:r w:rsidRPr="00584736">
                    <w:rPr>
                      <w:spacing w:val="35"/>
                      <w:w w:val="98"/>
                    </w:rPr>
                    <w:t xml:space="preserve"> </w:t>
                  </w:r>
                  <w:r w:rsidRPr="00584736">
                    <w:rPr>
                      <w:spacing w:val="-8"/>
                    </w:rPr>
                    <w:t>или</w:t>
                  </w:r>
                  <w:r w:rsidRPr="00584736">
                    <w:rPr>
                      <w:spacing w:val="78"/>
                    </w:rPr>
                    <w:t xml:space="preserve"> </w:t>
                  </w:r>
                  <w:r w:rsidRPr="00584736">
                    <w:rPr>
                      <w:spacing w:val="-8"/>
                    </w:rPr>
                    <w:t>ухудшение</w:t>
                  </w:r>
                  <w:r w:rsidRPr="00584736">
                    <w:rPr>
                      <w:spacing w:val="79"/>
                    </w:rPr>
                    <w:t xml:space="preserve"> </w:t>
                  </w:r>
                  <w:r w:rsidRPr="00584736">
                    <w:rPr>
                      <w:spacing w:val="-5"/>
                    </w:rPr>
                    <w:t>параметров,</w:t>
                  </w:r>
                  <w:r w:rsidRPr="00584736">
                    <w:rPr>
                      <w:spacing w:val="1"/>
                    </w:rPr>
                    <w:t xml:space="preserve"> </w:t>
                  </w:r>
                  <w:r w:rsidRPr="00584736">
                    <w:t>требующее</w:t>
                  </w:r>
                  <w:r w:rsidRPr="00584736">
                    <w:rPr>
                      <w:spacing w:val="79"/>
                    </w:rPr>
                    <w:t xml:space="preserve"> </w:t>
                  </w:r>
                  <w:r w:rsidRPr="00584736">
                    <w:rPr>
                      <w:spacing w:val="-4"/>
                    </w:rPr>
                    <w:t>для</w:t>
                  </w:r>
                  <w:r w:rsidRPr="00584736">
                    <w:rPr>
                      <w:spacing w:val="31"/>
                      <w:w w:val="98"/>
                    </w:rPr>
                    <w:t xml:space="preserve"> </w:t>
                  </w:r>
                  <w:r w:rsidRPr="00584736">
                    <w:t>восстановления</w:t>
                  </w:r>
                  <w:r w:rsidRPr="00584736">
                    <w:rPr>
                      <w:spacing w:val="4"/>
                    </w:rPr>
                    <w:t xml:space="preserve"> </w:t>
                  </w:r>
                  <w:r w:rsidRPr="00584736">
                    <w:t>нормального</w:t>
                  </w:r>
                  <w:r w:rsidRPr="00584736">
                    <w:rPr>
                      <w:spacing w:val="76"/>
                    </w:rPr>
                    <w:t xml:space="preserve"> </w:t>
                  </w:r>
                  <w:r w:rsidRPr="00584736">
                    <w:rPr>
                      <w:spacing w:val="-5"/>
                    </w:rPr>
                    <w:t>функционирования</w:t>
                  </w:r>
                  <w:r w:rsidRPr="00584736">
                    <w:rPr>
                      <w:spacing w:val="61"/>
                      <w:w w:val="101"/>
                    </w:rPr>
                    <w:t xml:space="preserve"> </w:t>
                  </w:r>
                  <w:r w:rsidRPr="00584736">
                    <w:t>вмешательства</w:t>
                  </w:r>
                  <w:r w:rsidRPr="00584736">
                    <w:rPr>
                      <w:spacing w:val="53"/>
                    </w:rPr>
                    <w:t xml:space="preserve"> </w:t>
                  </w:r>
                  <w:r w:rsidRPr="00584736">
                    <w:rPr>
                      <w:spacing w:val="-4"/>
                    </w:rPr>
                    <w:t>оператора</w:t>
                  </w:r>
                </w:p>
              </w:tc>
            </w:tr>
            <w:tr w:rsidR="00894FCA" w:rsidRPr="00584736" w14:paraId="4C0CF497" w14:textId="77777777" w:rsidTr="00D664CA">
              <w:trPr>
                <w:trHeight w:hRule="exact" w:val="1776"/>
              </w:trPr>
              <w:tc>
                <w:tcPr>
                  <w:tcW w:w="3233" w:type="dxa"/>
                </w:tcPr>
                <w:p w14:paraId="67A04B78" w14:textId="77777777" w:rsidR="00894FCA" w:rsidRPr="00584736" w:rsidRDefault="00894FCA" w:rsidP="00894FCA">
                  <w:pPr>
                    <w:kinsoku w:val="0"/>
                    <w:overflowPunct w:val="0"/>
                    <w:autoSpaceDE w:val="0"/>
                    <w:autoSpaceDN w:val="0"/>
                    <w:adjustRightInd w:val="0"/>
                    <w:spacing w:before="2" w:after="0" w:line="240" w:lineRule="auto"/>
                    <w:rPr>
                      <w:sz w:val="24"/>
                      <w:szCs w:val="24"/>
                    </w:rPr>
                  </w:pPr>
                </w:p>
                <w:p w14:paraId="0B7C3016" w14:textId="77777777" w:rsidR="00894FCA" w:rsidRPr="00584736" w:rsidRDefault="00894FCA" w:rsidP="00894FCA">
                  <w:pPr>
                    <w:kinsoku w:val="0"/>
                    <w:overflowPunct w:val="0"/>
                    <w:autoSpaceDE w:val="0"/>
                    <w:autoSpaceDN w:val="0"/>
                    <w:adjustRightInd w:val="0"/>
                    <w:spacing w:after="0" w:line="240" w:lineRule="auto"/>
                    <w:ind w:left="75"/>
                    <w:rPr>
                      <w:sz w:val="24"/>
                      <w:szCs w:val="24"/>
                    </w:rPr>
                  </w:pPr>
                  <w:r w:rsidRPr="00584736">
                    <w:rPr>
                      <w:rFonts w:ascii="Arial" w:hAnsi="Arial" w:cs="Arial"/>
                      <w:sz w:val="24"/>
                      <w:szCs w:val="24"/>
                    </w:rPr>
                    <w:t>D</w:t>
                  </w:r>
                </w:p>
              </w:tc>
              <w:tc>
                <w:tcPr>
                  <w:tcW w:w="5896" w:type="dxa"/>
                </w:tcPr>
                <w:p w14:paraId="52A62CAE" w14:textId="77777777" w:rsidR="00894FCA" w:rsidRPr="00584736" w:rsidRDefault="00894FCA" w:rsidP="00AD18E3">
                  <w:pPr>
                    <w:pStyle w:val="13"/>
                    <w:rPr>
                      <w:rFonts w:ascii="Times New Roman" w:hAnsi="Times New Roman" w:cs="Times New Roman"/>
                    </w:rPr>
                  </w:pPr>
                  <w:r w:rsidRPr="00584736">
                    <w:rPr>
                      <w:spacing w:val="-8"/>
                    </w:rPr>
                    <w:t>Нарушение</w:t>
                  </w:r>
                  <w:r w:rsidRPr="00584736">
                    <w:rPr>
                      <w:spacing w:val="53"/>
                    </w:rPr>
                    <w:t xml:space="preserve"> </w:t>
                  </w:r>
                  <w:r w:rsidRPr="00584736">
                    <w:rPr>
                      <w:spacing w:val="-5"/>
                    </w:rPr>
                    <w:t>функционирования</w:t>
                  </w:r>
                  <w:r w:rsidRPr="00584736">
                    <w:rPr>
                      <w:spacing w:val="58"/>
                    </w:rPr>
                    <w:t xml:space="preserve"> </w:t>
                  </w:r>
                  <w:r w:rsidRPr="00584736">
                    <w:rPr>
                      <w:spacing w:val="-7"/>
                    </w:rPr>
                    <w:t>или</w:t>
                  </w:r>
                  <w:r w:rsidRPr="00584736">
                    <w:rPr>
                      <w:spacing w:val="54"/>
                    </w:rPr>
                    <w:t xml:space="preserve"> </w:t>
                  </w:r>
                  <w:r w:rsidRPr="00584736">
                    <w:rPr>
                      <w:spacing w:val="-7"/>
                    </w:rPr>
                    <w:t>ухудшение</w:t>
                  </w:r>
                  <w:r w:rsidRPr="00584736">
                    <w:rPr>
                      <w:spacing w:val="33"/>
                      <w:w w:val="102"/>
                    </w:rPr>
                    <w:t xml:space="preserve"> </w:t>
                  </w:r>
                  <w:r w:rsidRPr="00584736">
                    <w:rPr>
                      <w:spacing w:val="-4"/>
                    </w:rPr>
                    <w:t>параметров,</w:t>
                  </w:r>
                  <w:r w:rsidRPr="00584736">
                    <w:rPr>
                      <w:spacing w:val="75"/>
                    </w:rPr>
                    <w:t xml:space="preserve"> </w:t>
                  </w:r>
                  <w:r w:rsidRPr="00584736">
                    <w:rPr>
                      <w:spacing w:val="-5"/>
                    </w:rPr>
                    <w:t>требующее</w:t>
                  </w:r>
                  <w:r w:rsidRPr="00584736">
                    <w:rPr>
                      <w:spacing w:val="74"/>
                    </w:rPr>
                    <w:t xml:space="preserve"> </w:t>
                  </w:r>
                  <w:r w:rsidRPr="00584736">
                    <w:rPr>
                      <w:spacing w:val="-4"/>
                    </w:rPr>
                    <w:t>ремонта</w:t>
                  </w:r>
                  <w:r w:rsidRPr="00584736">
                    <w:rPr>
                      <w:spacing w:val="74"/>
                    </w:rPr>
                    <w:t xml:space="preserve"> </w:t>
                  </w:r>
                  <w:r w:rsidRPr="00584736">
                    <w:t>из-за</w:t>
                  </w:r>
                  <w:r w:rsidRPr="00584736">
                    <w:rPr>
                      <w:spacing w:val="73"/>
                    </w:rPr>
                    <w:t xml:space="preserve"> </w:t>
                  </w:r>
                  <w:r w:rsidRPr="00584736">
                    <w:rPr>
                      <w:spacing w:val="-1"/>
                    </w:rPr>
                    <w:t>выхода</w:t>
                  </w:r>
                  <w:r w:rsidRPr="00584736">
                    <w:rPr>
                      <w:spacing w:val="74"/>
                    </w:rPr>
                    <w:t xml:space="preserve"> </w:t>
                  </w:r>
                  <w:r w:rsidRPr="00584736">
                    <w:t>из</w:t>
                  </w:r>
                  <w:r w:rsidRPr="00584736">
                    <w:rPr>
                      <w:spacing w:val="27"/>
                      <w:w w:val="102"/>
                    </w:rPr>
                    <w:t xml:space="preserve"> </w:t>
                  </w:r>
                  <w:r w:rsidRPr="00584736">
                    <w:t>строя</w:t>
                  </w:r>
                  <w:r w:rsidRPr="00584736">
                    <w:rPr>
                      <w:spacing w:val="23"/>
                    </w:rPr>
                    <w:t xml:space="preserve"> </w:t>
                  </w:r>
                  <w:r w:rsidRPr="00584736">
                    <w:t>оборудования</w:t>
                  </w:r>
                  <w:r w:rsidRPr="00584736">
                    <w:rPr>
                      <w:spacing w:val="24"/>
                    </w:rPr>
                    <w:t xml:space="preserve"> </w:t>
                  </w:r>
                  <w:r w:rsidRPr="00584736">
                    <w:rPr>
                      <w:spacing w:val="-7"/>
                    </w:rPr>
                    <w:t>или</w:t>
                  </w:r>
                  <w:r w:rsidRPr="00584736">
                    <w:rPr>
                      <w:spacing w:val="18"/>
                    </w:rPr>
                    <w:t xml:space="preserve"> </w:t>
                  </w:r>
                  <w:r w:rsidRPr="00584736">
                    <w:t>компонентов</w:t>
                  </w:r>
                </w:p>
              </w:tc>
            </w:tr>
          </w:tbl>
          <w:p w14:paraId="5372A36D" w14:textId="1803A4FD" w:rsidR="00894FCA" w:rsidRDefault="00894FCA" w:rsidP="00E755DD">
            <w:pPr>
              <w:pStyle w:val="aa"/>
            </w:pPr>
            <w:r w:rsidRPr="00DF037A">
              <w:rPr>
                <w:rFonts w:ascii="Arial" w:hAnsi="Arial" w:cs="Arial"/>
                <w:sz w:val="24"/>
                <w:szCs w:val="24"/>
              </w:rPr>
              <w:t>[ГОСТ</w:t>
            </w:r>
            <w:r>
              <w:rPr>
                <w:rFonts w:ascii="Arial" w:hAnsi="Arial" w:cs="Arial"/>
                <w:sz w:val="24"/>
                <w:szCs w:val="24"/>
              </w:rPr>
              <w:t xml:space="preserve"> </w:t>
            </w:r>
            <w:r w:rsidRPr="00894FCA">
              <w:rPr>
                <w:rFonts w:ascii="Arial" w:hAnsi="Arial" w:cs="Arial"/>
                <w:sz w:val="24"/>
                <w:szCs w:val="24"/>
              </w:rPr>
              <w:t>29073</w:t>
            </w:r>
            <w:r>
              <w:rPr>
                <w:rFonts w:ascii="Arial" w:hAnsi="Arial" w:cs="Arial"/>
                <w:sz w:val="24"/>
                <w:szCs w:val="24"/>
              </w:rPr>
              <w:t>-91, пункт 3.1.</w:t>
            </w:r>
            <w:r w:rsidRPr="00DF037A">
              <w:rPr>
                <w:rFonts w:ascii="Arial" w:hAnsi="Arial" w:cs="Arial"/>
                <w:sz w:val="24"/>
                <w:szCs w:val="24"/>
              </w:rPr>
              <w:t>]</w:t>
            </w:r>
          </w:p>
        </w:tc>
      </w:tr>
    </w:tbl>
    <w:p w14:paraId="00F6D456" w14:textId="77777777" w:rsidR="00B8312E" w:rsidRDefault="00B8312E" w:rsidP="00E76937">
      <w:pPr>
        <w:pStyle w:val="formattext"/>
        <w:shd w:val="clear" w:color="auto" w:fill="FFFFFF"/>
        <w:spacing w:before="0" w:beforeAutospacing="0" w:after="0" w:afterAutospacing="0" w:line="360" w:lineRule="auto"/>
        <w:ind w:firstLine="709"/>
        <w:jc w:val="both"/>
        <w:textAlignment w:val="baseline"/>
        <w:rPr>
          <w:rFonts w:ascii="Arial" w:hAnsi="Arial" w:cs="Arial"/>
          <w:b/>
          <w:bCs/>
          <w:color w:val="2D2D2D"/>
          <w:lang w:eastAsia="en-US"/>
        </w:rPr>
      </w:pPr>
    </w:p>
    <w:p w14:paraId="128B11D6" w14:textId="239407AA" w:rsidR="008B478E" w:rsidRPr="00E76937"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3.22.</w:t>
      </w:r>
      <w:r>
        <w:rPr>
          <w:rFonts w:ascii="Arial" w:hAnsi="Arial" w:cs="Arial"/>
          <w:b/>
          <w:bCs/>
          <w:color w:val="2D2D2D"/>
          <w:lang w:eastAsia="en-US"/>
        </w:rPr>
        <w:t xml:space="preserve"> </w:t>
      </w:r>
      <w:r w:rsidR="008B478E" w:rsidRPr="00E76937">
        <w:rPr>
          <w:rFonts w:ascii="Arial" w:hAnsi="Arial" w:cs="Arial"/>
          <w:b/>
          <w:bCs/>
          <w:color w:val="2D2D2D"/>
          <w:lang w:eastAsia="en-US"/>
        </w:rPr>
        <w:t>маломобильная группа населения: </w:t>
      </w:r>
      <w:r w:rsidR="008B478E" w:rsidRPr="00E76937">
        <w:rPr>
          <w:rFonts w:ascii="Arial" w:hAnsi="Arial" w:cs="Arial"/>
          <w:color w:val="2D2D2D"/>
          <w:lang w:eastAsia="en-US"/>
        </w:rPr>
        <w:t>Группа населения, включающая в себя, кроме инвалидов с нарушением статодинамической функции, лиц с нарушениями функции зрения или/и слуха, а также пожилых людей с кратковременными или длительными нарушениями здоровья и функций движения, беременных женщин, людей с детскими колясками и др.</w:t>
      </w:r>
    </w:p>
    <w:p w14:paraId="7C37EEC5" w14:textId="0A7C3BF0" w:rsidR="008B478E" w:rsidRPr="00E76937" w:rsidRDefault="009E6F98" w:rsidP="00E76937">
      <w:pPr>
        <w:pStyle w:val="0"/>
        <w:spacing w:before="0" w:after="0" w:line="360" w:lineRule="auto"/>
        <w:ind w:firstLine="709"/>
        <w:rPr>
          <w:color w:val="2D2D2D"/>
          <w:sz w:val="24"/>
          <w:szCs w:val="24"/>
        </w:rPr>
      </w:pPr>
      <w:r w:rsidRPr="009D4C26">
        <w:rPr>
          <w:color w:val="2D2D2D"/>
          <w:sz w:val="24"/>
          <w:szCs w:val="24"/>
        </w:rPr>
        <w:t>3.23.</w:t>
      </w:r>
      <w:r>
        <w:rPr>
          <w:b/>
          <w:bCs/>
          <w:color w:val="2D2D2D"/>
          <w:sz w:val="24"/>
          <w:szCs w:val="24"/>
        </w:rPr>
        <w:t xml:space="preserve"> </w:t>
      </w:r>
      <w:r w:rsidR="008B478E" w:rsidRPr="00E76937">
        <w:rPr>
          <w:b/>
          <w:bCs/>
          <w:color w:val="2D2D2D"/>
          <w:sz w:val="24"/>
          <w:szCs w:val="24"/>
        </w:rPr>
        <w:t xml:space="preserve">нозологической группы инвалидности: </w:t>
      </w:r>
      <w:r w:rsidR="008B478E" w:rsidRPr="00E76937">
        <w:rPr>
          <w:color w:val="2D2D2D"/>
          <w:sz w:val="24"/>
          <w:szCs w:val="24"/>
        </w:rPr>
        <w:t>Совокупность людей с инвалидностью, имеющих схожие признаки патологии или родственные заболевания. В рамках стандарта ориентирование идет на следующие группы инвалидности: двигательной (люди использующие кресла коляски или дополнительную точку опоры), сенсорной (люди с ограничением функции зрения или слуха) и психический (люди с нарушением мышления, восприятия или речи)</w:t>
      </w:r>
      <w:r>
        <w:rPr>
          <w:color w:val="2D2D2D"/>
          <w:sz w:val="24"/>
          <w:szCs w:val="24"/>
        </w:rPr>
        <w:t>.</w:t>
      </w:r>
    </w:p>
    <w:p w14:paraId="53B47FF9" w14:textId="77777777" w:rsidR="00EF6D29" w:rsidRDefault="00EF6D29" w:rsidP="00E76937">
      <w:pPr>
        <w:pStyle w:val="0"/>
        <w:spacing w:before="0" w:after="0" w:line="360" w:lineRule="auto"/>
        <w:ind w:right="0" w:firstLine="709"/>
        <w:rPr>
          <w:bCs/>
          <w:sz w:val="24"/>
          <w:szCs w:val="24"/>
        </w:rPr>
      </w:pPr>
    </w:p>
    <w:p w14:paraId="602CE61E" w14:textId="77777777" w:rsidR="00AD18E3" w:rsidRPr="009D4C26" w:rsidRDefault="009E6F98" w:rsidP="00E76937">
      <w:pPr>
        <w:pStyle w:val="0"/>
        <w:spacing w:before="0" w:after="0" w:line="360" w:lineRule="auto"/>
        <w:ind w:right="0" w:firstLine="709"/>
        <w:rPr>
          <w:bCs/>
          <w:sz w:val="24"/>
          <w:szCs w:val="24"/>
        </w:rPr>
      </w:pPr>
      <w:r w:rsidRPr="009D4C26">
        <w:rPr>
          <w:bCs/>
          <w:sz w:val="24"/>
          <w:szCs w:val="24"/>
        </w:rPr>
        <w:t xml:space="preserve">3.24.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AD18E3" w14:paraId="610E5A9A" w14:textId="77777777" w:rsidTr="00D664CA">
        <w:tc>
          <w:tcPr>
            <w:tcW w:w="9431" w:type="dxa"/>
            <w:tcBorders>
              <w:top w:val="single" w:sz="4" w:space="0" w:color="auto"/>
              <w:left w:val="single" w:sz="4" w:space="0" w:color="auto"/>
              <w:bottom w:val="single" w:sz="4" w:space="0" w:color="auto"/>
              <w:right w:val="single" w:sz="4" w:space="0" w:color="auto"/>
            </w:tcBorders>
          </w:tcPr>
          <w:p w14:paraId="104E28E8" w14:textId="5D9CA11E" w:rsidR="00AD18E3" w:rsidRPr="00AD18E3" w:rsidRDefault="00AD18E3" w:rsidP="00E755DD">
            <w:pPr>
              <w:pStyle w:val="0"/>
              <w:keepNext/>
              <w:spacing w:before="0" w:after="0" w:line="360" w:lineRule="auto"/>
              <w:ind w:right="0" w:firstLine="709"/>
              <w:rPr>
                <w:sz w:val="24"/>
                <w:szCs w:val="24"/>
              </w:rPr>
            </w:pPr>
            <w:r w:rsidRPr="00E76937">
              <w:rPr>
                <w:b/>
                <w:sz w:val="24"/>
                <w:szCs w:val="24"/>
              </w:rPr>
              <w:t>опасное напряжение</w:t>
            </w:r>
            <w:r w:rsidRPr="00E76937">
              <w:rPr>
                <w:b/>
                <w:bCs/>
                <w:color w:val="2D2D2D"/>
                <w:sz w:val="24"/>
                <w:szCs w:val="24"/>
              </w:rPr>
              <w:t>:</w:t>
            </w:r>
            <w:r>
              <w:rPr>
                <w:b/>
                <w:bCs/>
                <w:color w:val="2D2D2D"/>
                <w:sz w:val="24"/>
                <w:szCs w:val="24"/>
              </w:rPr>
              <w:t xml:space="preserve"> </w:t>
            </w:r>
            <w:r w:rsidRPr="00AD18E3">
              <w:rPr>
                <w:color w:val="2D2D2D"/>
                <w:sz w:val="24"/>
                <w:szCs w:val="24"/>
              </w:rPr>
              <w:t>Пиковое переменное или постоянное</w:t>
            </w:r>
            <w:r>
              <w:rPr>
                <w:color w:val="2D2D2D"/>
                <w:sz w:val="24"/>
                <w:szCs w:val="24"/>
              </w:rPr>
              <w:t xml:space="preserve"> </w:t>
            </w:r>
            <w:r w:rsidRPr="00AD18E3">
              <w:rPr>
                <w:color w:val="2D2D2D"/>
                <w:sz w:val="24"/>
                <w:szCs w:val="24"/>
              </w:rPr>
              <w:t>напряжение, превышающее 50 В.</w:t>
            </w:r>
          </w:p>
          <w:p w14:paraId="21840707" w14:textId="03E6D7BB" w:rsidR="00AD18E3" w:rsidRDefault="00AD18E3" w:rsidP="00E755DD">
            <w:pPr>
              <w:pStyle w:val="aa"/>
            </w:pPr>
            <w:r w:rsidRPr="00DF037A">
              <w:rPr>
                <w:rFonts w:ascii="Arial" w:hAnsi="Arial" w:cs="Arial"/>
                <w:sz w:val="24"/>
                <w:szCs w:val="24"/>
              </w:rPr>
              <w:t xml:space="preserve">[ГОСТ </w:t>
            </w:r>
            <w:r>
              <w:rPr>
                <w:rFonts w:ascii="Arial" w:hAnsi="Arial" w:cs="Arial"/>
                <w:sz w:val="24"/>
                <w:szCs w:val="24"/>
              </w:rPr>
              <w:t>561841-2001</w:t>
            </w:r>
            <w:r w:rsidRPr="00DF037A">
              <w:rPr>
                <w:rFonts w:ascii="Arial" w:hAnsi="Arial" w:cs="Arial"/>
                <w:sz w:val="24"/>
                <w:szCs w:val="24"/>
              </w:rPr>
              <w:t>]</w:t>
            </w:r>
          </w:p>
        </w:tc>
      </w:tr>
    </w:tbl>
    <w:p w14:paraId="67789CFB" w14:textId="77777777" w:rsidR="00B8312E" w:rsidRDefault="00B8312E" w:rsidP="00E76937">
      <w:pPr>
        <w:pStyle w:val="0"/>
        <w:spacing w:before="0" w:after="0" w:line="360" w:lineRule="auto"/>
        <w:ind w:right="0" w:firstLine="709"/>
        <w:rPr>
          <w:b/>
          <w:sz w:val="24"/>
          <w:szCs w:val="24"/>
        </w:rPr>
      </w:pPr>
    </w:p>
    <w:p w14:paraId="2AB60BE0" w14:textId="183C96F9" w:rsidR="008B478E" w:rsidRPr="00E76937" w:rsidRDefault="009E6F98" w:rsidP="00E76937">
      <w:pPr>
        <w:pStyle w:val="0"/>
        <w:spacing w:before="0" w:after="0" w:line="360" w:lineRule="auto"/>
        <w:ind w:right="0" w:firstLine="709"/>
        <w:rPr>
          <w:sz w:val="24"/>
          <w:szCs w:val="24"/>
        </w:rPr>
      </w:pPr>
      <w:r w:rsidRPr="009D4C26">
        <w:rPr>
          <w:bCs/>
          <w:sz w:val="24"/>
          <w:szCs w:val="24"/>
        </w:rPr>
        <w:t>3.25.</w:t>
      </w:r>
      <w:r>
        <w:rPr>
          <w:b/>
          <w:sz w:val="24"/>
          <w:szCs w:val="24"/>
        </w:rPr>
        <w:t xml:space="preserve"> </w:t>
      </w:r>
      <w:r w:rsidR="008B478E" w:rsidRPr="00E76937">
        <w:rPr>
          <w:b/>
          <w:sz w:val="24"/>
          <w:szCs w:val="24"/>
        </w:rPr>
        <w:t>опорная точка</w:t>
      </w:r>
      <w:r w:rsidR="008B478E" w:rsidRPr="00E76937">
        <w:rPr>
          <w:sz w:val="24"/>
          <w:szCs w:val="24"/>
        </w:rPr>
        <w:t>: Одна из контрольных точек, сигнал которой предназначен для регулирования параметров испытательного воздействия</w:t>
      </w:r>
      <w:r>
        <w:rPr>
          <w:sz w:val="24"/>
          <w:szCs w:val="24"/>
        </w:rPr>
        <w:t>.</w:t>
      </w:r>
    </w:p>
    <w:p w14:paraId="24F24D5E" w14:textId="22145CC0" w:rsidR="008B478E" w:rsidRPr="00E76937" w:rsidRDefault="009E6F98" w:rsidP="00E76937">
      <w:pPr>
        <w:pStyle w:val="0"/>
        <w:spacing w:before="0" w:after="0" w:line="360" w:lineRule="auto"/>
        <w:ind w:right="0" w:firstLine="709"/>
        <w:rPr>
          <w:sz w:val="24"/>
          <w:szCs w:val="24"/>
        </w:rPr>
      </w:pPr>
      <w:r w:rsidRPr="009D4C26">
        <w:rPr>
          <w:bCs/>
          <w:sz w:val="24"/>
          <w:szCs w:val="24"/>
        </w:rPr>
        <w:t>3.26.</w:t>
      </w:r>
      <w:r>
        <w:rPr>
          <w:b/>
          <w:sz w:val="24"/>
          <w:szCs w:val="24"/>
        </w:rPr>
        <w:t xml:space="preserve"> </w:t>
      </w:r>
      <w:r w:rsidR="008B478E" w:rsidRPr="00E76937">
        <w:rPr>
          <w:b/>
          <w:sz w:val="24"/>
          <w:szCs w:val="24"/>
        </w:rPr>
        <w:t>основная потребительская функция</w:t>
      </w:r>
      <w:r w:rsidR="008B478E" w:rsidRPr="00E76937">
        <w:rPr>
          <w:sz w:val="24"/>
          <w:szCs w:val="24"/>
        </w:rPr>
        <w:t>: Функция, определяемая назначением аппаратуры, установленным в разделе "Область применения" государственного стандарта на аппаратуру конкретного вида</w:t>
      </w:r>
      <w:r>
        <w:rPr>
          <w:sz w:val="24"/>
          <w:szCs w:val="24"/>
        </w:rPr>
        <w:t>.</w:t>
      </w:r>
    </w:p>
    <w:p w14:paraId="7E8EE370" w14:textId="5F5B1906" w:rsidR="008B478E" w:rsidRPr="00E76937" w:rsidRDefault="009E6F98" w:rsidP="00E76937">
      <w:pPr>
        <w:pStyle w:val="0"/>
        <w:keepNext/>
        <w:spacing w:before="0" w:after="0" w:line="360" w:lineRule="auto"/>
        <w:ind w:right="0" w:firstLine="709"/>
        <w:rPr>
          <w:color w:val="2D2D2D"/>
          <w:sz w:val="24"/>
          <w:szCs w:val="24"/>
        </w:rPr>
      </w:pPr>
      <w:r w:rsidRPr="009D4C26">
        <w:rPr>
          <w:color w:val="2D2D2D"/>
          <w:sz w:val="24"/>
          <w:szCs w:val="24"/>
        </w:rPr>
        <w:t>3.27.</w:t>
      </w:r>
      <w:r>
        <w:rPr>
          <w:b/>
          <w:bCs/>
          <w:color w:val="2D2D2D"/>
          <w:sz w:val="24"/>
          <w:szCs w:val="24"/>
        </w:rPr>
        <w:t xml:space="preserve"> </w:t>
      </w:r>
      <w:r w:rsidR="008B478E" w:rsidRPr="00E76937">
        <w:rPr>
          <w:b/>
          <w:bCs/>
          <w:color w:val="2D2D2D"/>
          <w:sz w:val="24"/>
          <w:szCs w:val="24"/>
        </w:rPr>
        <w:t xml:space="preserve">план технического обслуживания и ремонта: </w:t>
      </w:r>
      <w:r w:rsidR="008B478E" w:rsidRPr="00E76937">
        <w:rPr>
          <w:color w:val="2D2D2D"/>
          <w:sz w:val="24"/>
          <w:szCs w:val="24"/>
        </w:rPr>
        <w:t>Раздел технической документации, определяющий состав и периодичность работ по техническому обслуживанию и ремонту изделия и его составных частей.</w:t>
      </w:r>
    </w:p>
    <w:p w14:paraId="4AB84D27" w14:textId="58A8B2AC" w:rsidR="008B478E" w:rsidRPr="00E76937" w:rsidRDefault="009E6F98" w:rsidP="00E76937">
      <w:pPr>
        <w:pStyle w:val="0"/>
        <w:spacing w:before="0" w:after="0" w:line="360" w:lineRule="auto"/>
        <w:ind w:right="0" w:firstLine="709"/>
        <w:rPr>
          <w:sz w:val="24"/>
          <w:szCs w:val="24"/>
        </w:rPr>
      </w:pPr>
      <w:r w:rsidRPr="009D4C26">
        <w:rPr>
          <w:bCs/>
          <w:sz w:val="24"/>
          <w:szCs w:val="24"/>
        </w:rPr>
        <w:t>3.28.</w:t>
      </w:r>
      <w:r>
        <w:rPr>
          <w:b/>
          <w:sz w:val="24"/>
          <w:szCs w:val="24"/>
        </w:rPr>
        <w:t xml:space="preserve"> </w:t>
      </w:r>
      <w:r w:rsidR="008B478E" w:rsidRPr="00E76937">
        <w:rPr>
          <w:b/>
          <w:sz w:val="24"/>
          <w:szCs w:val="24"/>
        </w:rPr>
        <w:t>предельная температура</w:t>
      </w:r>
      <w:r w:rsidR="008B478E" w:rsidRPr="00E76937">
        <w:rPr>
          <w:sz w:val="24"/>
          <w:szCs w:val="24"/>
        </w:rPr>
        <w:t>: Температура, после воздействия которой аппаратура должна выполнять установленные эксплуатационным документом функции, при этом значения параметров должны соответствовать установленным стандартами и (или) техническими условиями</w:t>
      </w:r>
      <w:r>
        <w:rPr>
          <w:sz w:val="24"/>
          <w:szCs w:val="24"/>
        </w:rPr>
        <w:t>.</w:t>
      </w:r>
    </w:p>
    <w:p w14:paraId="1B74A89D" w14:textId="36755777" w:rsidR="008B478E" w:rsidRPr="00E76937" w:rsidRDefault="009E6F98" w:rsidP="00E76937">
      <w:pPr>
        <w:pStyle w:val="0"/>
        <w:spacing w:before="0" w:after="0" w:line="360" w:lineRule="auto"/>
        <w:ind w:right="0" w:firstLine="709"/>
        <w:rPr>
          <w:sz w:val="24"/>
          <w:szCs w:val="24"/>
        </w:rPr>
      </w:pPr>
      <w:r w:rsidRPr="009D4C26">
        <w:rPr>
          <w:bCs/>
          <w:sz w:val="24"/>
          <w:szCs w:val="24"/>
        </w:rPr>
        <w:t>3.29.</w:t>
      </w:r>
      <w:r>
        <w:rPr>
          <w:b/>
          <w:sz w:val="24"/>
          <w:szCs w:val="24"/>
        </w:rPr>
        <w:t xml:space="preserve"> </w:t>
      </w:r>
      <w:r w:rsidR="008B478E" w:rsidRPr="00E76937">
        <w:rPr>
          <w:b/>
          <w:sz w:val="24"/>
          <w:szCs w:val="24"/>
        </w:rPr>
        <w:t>прочность аппаратуры к внешним воздействующим факторам</w:t>
      </w:r>
      <w:r w:rsidR="008B478E" w:rsidRPr="00E76937">
        <w:rPr>
          <w:sz w:val="24"/>
          <w:szCs w:val="24"/>
        </w:rPr>
        <w:t>: Свойство аппаратуры, заключающееся в способности выполнять функции и сохранять значения параметров в пределах установленных норм после действия на нее определенных внешних воздействующих факторов</w:t>
      </w:r>
      <w:r>
        <w:rPr>
          <w:sz w:val="24"/>
          <w:szCs w:val="24"/>
        </w:rPr>
        <w:t>.</w:t>
      </w:r>
    </w:p>
    <w:p w14:paraId="65754189" w14:textId="7521A157" w:rsidR="008B478E" w:rsidRPr="00E76937" w:rsidRDefault="009E6F98" w:rsidP="00E76937">
      <w:pPr>
        <w:pStyle w:val="0"/>
        <w:spacing w:before="0" w:after="0" w:line="360" w:lineRule="auto"/>
        <w:ind w:right="0" w:firstLine="709"/>
        <w:rPr>
          <w:sz w:val="24"/>
          <w:szCs w:val="24"/>
        </w:rPr>
      </w:pPr>
      <w:r w:rsidRPr="009D4C26">
        <w:rPr>
          <w:bCs/>
          <w:sz w:val="24"/>
          <w:szCs w:val="24"/>
        </w:rPr>
        <w:t>3.30.</w:t>
      </w:r>
      <w:r>
        <w:rPr>
          <w:b/>
          <w:sz w:val="24"/>
          <w:szCs w:val="24"/>
        </w:rPr>
        <w:t xml:space="preserve"> </w:t>
      </w:r>
      <w:r w:rsidR="008B478E" w:rsidRPr="00E76937">
        <w:rPr>
          <w:b/>
          <w:sz w:val="24"/>
          <w:szCs w:val="24"/>
        </w:rPr>
        <w:t>рабочая температура</w:t>
      </w:r>
      <w:r w:rsidR="008B478E" w:rsidRPr="00E76937">
        <w:rPr>
          <w:sz w:val="24"/>
          <w:szCs w:val="24"/>
        </w:rPr>
        <w:t>: Температура, при которой аппаратура должна выполнять установленные эксплуатационным документом функции, при этом значения параметров должны оставаться в пределах, установленных стандартами и (или) техническими условиями для испытаний данного вида</w:t>
      </w:r>
      <w:r>
        <w:rPr>
          <w:sz w:val="24"/>
          <w:szCs w:val="24"/>
        </w:rPr>
        <w:t>.</w:t>
      </w:r>
    </w:p>
    <w:p w14:paraId="2AB5933E" w14:textId="77777777" w:rsidR="00B8312E" w:rsidRDefault="00B8312E" w:rsidP="00E76937">
      <w:pPr>
        <w:pStyle w:val="0"/>
        <w:spacing w:before="0" w:after="0" w:line="360" w:lineRule="auto"/>
        <w:ind w:right="0" w:firstLine="709"/>
        <w:rPr>
          <w:b/>
          <w:sz w:val="24"/>
          <w:szCs w:val="24"/>
        </w:rPr>
      </w:pPr>
    </w:p>
    <w:p w14:paraId="7D928C18" w14:textId="1A8AC14F" w:rsidR="00EF6D29" w:rsidRDefault="00EF6D29">
      <w:pPr>
        <w:rPr>
          <w:rFonts w:ascii="Arial" w:hAnsi="Arial" w:cs="Arial"/>
          <w:b/>
          <w:sz w:val="24"/>
          <w:szCs w:val="24"/>
          <w:lang w:eastAsia="en-US"/>
        </w:rPr>
      </w:pPr>
      <w:r>
        <w:rPr>
          <w:b/>
          <w:sz w:val="24"/>
          <w:szCs w:val="24"/>
        </w:rPr>
        <w:br w:type="page"/>
      </w:r>
    </w:p>
    <w:p w14:paraId="7856C4BD" w14:textId="7A1567BB" w:rsidR="001B435A" w:rsidRPr="009D4C26" w:rsidRDefault="009E6F98" w:rsidP="00E76937">
      <w:pPr>
        <w:pStyle w:val="0"/>
        <w:spacing w:before="0" w:after="0" w:line="360" w:lineRule="auto"/>
        <w:ind w:right="0" w:firstLine="709"/>
        <w:rPr>
          <w:bCs/>
          <w:sz w:val="24"/>
          <w:szCs w:val="24"/>
        </w:rPr>
      </w:pPr>
      <w:r w:rsidRPr="009D4C26">
        <w:rPr>
          <w:bCs/>
          <w:sz w:val="24"/>
          <w:szCs w:val="24"/>
        </w:rPr>
        <w:t xml:space="preserve">3.31.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1B435A" w14:paraId="24527B1A" w14:textId="77777777" w:rsidTr="00D664CA">
        <w:tc>
          <w:tcPr>
            <w:tcW w:w="9431" w:type="dxa"/>
            <w:tcBorders>
              <w:top w:val="single" w:sz="4" w:space="0" w:color="auto"/>
              <w:left w:val="single" w:sz="4" w:space="0" w:color="auto"/>
              <w:bottom w:val="single" w:sz="4" w:space="0" w:color="auto"/>
              <w:right w:val="single" w:sz="4" w:space="0" w:color="auto"/>
            </w:tcBorders>
          </w:tcPr>
          <w:p w14:paraId="5A0CFBF2" w14:textId="77777777" w:rsidR="00A440C5" w:rsidRDefault="00A440C5" w:rsidP="009252DF">
            <w:pPr>
              <w:pStyle w:val="0"/>
              <w:keepNext/>
              <w:spacing w:before="0" w:after="0" w:line="360" w:lineRule="auto"/>
              <w:ind w:right="0" w:firstLine="709"/>
              <w:rPr>
                <w:color w:val="2D2D2D"/>
                <w:sz w:val="24"/>
                <w:szCs w:val="24"/>
              </w:rPr>
            </w:pPr>
            <w:r w:rsidRPr="00E76937">
              <w:rPr>
                <w:b/>
                <w:bCs/>
                <w:sz w:val="24"/>
                <w:szCs w:val="24"/>
              </w:rPr>
              <w:t>система</w:t>
            </w:r>
            <w:r w:rsidRPr="00E76937">
              <w:rPr>
                <w:sz w:val="24"/>
                <w:szCs w:val="24"/>
              </w:rPr>
              <w:t>: Объект, представляющий собой множество взаимосвязанных элементов, рассматриваемых</w:t>
            </w:r>
            <w:r w:rsidRPr="00E76937">
              <w:rPr>
                <w:color w:val="2D2D2D"/>
                <w:sz w:val="24"/>
                <w:szCs w:val="24"/>
              </w:rPr>
              <w:t xml:space="preserve"> в определенном контексте как единое целое и отделенных от окружающей среды</w:t>
            </w:r>
          </w:p>
          <w:p w14:paraId="0C63CDC4" w14:textId="77777777" w:rsidR="00A440C5" w:rsidRDefault="00A440C5" w:rsidP="009252DF">
            <w:pPr>
              <w:pStyle w:val="0"/>
              <w:keepNext/>
              <w:spacing w:before="0" w:after="0" w:line="360" w:lineRule="auto"/>
              <w:ind w:right="0" w:firstLine="709"/>
              <w:rPr>
                <w:color w:val="2D2D2D"/>
                <w:spacing w:val="2"/>
                <w:sz w:val="24"/>
                <w:szCs w:val="24"/>
              </w:rPr>
            </w:pPr>
            <w:r w:rsidRPr="00E76937">
              <w:rPr>
                <w:color w:val="2D2D2D"/>
                <w:spacing w:val="40"/>
                <w:sz w:val="24"/>
                <w:szCs w:val="24"/>
              </w:rPr>
              <w:t>Примечани</w:t>
            </w:r>
            <w:r w:rsidRPr="00E76937">
              <w:rPr>
                <w:color w:val="2D2D2D"/>
                <w:spacing w:val="2"/>
                <w:sz w:val="24"/>
                <w:szCs w:val="24"/>
              </w:rPr>
              <w:t>я:</w:t>
            </w:r>
          </w:p>
          <w:p w14:paraId="38CCC5C1" w14:textId="77777777" w:rsidR="00A440C5" w:rsidRDefault="00A440C5" w:rsidP="009252DF">
            <w:pPr>
              <w:pStyle w:val="0"/>
              <w:keepNext/>
              <w:spacing w:before="0" w:after="0" w:line="360" w:lineRule="auto"/>
              <w:ind w:right="0" w:firstLine="709"/>
              <w:rPr>
                <w:color w:val="2D2D2D"/>
                <w:spacing w:val="2"/>
                <w:sz w:val="24"/>
                <w:szCs w:val="24"/>
              </w:rPr>
            </w:pPr>
            <w:r w:rsidRPr="00E76937">
              <w:rPr>
                <w:color w:val="2D2D2D"/>
                <w:spacing w:val="2"/>
                <w:sz w:val="24"/>
                <w:szCs w:val="24"/>
              </w:rPr>
              <w:t>1 Система обычно определяется с точки зрения достижения определенной цели, например, выполнения требуемых функций.</w:t>
            </w:r>
          </w:p>
          <w:p w14:paraId="2E879370" w14:textId="22CB57A1" w:rsidR="001B435A" w:rsidRDefault="00A440C5" w:rsidP="009252DF">
            <w:pPr>
              <w:pStyle w:val="0"/>
              <w:keepNext/>
              <w:spacing w:before="0" w:after="0" w:line="360" w:lineRule="auto"/>
              <w:ind w:right="0" w:firstLine="709"/>
              <w:rPr>
                <w:sz w:val="24"/>
                <w:szCs w:val="24"/>
              </w:rPr>
            </w:pPr>
            <w:r w:rsidRPr="00E76937">
              <w:rPr>
                <w:color w:val="2D2D2D"/>
                <w:spacing w:val="2"/>
                <w:sz w:val="24"/>
                <w:szCs w:val="24"/>
              </w:rPr>
              <w:t>2 Для системы должна быть установлена граница, отделяющая ее от окружающей среды и других систем. Однако на работу системы может влиять окружающая среда и для работы системы могут требоваться внешние ресурсы (лежащие вне границ системы</w:t>
            </w:r>
            <w:r w:rsidR="001B435A">
              <w:rPr>
                <w:sz w:val="24"/>
                <w:szCs w:val="24"/>
              </w:rPr>
              <w:t>.</w:t>
            </w:r>
          </w:p>
          <w:p w14:paraId="222FF18D" w14:textId="672EB2A4" w:rsidR="001B435A" w:rsidRDefault="001B435A" w:rsidP="009252DF">
            <w:pPr>
              <w:pStyle w:val="aa"/>
            </w:pPr>
            <w:r w:rsidRPr="00DF037A">
              <w:rPr>
                <w:rFonts w:ascii="Arial" w:hAnsi="Arial" w:cs="Arial"/>
                <w:sz w:val="24"/>
                <w:szCs w:val="24"/>
              </w:rPr>
              <w:t>[</w:t>
            </w:r>
            <w:r w:rsidR="00A440C5" w:rsidRPr="00E76937">
              <w:rPr>
                <w:rFonts w:ascii="Arial" w:hAnsi="Arial" w:cs="Arial"/>
                <w:color w:val="2D2D2D"/>
                <w:spacing w:val="2"/>
                <w:sz w:val="24"/>
                <w:szCs w:val="24"/>
              </w:rPr>
              <w:t>ГОСТ 27.002-2015</w:t>
            </w:r>
            <w:r w:rsidR="00A440C5">
              <w:rPr>
                <w:rFonts w:ascii="Arial" w:hAnsi="Arial" w:cs="Arial"/>
                <w:color w:val="2D2D2D"/>
                <w:spacing w:val="2"/>
                <w:sz w:val="24"/>
                <w:szCs w:val="24"/>
              </w:rPr>
              <w:t xml:space="preserve">, </w:t>
            </w:r>
            <w:r w:rsidR="005644CB">
              <w:rPr>
                <w:rFonts w:ascii="Arial" w:hAnsi="Arial" w:cs="Arial"/>
                <w:color w:val="2D2D2D"/>
                <w:spacing w:val="2"/>
                <w:sz w:val="24"/>
                <w:szCs w:val="24"/>
              </w:rPr>
              <w:t>пункт 3.1.3</w:t>
            </w:r>
            <w:r w:rsidRPr="00DF037A">
              <w:rPr>
                <w:rFonts w:ascii="Arial" w:hAnsi="Arial" w:cs="Arial"/>
                <w:sz w:val="24"/>
                <w:szCs w:val="24"/>
              </w:rPr>
              <w:t>]</w:t>
            </w:r>
          </w:p>
        </w:tc>
      </w:tr>
    </w:tbl>
    <w:p w14:paraId="268760DA" w14:textId="2F56F3D0" w:rsidR="008B478E" w:rsidRPr="00E76937" w:rsidRDefault="009E6F98" w:rsidP="00E76937">
      <w:pPr>
        <w:pStyle w:val="0"/>
        <w:spacing w:before="0" w:after="0" w:line="360" w:lineRule="auto"/>
        <w:ind w:firstLine="709"/>
        <w:rPr>
          <w:color w:val="2D2D2D"/>
          <w:sz w:val="24"/>
          <w:szCs w:val="24"/>
        </w:rPr>
      </w:pPr>
      <w:r w:rsidRPr="009D4C26">
        <w:rPr>
          <w:color w:val="2D2D2D"/>
          <w:sz w:val="24"/>
          <w:szCs w:val="24"/>
        </w:rPr>
        <w:t>3.3</w:t>
      </w:r>
      <w:r w:rsidR="00D25044" w:rsidRPr="009D4C26">
        <w:rPr>
          <w:color w:val="2D2D2D"/>
          <w:sz w:val="24"/>
          <w:szCs w:val="24"/>
        </w:rPr>
        <w:t>2</w:t>
      </w:r>
      <w:r w:rsidRPr="009D4C26">
        <w:rPr>
          <w:color w:val="2D2D2D"/>
          <w:sz w:val="24"/>
          <w:szCs w:val="24"/>
        </w:rPr>
        <w:t>.</w:t>
      </w:r>
      <w:r>
        <w:rPr>
          <w:b/>
          <w:bCs/>
          <w:color w:val="2D2D2D"/>
          <w:sz w:val="24"/>
          <w:szCs w:val="24"/>
        </w:rPr>
        <w:t xml:space="preserve"> </w:t>
      </w:r>
      <w:r w:rsidR="008B478E" w:rsidRPr="00E76937">
        <w:rPr>
          <w:b/>
          <w:bCs/>
          <w:color w:val="2D2D2D"/>
          <w:sz w:val="24"/>
          <w:szCs w:val="24"/>
        </w:rPr>
        <w:t>слабовидящие</w:t>
      </w:r>
      <w:r w:rsidR="008B478E" w:rsidRPr="00E76937">
        <w:rPr>
          <w:color w:val="2D2D2D"/>
          <w:sz w:val="24"/>
          <w:szCs w:val="24"/>
        </w:rPr>
        <w:t>: Инвалиды, которым качество зрения дает возможность различать объекты, но при этом нечетко видеть их контуры.</w:t>
      </w:r>
    </w:p>
    <w:p w14:paraId="329B5680" w14:textId="2D333534" w:rsidR="008B478E" w:rsidRPr="00E76937" w:rsidRDefault="009E6F98" w:rsidP="00E76937">
      <w:pPr>
        <w:pStyle w:val="0"/>
        <w:spacing w:before="0" w:after="0" w:line="360" w:lineRule="auto"/>
        <w:ind w:firstLine="709"/>
        <w:rPr>
          <w:color w:val="2D2D2D"/>
          <w:sz w:val="24"/>
          <w:szCs w:val="24"/>
        </w:rPr>
      </w:pPr>
      <w:r w:rsidRPr="009D4C26">
        <w:rPr>
          <w:color w:val="2D2D2D"/>
          <w:sz w:val="24"/>
          <w:szCs w:val="24"/>
        </w:rPr>
        <w:t>3.3</w:t>
      </w:r>
      <w:r w:rsidR="00D25044" w:rsidRPr="009D4C26">
        <w:rPr>
          <w:color w:val="2D2D2D"/>
          <w:sz w:val="24"/>
          <w:szCs w:val="24"/>
        </w:rPr>
        <w:t>3</w:t>
      </w:r>
      <w:r w:rsidRPr="009D4C26">
        <w:rPr>
          <w:color w:val="2D2D2D"/>
          <w:sz w:val="24"/>
          <w:szCs w:val="24"/>
        </w:rPr>
        <w:t>.</w:t>
      </w:r>
      <w:r>
        <w:rPr>
          <w:b/>
          <w:bCs/>
          <w:color w:val="2D2D2D"/>
          <w:sz w:val="24"/>
          <w:szCs w:val="24"/>
        </w:rPr>
        <w:t xml:space="preserve"> </w:t>
      </w:r>
      <w:r w:rsidR="00B11A50" w:rsidRPr="00E76937">
        <w:rPr>
          <w:b/>
          <w:bCs/>
          <w:color w:val="2D2D2D"/>
          <w:sz w:val="24"/>
          <w:szCs w:val="24"/>
        </w:rPr>
        <w:t xml:space="preserve">слепые: </w:t>
      </w:r>
      <w:r w:rsidR="008B478E" w:rsidRPr="00E76937">
        <w:rPr>
          <w:color w:val="2D2D2D"/>
          <w:sz w:val="24"/>
          <w:szCs w:val="24"/>
        </w:rPr>
        <w:t>Инвалиды</w:t>
      </w:r>
      <w:r w:rsidR="00B11A50" w:rsidRPr="00E76937">
        <w:rPr>
          <w:color w:val="2D2D2D"/>
          <w:sz w:val="24"/>
          <w:szCs w:val="24"/>
        </w:rPr>
        <w:t xml:space="preserve"> с абсолютной потерей зрительных ощущений </w:t>
      </w:r>
      <w:r w:rsidR="008B478E" w:rsidRPr="00E76937">
        <w:rPr>
          <w:color w:val="2D2D2D"/>
          <w:sz w:val="24"/>
          <w:szCs w:val="24"/>
        </w:rPr>
        <w:t xml:space="preserve">либо </w:t>
      </w:r>
      <w:r w:rsidR="00B11A50" w:rsidRPr="00E76937">
        <w:rPr>
          <w:color w:val="2D2D2D"/>
          <w:sz w:val="24"/>
          <w:szCs w:val="24"/>
        </w:rPr>
        <w:t xml:space="preserve">люди </w:t>
      </w:r>
      <w:r w:rsidR="008B478E" w:rsidRPr="00E76937">
        <w:rPr>
          <w:color w:val="2D2D2D"/>
          <w:sz w:val="24"/>
          <w:szCs w:val="24"/>
        </w:rPr>
        <w:t xml:space="preserve">с сильно нарушенным </w:t>
      </w:r>
      <w:proofErr w:type="spellStart"/>
      <w:r w:rsidR="00B11A50" w:rsidRPr="00E76937">
        <w:rPr>
          <w:color w:val="2D2D2D"/>
          <w:sz w:val="24"/>
          <w:szCs w:val="24"/>
        </w:rPr>
        <w:t>светоощущением</w:t>
      </w:r>
      <w:proofErr w:type="spellEnd"/>
      <w:r w:rsidR="00B11A50" w:rsidRPr="00E76937">
        <w:rPr>
          <w:color w:val="2D2D2D"/>
          <w:sz w:val="24"/>
          <w:szCs w:val="24"/>
        </w:rPr>
        <w:t>, неспособн</w:t>
      </w:r>
      <w:r w:rsidR="008B478E" w:rsidRPr="00E76937">
        <w:rPr>
          <w:color w:val="2D2D2D"/>
          <w:sz w:val="24"/>
          <w:szCs w:val="24"/>
        </w:rPr>
        <w:t>ые</w:t>
      </w:r>
      <w:r w:rsidR="00B11A50" w:rsidRPr="00E76937">
        <w:rPr>
          <w:color w:val="2D2D2D"/>
          <w:sz w:val="24"/>
          <w:szCs w:val="24"/>
        </w:rPr>
        <w:t xml:space="preserve"> видеть очертания объектов, </w:t>
      </w:r>
      <w:r w:rsidR="008B478E" w:rsidRPr="00E76937">
        <w:rPr>
          <w:color w:val="2D2D2D"/>
          <w:sz w:val="24"/>
          <w:szCs w:val="24"/>
        </w:rPr>
        <w:t>но</w:t>
      </w:r>
      <w:r w:rsidR="00B11A50" w:rsidRPr="00E76937">
        <w:rPr>
          <w:color w:val="2D2D2D"/>
          <w:sz w:val="24"/>
          <w:szCs w:val="24"/>
        </w:rPr>
        <w:t xml:space="preserve"> имеют возможность различать присутствие света</w:t>
      </w:r>
      <w:r w:rsidR="008B478E" w:rsidRPr="00E76937">
        <w:rPr>
          <w:color w:val="2D2D2D"/>
          <w:sz w:val="24"/>
          <w:szCs w:val="24"/>
        </w:rPr>
        <w:t>.</w:t>
      </w:r>
    </w:p>
    <w:p w14:paraId="0C523509" w14:textId="55174DFB" w:rsidR="008B478E" w:rsidRPr="00E76937" w:rsidRDefault="009E6F98" w:rsidP="00E76937">
      <w:pPr>
        <w:pStyle w:val="0"/>
        <w:spacing w:before="0" w:after="0" w:line="360" w:lineRule="auto"/>
        <w:ind w:right="0" w:firstLine="709"/>
        <w:rPr>
          <w:sz w:val="24"/>
          <w:szCs w:val="24"/>
        </w:rPr>
      </w:pPr>
      <w:r w:rsidRPr="009D4C26">
        <w:rPr>
          <w:bCs/>
          <w:sz w:val="24"/>
          <w:szCs w:val="24"/>
        </w:rPr>
        <w:t>3.3</w:t>
      </w:r>
      <w:r w:rsidR="00D25044" w:rsidRPr="009D4C26">
        <w:rPr>
          <w:bCs/>
          <w:sz w:val="24"/>
          <w:szCs w:val="24"/>
        </w:rPr>
        <w:t>4</w:t>
      </w:r>
      <w:r w:rsidRPr="009D4C26">
        <w:rPr>
          <w:bCs/>
          <w:sz w:val="24"/>
          <w:szCs w:val="24"/>
        </w:rPr>
        <w:t>.</w:t>
      </w:r>
      <w:r>
        <w:rPr>
          <w:b/>
          <w:sz w:val="24"/>
          <w:szCs w:val="24"/>
        </w:rPr>
        <w:t xml:space="preserve"> </w:t>
      </w:r>
      <w:r w:rsidR="008B478E" w:rsidRPr="00E76937">
        <w:rPr>
          <w:b/>
          <w:sz w:val="24"/>
          <w:szCs w:val="24"/>
        </w:rPr>
        <w:t>специальное свойство (функция) аппаратуры</w:t>
      </w:r>
      <w:r w:rsidR="008B478E" w:rsidRPr="00E76937">
        <w:rPr>
          <w:sz w:val="24"/>
          <w:szCs w:val="24"/>
        </w:rPr>
        <w:t>: Свойство, которое позволяет компенсировать, ослабить или нейтрализовать ограничение жизнедеятельности человека</w:t>
      </w:r>
      <w:r>
        <w:rPr>
          <w:sz w:val="24"/>
          <w:szCs w:val="24"/>
        </w:rPr>
        <w:t>.</w:t>
      </w:r>
    </w:p>
    <w:p w14:paraId="48C94727" w14:textId="706245A6" w:rsidR="008B478E" w:rsidRPr="00E76937"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3.3</w:t>
      </w:r>
      <w:r w:rsidR="00D25044" w:rsidRPr="009D4C26">
        <w:rPr>
          <w:rFonts w:ascii="Arial" w:hAnsi="Arial" w:cs="Arial"/>
          <w:color w:val="2D2D2D"/>
          <w:lang w:eastAsia="en-US"/>
        </w:rPr>
        <w:t>5</w:t>
      </w:r>
      <w:r w:rsidRPr="009D4C26">
        <w:rPr>
          <w:rFonts w:ascii="Arial" w:hAnsi="Arial" w:cs="Arial"/>
          <w:color w:val="2D2D2D"/>
          <w:lang w:eastAsia="en-US"/>
        </w:rPr>
        <w:t>.</w:t>
      </w:r>
      <w:r>
        <w:rPr>
          <w:rFonts w:ascii="Arial" w:hAnsi="Arial" w:cs="Arial"/>
          <w:b/>
          <w:bCs/>
          <w:color w:val="2D2D2D"/>
          <w:lang w:eastAsia="en-US"/>
        </w:rPr>
        <w:t xml:space="preserve"> </w:t>
      </w:r>
      <w:r w:rsidR="008B478E" w:rsidRPr="00E76937">
        <w:rPr>
          <w:rFonts w:ascii="Arial" w:hAnsi="Arial" w:cs="Arial"/>
          <w:b/>
          <w:bCs/>
          <w:color w:val="2D2D2D"/>
          <w:lang w:eastAsia="en-US"/>
        </w:rPr>
        <w:t>средства связи, информации и сигнализации технические общего пользования: </w:t>
      </w:r>
      <w:r w:rsidR="008B478E" w:rsidRPr="00E76937">
        <w:rPr>
          <w:rFonts w:ascii="Arial" w:hAnsi="Arial" w:cs="Arial"/>
          <w:color w:val="2D2D2D"/>
          <w:lang w:eastAsia="en-US"/>
        </w:rPr>
        <w:t>Технические средства связи, информации и сигнализации, устанавливаемые в общественных местах (объектах) или местах общего пользования, например, общественных зданиях и сооружениях, в общественном транспорте, и предназначенные для пользования широкой публикой (или коллективного пользования).</w:t>
      </w:r>
    </w:p>
    <w:p w14:paraId="6CBB7570" w14:textId="5D2D4F1C" w:rsidR="008B478E" w:rsidRPr="00E76937" w:rsidRDefault="009E6F98" w:rsidP="00E76937">
      <w:pPr>
        <w:pStyle w:val="0"/>
        <w:keepNext/>
        <w:spacing w:before="0" w:after="0" w:line="360" w:lineRule="auto"/>
        <w:ind w:right="0" w:firstLine="709"/>
        <w:rPr>
          <w:color w:val="2D2D2D"/>
          <w:sz w:val="24"/>
          <w:szCs w:val="24"/>
        </w:rPr>
      </w:pPr>
      <w:r w:rsidRPr="009D4C26">
        <w:rPr>
          <w:color w:val="2D2D2D"/>
          <w:sz w:val="24"/>
          <w:szCs w:val="24"/>
        </w:rPr>
        <w:t>3.3</w:t>
      </w:r>
      <w:r w:rsidR="00D25044" w:rsidRPr="009D4C26">
        <w:rPr>
          <w:color w:val="2D2D2D"/>
          <w:sz w:val="24"/>
          <w:szCs w:val="24"/>
        </w:rPr>
        <w:t>6</w:t>
      </w:r>
      <w:r w:rsidRPr="009D4C26">
        <w:rPr>
          <w:color w:val="2D2D2D"/>
          <w:sz w:val="24"/>
          <w:szCs w:val="24"/>
        </w:rPr>
        <w:t>.</w:t>
      </w:r>
      <w:r>
        <w:rPr>
          <w:b/>
          <w:bCs/>
          <w:color w:val="2D2D2D"/>
          <w:sz w:val="24"/>
          <w:szCs w:val="24"/>
        </w:rPr>
        <w:t xml:space="preserve"> </w:t>
      </w:r>
      <w:r w:rsidR="008B478E" w:rsidRPr="00E76937">
        <w:rPr>
          <w:b/>
          <w:bCs/>
          <w:color w:val="2D2D2D"/>
          <w:sz w:val="24"/>
          <w:szCs w:val="24"/>
        </w:rPr>
        <w:t xml:space="preserve">средства эксплуатационного контроля: </w:t>
      </w:r>
      <w:r w:rsidR="008B478E" w:rsidRPr="00E76937">
        <w:rPr>
          <w:color w:val="2D2D2D"/>
          <w:sz w:val="24"/>
          <w:szCs w:val="24"/>
        </w:rPr>
        <w:t>Часть средств эксплуатации, включающая универсальные и специальные средства (в том числе автоматизированные и автоматические, содержащие программное обеспечение), необходимые для выполнения измерений, мониторинга характеристик и оценки технического состояния изделия на стадии эксплуатации.</w:t>
      </w:r>
    </w:p>
    <w:p w14:paraId="14470A49" w14:textId="77777777" w:rsidR="00B8312E" w:rsidRDefault="00B8312E" w:rsidP="00E76937">
      <w:pPr>
        <w:pStyle w:val="0"/>
        <w:spacing w:before="0" w:after="0" w:line="360" w:lineRule="auto"/>
        <w:ind w:right="0" w:firstLine="709"/>
        <w:rPr>
          <w:b/>
          <w:sz w:val="24"/>
          <w:szCs w:val="24"/>
        </w:rPr>
      </w:pPr>
    </w:p>
    <w:p w14:paraId="4D1DAB87" w14:textId="77777777" w:rsidR="00B8312E" w:rsidRDefault="00B8312E" w:rsidP="00E76937">
      <w:pPr>
        <w:pStyle w:val="0"/>
        <w:spacing w:before="0" w:after="0" w:line="360" w:lineRule="auto"/>
        <w:ind w:right="0" w:firstLine="709"/>
        <w:rPr>
          <w:b/>
          <w:sz w:val="24"/>
          <w:szCs w:val="24"/>
        </w:rPr>
      </w:pPr>
    </w:p>
    <w:p w14:paraId="677BB95C" w14:textId="77777777" w:rsidR="00B8312E" w:rsidRDefault="00B8312E" w:rsidP="00E76937">
      <w:pPr>
        <w:pStyle w:val="0"/>
        <w:spacing w:before="0" w:after="0" w:line="360" w:lineRule="auto"/>
        <w:ind w:right="0" w:firstLine="709"/>
        <w:rPr>
          <w:b/>
          <w:sz w:val="24"/>
          <w:szCs w:val="24"/>
        </w:rPr>
      </w:pPr>
    </w:p>
    <w:p w14:paraId="089298C5" w14:textId="064A3263" w:rsidR="00D25044" w:rsidRPr="009D4C26" w:rsidRDefault="009E6F98" w:rsidP="00E76937">
      <w:pPr>
        <w:pStyle w:val="0"/>
        <w:spacing w:before="0" w:after="0" w:line="360" w:lineRule="auto"/>
        <w:ind w:right="0" w:firstLine="709"/>
        <w:rPr>
          <w:bCs/>
          <w:sz w:val="24"/>
          <w:szCs w:val="24"/>
        </w:rPr>
      </w:pPr>
      <w:r w:rsidRPr="009D4C26">
        <w:rPr>
          <w:bCs/>
          <w:sz w:val="24"/>
          <w:szCs w:val="24"/>
        </w:rPr>
        <w:t>3.3</w:t>
      </w:r>
      <w:r w:rsidR="000B5BF9" w:rsidRPr="009D4C26">
        <w:rPr>
          <w:bCs/>
          <w:sz w:val="24"/>
          <w:szCs w:val="24"/>
        </w:rPr>
        <w:t>7</w:t>
      </w:r>
      <w:r w:rsidRPr="009D4C26">
        <w:rPr>
          <w:bCs/>
          <w:sz w:val="24"/>
          <w:szCs w:val="24"/>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D25044" w14:paraId="289AB639" w14:textId="77777777" w:rsidTr="00D664CA">
        <w:tc>
          <w:tcPr>
            <w:tcW w:w="9431" w:type="dxa"/>
            <w:tcBorders>
              <w:top w:val="single" w:sz="4" w:space="0" w:color="auto"/>
              <w:left w:val="single" w:sz="4" w:space="0" w:color="auto"/>
              <w:bottom w:val="single" w:sz="4" w:space="0" w:color="auto"/>
              <w:right w:val="single" w:sz="4" w:space="0" w:color="auto"/>
            </w:tcBorders>
          </w:tcPr>
          <w:p w14:paraId="24409B01" w14:textId="7AE36D7F" w:rsidR="00D25044" w:rsidRDefault="00D25044" w:rsidP="00E755DD">
            <w:pPr>
              <w:pStyle w:val="0"/>
              <w:keepNext/>
              <w:spacing w:before="0" w:after="0" w:line="360" w:lineRule="auto"/>
              <w:ind w:right="0" w:firstLine="709"/>
              <w:rPr>
                <w:color w:val="2D2D2D"/>
                <w:sz w:val="24"/>
                <w:szCs w:val="24"/>
              </w:rPr>
            </w:pPr>
            <w:r>
              <w:rPr>
                <w:b/>
                <w:bCs/>
                <w:color w:val="2D2D2D"/>
                <w:sz w:val="24"/>
                <w:szCs w:val="24"/>
              </w:rPr>
              <w:t>Устойчивость ТС к электромагнитным помехам (Помехоустойчивость)</w:t>
            </w:r>
            <w:r w:rsidRPr="00E76937">
              <w:rPr>
                <w:b/>
                <w:bCs/>
                <w:color w:val="2D2D2D"/>
                <w:sz w:val="24"/>
                <w:szCs w:val="24"/>
              </w:rPr>
              <w:t>:</w:t>
            </w:r>
            <w:r>
              <w:rPr>
                <w:b/>
                <w:bCs/>
                <w:color w:val="2D2D2D"/>
                <w:sz w:val="24"/>
                <w:szCs w:val="24"/>
              </w:rPr>
              <w:t xml:space="preserve"> </w:t>
            </w:r>
            <w:r w:rsidRPr="009A6EE9">
              <w:rPr>
                <w:color w:val="2D2D2D"/>
                <w:sz w:val="24"/>
                <w:szCs w:val="24"/>
              </w:rPr>
              <w:t>Способность ТС сохранять требуемое качество функционирования при воздействии на них электромагнитных помех с регламентированными значениями параметров</w:t>
            </w:r>
          </w:p>
          <w:p w14:paraId="5D873F78" w14:textId="3B139FBA" w:rsidR="00D25044" w:rsidRDefault="00D25044" w:rsidP="00E755DD">
            <w:pPr>
              <w:pStyle w:val="aa"/>
            </w:pPr>
            <w:r w:rsidRPr="00DF037A">
              <w:rPr>
                <w:rFonts w:ascii="Arial" w:hAnsi="Arial" w:cs="Arial"/>
                <w:sz w:val="24"/>
                <w:szCs w:val="24"/>
              </w:rPr>
              <w:t>[</w:t>
            </w:r>
            <w:r w:rsidRPr="00E76937">
              <w:rPr>
                <w:rFonts w:ascii="Arial" w:hAnsi="Arial" w:cs="Arial"/>
                <w:color w:val="2D2D2D"/>
                <w:spacing w:val="2"/>
                <w:sz w:val="24"/>
                <w:szCs w:val="24"/>
              </w:rPr>
              <w:t>ГОСТ 2</w:t>
            </w:r>
            <w:r>
              <w:rPr>
                <w:rFonts w:ascii="Arial" w:hAnsi="Arial" w:cs="Arial"/>
                <w:color w:val="2D2D2D"/>
                <w:spacing w:val="2"/>
                <w:sz w:val="24"/>
                <w:szCs w:val="24"/>
              </w:rPr>
              <w:t>9073-91, Приложение 2</w:t>
            </w:r>
            <w:r w:rsidRPr="00DF037A">
              <w:rPr>
                <w:rFonts w:ascii="Arial" w:hAnsi="Arial" w:cs="Arial"/>
                <w:sz w:val="24"/>
                <w:szCs w:val="24"/>
              </w:rPr>
              <w:t>]</w:t>
            </w:r>
          </w:p>
        </w:tc>
      </w:tr>
    </w:tbl>
    <w:p w14:paraId="6D0A668F" w14:textId="54CAE20D" w:rsidR="008B478E" w:rsidRPr="00E76937" w:rsidRDefault="009E6F98" w:rsidP="00E76937">
      <w:pPr>
        <w:pStyle w:val="0"/>
        <w:spacing w:before="0" w:after="0" w:line="360" w:lineRule="auto"/>
        <w:ind w:right="0" w:firstLine="709"/>
        <w:rPr>
          <w:sz w:val="24"/>
          <w:szCs w:val="24"/>
        </w:rPr>
      </w:pPr>
      <w:r w:rsidRPr="009D4C26">
        <w:rPr>
          <w:bCs/>
          <w:sz w:val="24"/>
          <w:szCs w:val="24"/>
        </w:rPr>
        <w:t>3.</w:t>
      </w:r>
      <w:r w:rsidR="000B5BF9" w:rsidRPr="009D4C26">
        <w:rPr>
          <w:bCs/>
          <w:sz w:val="24"/>
          <w:szCs w:val="24"/>
        </w:rPr>
        <w:t>38</w:t>
      </w:r>
      <w:r w:rsidRPr="009D4C26">
        <w:rPr>
          <w:bCs/>
          <w:sz w:val="24"/>
          <w:szCs w:val="24"/>
        </w:rPr>
        <w:t>.</w:t>
      </w:r>
      <w:r>
        <w:rPr>
          <w:b/>
          <w:sz w:val="24"/>
          <w:szCs w:val="24"/>
        </w:rPr>
        <w:t xml:space="preserve"> </w:t>
      </w:r>
      <w:r w:rsidR="008B478E" w:rsidRPr="00E76937">
        <w:rPr>
          <w:b/>
          <w:sz w:val="24"/>
          <w:szCs w:val="24"/>
        </w:rPr>
        <w:t>стойкость аппаратуры к внешним воздействующим факторам</w:t>
      </w:r>
      <w:r w:rsidR="008B478E" w:rsidRPr="00E76937">
        <w:rPr>
          <w:sz w:val="24"/>
          <w:szCs w:val="24"/>
        </w:rPr>
        <w:t>: Свойство аппаратуры, заключающееся в способности выполнять функции и сохранять значения параметров в пределах установленных норм во время и после действия на нее внешних воздействующих факторов</w:t>
      </w:r>
      <w:r>
        <w:rPr>
          <w:sz w:val="24"/>
          <w:szCs w:val="24"/>
        </w:rPr>
        <w:t>.</w:t>
      </w:r>
    </w:p>
    <w:p w14:paraId="48F3B988" w14:textId="59E3BB9E" w:rsidR="005644CB" w:rsidRPr="009D4C26"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w:t>
      </w:r>
      <w:r w:rsidR="000B5BF9" w:rsidRPr="009D4C26">
        <w:rPr>
          <w:rFonts w:ascii="Arial" w:hAnsi="Arial" w:cs="Arial"/>
          <w:color w:val="2D2D2D"/>
          <w:lang w:eastAsia="en-US"/>
        </w:rPr>
        <w:t>39</w:t>
      </w:r>
      <w:r w:rsidRPr="009D4C26">
        <w:rPr>
          <w:rFonts w:ascii="Arial" w:hAnsi="Arial" w:cs="Arial"/>
          <w:color w:val="2D2D2D"/>
          <w:lang w:eastAsia="en-US"/>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5644CB" w14:paraId="04091521" w14:textId="77777777" w:rsidTr="00D664CA">
        <w:tc>
          <w:tcPr>
            <w:tcW w:w="9431" w:type="dxa"/>
            <w:tcBorders>
              <w:top w:val="single" w:sz="4" w:space="0" w:color="auto"/>
              <w:left w:val="single" w:sz="4" w:space="0" w:color="auto"/>
              <w:bottom w:val="single" w:sz="4" w:space="0" w:color="auto"/>
              <w:right w:val="single" w:sz="4" w:space="0" w:color="auto"/>
            </w:tcBorders>
          </w:tcPr>
          <w:p w14:paraId="7EC14D24" w14:textId="71CAFC5B" w:rsidR="005644CB" w:rsidRDefault="005644CB" w:rsidP="009252DF">
            <w:pPr>
              <w:pStyle w:val="0"/>
              <w:keepNext/>
              <w:spacing w:before="0" w:after="0" w:line="360" w:lineRule="auto"/>
              <w:ind w:right="0" w:firstLine="709"/>
              <w:rPr>
                <w:color w:val="2D2D2D"/>
                <w:sz w:val="24"/>
                <w:szCs w:val="24"/>
              </w:rPr>
            </w:pPr>
            <w:r w:rsidRPr="00E76937">
              <w:rPr>
                <w:b/>
                <w:bCs/>
                <w:color w:val="2D2D2D"/>
                <w:sz w:val="24"/>
                <w:szCs w:val="24"/>
              </w:rPr>
              <w:t>табло: </w:t>
            </w:r>
            <w:r w:rsidRPr="005644CB">
              <w:rPr>
                <w:sz w:val="24"/>
                <w:szCs w:val="24"/>
              </w:rPr>
              <w:t>Средство отображения информации, предназначенное для представления знаковой и графической информации</w:t>
            </w:r>
          </w:p>
          <w:p w14:paraId="01A07730" w14:textId="100474B6" w:rsidR="005644CB" w:rsidRDefault="005644CB" w:rsidP="009252DF">
            <w:pPr>
              <w:pStyle w:val="aa"/>
            </w:pPr>
            <w:r w:rsidRPr="00DF037A">
              <w:rPr>
                <w:rFonts w:ascii="Arial" w:hAnsi="Arial" w:cs="Arial"/>
                <w:sz w:val="24"/>
                <w:szCs w:val="24"/>
              </w:rPr>
              <w:t>[</w:t>
            </w:r>
            <w:r w:rsidRPr="00E76937">
              <w:rPr>
                <w:rFonts w:ascii="Arial" w:hAnsi="Arial" w:cs="Arial"/>
                <w:color w:val="2D2D2D"/>
                <w:spacing w:val="2"/>
                <w:sz w:val="24"/>
                <w:szCs w:val="24"/>
              </w:rPr>
              <w:t>ГОСТ 27</w:t>
            </w:r>
            <w:r>
              <w:rPr>
                <w:rFonts w:ascii="Arial" w:hAnsi="Arial" w:cs="Arial"/>
                <w:color w:val="2D2D2D"/>
                <w:spacing w:val="2"/>
                <w:sz w:val="24"/>
                <w:szCs w:val="24"/>
              </w:rPr>
              <w:t>833-88, пункт 46</w:t>
            </w:r>
            <w:r w:rsidRPr="00DF037A">
              <w:rPr>
                <w:rFonts w:ascii="Arial" w:hAnsi="Arial" w:cs="Arial"/>
                <w:sz w:val="24"/>
                <w:szCs w:val="24"/>
              </w:rPr>
              <w:t>]</w:t>
            </w:r>
          </w:p>
        </w:tc>
      </w:tr>
    </w:tbl>
    <w:p w14:paraId="07788AF6" w14:textId="77777777" w:rsidR="00B8312E" w:rsidRDefault="00B8312E" w:rsidP="00E76937">
      <w:pPr>
        <w:pStyle w:val="formattext"/>
        <w:shd w:val="clear" w:color="auto" w:fill="FFFFFF"/>
        <w:spacing w:before="0" w:beforeAutospacing="0" w:after="0" w:afterAutospacing="0" w:line="360" w:lineRule="auto"/>
        <w:ind w:firstLine="709"/>
        <w:jc w:val="both"/>
        <w:textAlignment w:val="baseline"/>
        <w:rPr>
          <w:rFonts w:ascii="Arial" w:hAnsi="Arial" w:cs="Arial"/>
          <w:b/>
          <w:bCs/>
          <w:color w:val="2D2D2D"/>
          <w:lang w:eastAsia="en-US"/>
        </w:rPr>
      </w:pPr>
    </w:p>
    <w:p w14:paraId="76C57CE5" w14:textId="1082DD82" w:rsidR="008B478E" w:rsidRPr="00E76937"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3.4</w:t>
      </w:r>
      <w:r w:rsidR="000B5BF9" w:rsidRPr="009D4C26">
        <w:rPr>
          <w:rFonts w:ascii="Arial" w:hAnsi="Arial" w:cs="Arial"/>
          <w:color w:val="2D2D2D"/>
          <w:lang w:eastAsia="en-US"/>
        </w:rPr>
        <w:t>0</w:t>
      </w:r>
      <w:r w:rsidRPr="009D4C26">
        <w:rPr>
          <w:rFonts w:ascii="Arial" w:hAnsi="Arial" w:cs="Arial"/>
          <w:color w:val="2D2D2D"/>
          <w:lang w:eastAsia="en-US"/>
        </w:rPr>
        <w:t>.</w:t>
      </w:r>
      <w:r>
        <w:rPr>
          <w:rFonts w:ascii="Arial" w:hAnsi="Arial" w:cs="Arial"/>
          <w:b/>
          <w:bCs/>
          <w:color w:val="2D2D2D"/>
          <w:lang w:eastAsia="en-US"/>
        </w:rPr>
        <w:t xml:space="preserve"> </w:t>
      </w:r>
      <w:r w:rsidR="008B478E" w:rsidRPr="00E76937">
        <w:rPr>
          <w:rFonts w:ascii="Arial" w:hAnsi="Arial" w:cs="Arial"/>
          <w:b/>
          <w:bCs/>
          <w:color w:val="2D2D2D"/>
          <w:lang w:eastAsia="en-US"/>
        </w:rPr>
        <w:t>тактильная информация: </w:t>
      </w:r>
      <w:r w:rsidR="008B478E" w:rsidRPr="00E76937">
        <w:rPr>
          <w:rFonts w:ascii="Arial" w:hAnsi="Arial" w:cs="Arial"/>
          <w:color w:val="2D2D2D"/>
          <w:lang w:eastAsia="en-US"/>
        </w:rPr>
        <w:t>Информация, которая предназначена для тактильного восприятия и может быть воспринята (опознана) человеком путем прикосновения к источнику этой информации (тактильному объекту).</w:t>
      </w:r>
    </w:p>
    <w:p w14:paraId="64F382EB" w14:textId="0D273074" w:rsidR="005644CB" w:rsidRPr="009D4C26" w:rsidRDefault="009E6F98" w:rsidP="00E76937">
      <w:pPr>
        <w:pStyle w:val="0"/>
        <w:keepNext/>
        <w:spacing w:before="0" w:after="0" w:line="360" w:lineRule="auto"/>
        <w:ind w:right="0" w:firstLine="709"/>
        <w:rPr>
          <w:color w:val="2D2D2D"/>
          <w:sz w:val="24"/>
          <w:szCs w:val="24"/>
        </w:rPr>
      </w:pPr>
      <w:r w:rsidRPr="009D4C26">
        <w:rPr>
          <w:color w:val="2D2D2D"/>
          <w:sz w:val="24"/>
          <w:szCs w:val="24"/>
        </w:rPr>
        <w:t>3.4</w:t>
      </w:r>
      <w:r w:rsidR="000B5BF9" w:rsidRPr="009D4C26">
        <w:rPr>
          <w:color w:val="2D2D2D"/>
          <w:sz w:val="24"/>
          <w:szCs w:val="24"/>
        </w:rPr>
        <w:t>1</w:t>
      </w:r>
      <w:r w:rsidRPr="009D4C26">
        <w:rPr>
          <w:color w:val="2D2D2D"/>
          <w:sz w:val="24"/>
          <w:szCs w:val="24"/>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5644CB" w14:paraId="346C38CC" w14:textId="77777777" w:rsidTr="00D664CA">
        <w:tc>
          <w:tcPr>
            <w:tcW w:w="9431" w:type="dxa"/>
            <w:tcBorders>
              <w:top w:val="single" w:sz="4" w:space="0" w:color="auto"/>
              <w:left w:val="single" w:sz="4" w:space="0" w:color="auto"/>
              <w:bottom w:val="single" w:sz="4" w:space="0" w:color="auto"/>
              <w:right w:val="single" w:sz="4" w:space="0" w:color="auto"/>
            </w:tcBorders>
          </w:tcPr>
          <w:p w14:paraId="2C1A5027" w14:textId="630C7A03" w:rsidR="005644CB" w:rsidRDefault="005644CB" w:rsidP="005644CB">
            <w:pPr>
              <w:pStyle w:val="0"/>
              <w:keepNext/>
              <w:spacing w:before="0" w:after="0" w:line="360" w:lineRule="auto"/>
              <w:ind w:right="0" w:firstLine="709"/>
              <w:rPr>
                <w:b/>
                <w:bCs/>
                <w:color w:val="2D2D2D"/>
                <w:sz w:val="24"/>
                <w:szCs w:val="24"/>
              </w:rPr>
            </w:pPr>
            <w:r w:rsidRPr="00E76937">
              <w:rPr>
                <w:b/>
                <w:bCs/>
                <w:color w:val="2D2D2D"/>
                <w:sz w:val="24"/>
                <w:szCs w:val="24"/>
              </w:rPr>
              <w:t>техническое обслуживание:</w:t>
            </w:r>
            <w:r w:rsidRPr="00E76937">
              <w:rPr>
                <w:sz w:val="24"/>
                <w:szCs w:val="24"/>
              </w:rPr>
              <w:t xml:space="preserve"> </w:t>
            </w:r>
            <w:r w:rsidRPr="005644CB">
              <w:rPr>
                <w:color w:val="2D2D2D"/>
                <w:sz w:val="24"/>
                <w:szCs w:val="24"/>
              </w:rPr>
              <w:t>ТО (</w:t>
            </w:r>
            <w:proofErr w:type="spellStart"/>
            <w:r w:rsidRPr="005644CB">
              <w:rPr>
                <w:color w:val="2D2D2D"/>
                <w:sz w:val="24"/>
                <w:szCs w:val="24"/>
              </w:rPr>
              <w:t>maintenance</w:t>
            </w:r>
            <w:proofErr w:type="spellEnd"/>
            <w:r w:rsidRPr="005644CB">
              <w:rPr>
                <w:color w:val="2D2D2D"/>
                <w:sz w:val="24"/>
                <w:szCs w:val="24"/>
              </w:rPr>
              <w:t>): Комплекс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 ожидании, хранении и транспортировании</w:t>
            </w:r>
          </w:p>
          <w:p w14:paraId="795B08C4" w14:textId="0CE42A05" w:rsidR="005644CB" w:rsidRDefault="005644CB" w:rsidP="005644CB">
            <w:pPr>
              <w:pStyle w:val="0"/>
              <w:keepNext/>
              <w:spacing w:before="0" w:after="0" w:line="360" w:lineRule="auto"/>
              <w:ind w:right="0" w:firstLine="709"/>
            </w:pPr>
            <w:r w:rsidRPr="00DF037A">
              <w:rPr>
                <w:sz w:val="24"/>
                <w:szCs w:val="24"/>
              </w:rPr>
              <w:t>[</w:t>
            </w:r>
            <w:r w:rsidRPr="00E76937">
              <w:rPr>
                <w:color w:val="2D2D2D"/>
                <w:sz w:val="24"/>
                <w:szCs w:val="24"/>
              </w:rPr>
              <w:t>ГОСТ 18322–</w:t>
            </w:r>
            <w:r>
              <w:rPr>
                <w:color w:val="2D2D2D"/>
                <w:sz w:val="24"/>
                <w:szCs w:val="24"/>
              </w:rPr>
              <w:t>2016</w:t>
            </w:r>
            <w:r w:rsidRPr="00E76937">
              <w:rPr>
                <w:color w:val="2D2D2D"/>
                <w:sz w:val="24"/>
                <w:szCs w:val="24"/>
              </w:rPr>
              <w:t xml:space="preserve">, </w:t>
            </w:r>
            <w:r>
              <w:rPr>
                <w:color w:val="2D2D2D"/>
                <w:sz w:val="24"/>
                <w:szCs w:val="24"/>
              </w:rPr>
              <w:t>пункт 2.1.1</w:t>
            </w:r>
            <w:r w:rsidRPr="00DF037A">
              <w:rPr>
                <w:sz w:val="24"/>
                <w:szCs w:val="24"/>
              </w:rPr>
              <w:t>]</w:t>
            </w:r>
          </w:p>
        </w:tc>
      </w:tr>
    </w:tbl>
    <w:p w14:paraId="2BC6BB1B" w14:textId="77777777" w:rsidR="00B8312E" w:rsidRDefault="00B8312E" w:rsidP="00E76937">
      <w:pPr>
        <w:pStyle w:val="formattext"/>
        <w:shd w:val="clear" w:color="auto" w:fill="FFFFFF"/>
        <w:spacing w:before="0" w:beforeAutospacing="0" w:after="0" w:afterAutospacing="0" w:line="360" w:lineRule="auto"/>
        <w:ind w:firstLine="709"/>
        <w:jc w:val="both"/>
        <w:textAlignment w:val="baseline"/>
        <w:rPr>
          <w:rFonts w:ascii="Arial" w:hAnsi="Arial" w:cs="Arial"/>
          <w:b/>
          <w:bCs/>
          <w:color w:val="2D2D2D"/>
          <w:lang w:eastAsia="en-US"/>
        </w:rPr>
      </w:pPr>
    </w:p>
    <w:p w14:paraId="12C19F4E" w14:textId="3677C4D4" w:rsidR="008B478E" w:rsidRPr="00E76937" w:rsidRDefault="009E6F98" w:rsidP="00E76937">
      <w:pPr>
        <w:pStyle w:val="formattext"/>
        <w:shd w:val="clear" w:color="auto" w:fill="FFFFFF"/>
        <w:spacing w:before="0" w:beforeAutospacing="0" w:after="0" w:afterAutospacing="0" w:line="360" w:lineRule="auto"/>
        <w:ind w:firstLine="709"/>
        <w:jc w:val="both"/>
        <w:textAlignment w:val="baseline"/>
        <w:rPr>
          <w:rFonts w:ascii="Arial" w:hAnsi="Arial" w:cs="Arial"/>
          <w:color w:val="2D2D2D"/>
          <w:lang w:eastAsia="en-US"/>
        </w:rPr>
      </w:pPr>
      <w:r w:rsidRPr="009D4C26">
        <w:rPr>
          <w:rFonts w:ascii="Arial" w:hAnsi="Arial" w:cs="Arial"/>
          <w:color w:val="2D2D2D"/>
          <w:lang w:eastAsia="en-US"/>
        </w:rPr>
        <w:t>3.4</w:t>
      </w:r>
      <w:r w:rsidR="000B5BF9" w:rsidRPr="009D4C26">
        <w:rPr>
          <w:rFonts w:ascii="Arial" w:hAnsi="Arial" w:cs="Arial"/>
          <w:color w:val="2D2D2D"/>
          <w:lang w:eastAsia="en-US"/>
        </w:rPr>
        <w:t>2</w:t>
      </w:r>
      <w:r w:rsidRPr="009D4C26">
        <w:rPr>
          <w:rFonts w:ascii="Arial" w:hAnsi="Arial" w:cs="Arial"/>
          <w:color w:val="2D2D2D"/>
          <w:lang w:eastAsia="en-US"/>
        </w:rPr>
        <w:t>.</w:t>
      </w:r>
      <w:r w:rsidR="008E1E7B">
        <w:rPr>
          <w:rFonts w:ascii="Arial" w:hAnsi="Arial" w:cs="Arial"/>
          <w:b/>
          <w:bCs/>
          <w:color w:val="2D2D2D"/>
          <w:lang w:eastAsia="en-US"/>
        </w:rPr>
        <w:t xml:space="preserve"> </w:t>
      </w:r>
      <w:r w:rsidR="008B478E" w:rsidRPr="00E76937">
        <w:rPr>
          <w:rFonts w:ascii="Arial" w:hAnsi="Arial" w:cs="Arial"/>
          <w:b/>
          <w:bCs/>
          <w:color w:val="2D2D2D"/>
          <w:lang w:eastAsia="en-US"/>
        </w:rPr>
        <w:t>техническое средство информации и (или) сигнализации: </w:t>
      </w:r>
      <w:r w:rsidR="008B478E" w:rsidRPr="00E76937">
        <w:rPr>
          <w:rFonts w:ascii="Arial" w:hAnsi="Arial" w:cs="Arial"/>
          <w:color w:val="2D2D2D"/>
          <w:lang w:eastAsia="en-US"/>
        </w:rPr>
        <w:t>устройство, обеспечивающее отображение или воспроизведение визуальной, тактильной или звуковой информации и (или) сигнализации в виде, удобном для восприятия пользователем.</w:t>
      </w:r>
    </w:p>
    <w:p w14:paraId="29093DD1" w14:textId="3DEBB92A" w:rsidR="008B478E" w:rsidRPr="00E76937" w:rsidRDefault="009E6F98" w:rsidP="00E76937">
      <w:pPr>
        <w:pStyle w:val="0"/>
        <w:spacing w:before="0" w:after="0" w:line="360" w:lineRule="auto"/>
        <w:ind w:right="0" w:firstLine="709"/>
        <w:rPr>
          <w:sz w:val="24"/>
          <w:szCs w:val="24"/>
        </w:rPr>
      </w:pPr>
      <w:r w:rsidRPr="009D4C26">
        <w:rPr>
          <w:bCs/>
          <w:sz w:val="24"/>
          <w:szCs w:val="24"/>
        </w:rPr>
        <w:t>3.4</w:t>
      </w:r>
      <w:r w:rsidR="000B5BF9" w:rsidRPr="009D4C26">
        <w:rPr>
          <w:bCs/>
          <w:sz w:val="24"/>
          <w:szCs w:val="24"/>
        </w:rPr>
        <w:t>3</w:t>
      </w:r>
      <w:r w:rsidRPr="009D4C26">
        <w:rPr>
          <w:bCs/>
          <w:sz w:val="24"/>
          <w:szCs w:val="24"/>
        </w:rPr>
        <w:t>.</w:t>
      </w:r>
      <w:r>
        <w:rPr>
          <w:b/>
          <w:sz w:val="24"/>
          <w:szCs w:val="24"/>
        </w:rPr>
        <w:t xml:space="preserve"> </w:t>
      </w:r>
      <w:r w:rsidR="008B478E" w:rsidRPr="00E76937">
        <w:rPr>
          <w:b/>
          <w:sz w:val="24"/>
          <w:szCs w:val="24"/>
        </w:rPr>
        <w:t>точка крепления</w:t>
      </w:r>
      <w:r w:rsidR="008B478E" w:rsidRPr="00E76937">
        <w:rPr>
          <w:sz w:val="24"/>
          <w:szCs w:val="24"/>
        </w:rPr>
        <w:t>: Точка, принадлежащая части аппаратуры, связанная с крепежным приспособлением или испытательным (вибрационным, ударным) стендом в том месте, где аппаратуру обычно крепят в процессе эксплуатации. Если для крепления используют часть собственного крепежного устройства аппаратуры, то точками крепления считают точки крепления этого устройства, а не аппаратуры</w:t>
      </w:r>
      <w:r>
        <w:rPr>
          <w:sz w:val="24"/>
          <w:szCs w:val="24"/>
        </w:rPr>
        <w:t>.</w:t>
      </w:r>
    </w:p>
    <w:p w14:paraId="62954388" w14:textId="1BE1D27D" w:rsidR="008B478E" w:rsidRPr="00E76937" w:rsidRDefault="009E6F98" w:rsidP="00E76937">
      <w:pPr>
        <w:pStyle w:val="0"/>
        <w:spacing w:before="0" w:after="0" w:line="360" w:lineRule="auto"/>
        <w:ind w:right="0" w:firstLine="709"/>
        <w:rPr>
          <w:sz w:val="24"/>
          <w:szCs w:val="24"/>
        </w:rPr>
      </w:pPr>
      <w:r w:rsidRPr="009D4C26">
        <w:rPr>
          <w:bCs/>
          <w:sz w:val="24"/>
          <w:szCs w:val="24"/>
        </w:rPr>
        <w:t>3.4</w:t>
      </w:r>
      <w:r w:rsidR="000B5BF9" w:rsidRPr="009D4C26">
        <w:rPr>
          <w:bCs/>
          <w:sz w:val="24"/>
          <w:szCs w:val="24"/>
        </w:rPr>
        <w:t>4</w:t>
      </w:r>
      <w:r w:rsidRPr="009D4C26">
        <w:rPr>
          <w:bCs/>
          <w:sz w:val="24"/>
          <w:szCs w:val="24"/>
        </w:rPr>
        <w:t>.</w:t>
      </w:r>
      <w:r w:rsidR="008E1E7B">
        <w:rPr>
          <w:b/>
          <w:sz w:val="24"/>
          <w:szCs w:val="24"/>
        </w:rPr>
        <w:t xml:space="preserve"> у</w:t>
      </w:r>
      <w:r w:rsidR="008B478E" w:rsidRPr="00E76937">
        <w:rPr>
          <w:b/>
          <w:sz w:val="24"/>
          <w:szCs w:val="24"/>
        </w:rPr>
        <w:t>стойчивость аппаратуры к внешним воздействующим факторам</w:t>
      </w:r>
      <w:r w:rsidR="008B478E" w:rsidRPr="00E76937">
        <w:rPr>
          <w:sz w:val="24"/>
          <w:szCs w:val="24"/>
        </w:rPr>
        <w:t>: Свойство аппаратуры, заключающееся в способности выполнять функции и сохранять значения параметров в пределах установленных норм во время действия на нее внешних воздействующих факторов</w:t>
      </w:r>
      <w:r>
        <w:rPr>
          <w:sz w:val="24"/>
          <w:szCs w:val="24"/>
        </w:rPr>
        <w:t>.</w:t>
      </w:r>
    </w:p>
    <w:p w14:paraId="134C929F" w14:textId="6A488E01" w:rsidR="008B478E" w:rsidRPr="00E76937" w:rsidRDefault="009E6F98" w:rsidP="00E76937">
      <w:pPr>
        <w:pStyle w:val="0"/>
        <w:spacing w:before="0" w:after="0" w:line="360" w:lineRule="auto"/>
        <w:ind w:right="0" w:firstLine="709"/>
        <w:rPr>
          <w:sz w:val="24"/>
          <w:szCs w:val="24"/>
        </w:rPr>
      </w:pPr>
      <w:r w:rsidRPr="009D4C26">
        <w:rPr>
          <w:bCs/>
          <w:sz w:val="24"/>
          <w:szCs w:val="24"/>
        </w:rPr>
        <w:t>3.4</w:t>
      </w:r>
      <w:r w:rsidR="000B5BF9" w:rsidRPr="009D4C26">
        <w:rPr>
          <w:bCs/>
          <w:sz w:val="24"/>
          <w:szCs w:val="24"/>
        </w:rPr>
        <w:t>5</w:t>
      </w:r>
      <w:r w:rsidR="008E1E7B" w:rsidRPr="009D4C26">
        <w:rPr>
          <w:bCs/>
          <w:sz w:val="24"/>
          <w:szCs w:val="24"/>
        </w:rPr>
        <w:t>.</w:t>
      </w:r>
      <w:r w:rsidR="008E1E7B">
        <w:rPr>
          <w:b/>
          <w:sz w:val="24"/>
          <w:szCs w:val="24"/>
        </w:rPr>
        <w:t xml:space="preserve"> </w:t>
      </w:r>
      <w:r w:rsidR="008B478E" w:rsidRPr="00E76937">
        <w:rPr>
          <w:b/>
          <w:sz w:val="24"/>
          <w:szCs w:val="24"/>
        </w:rPr>
        <w:t>цикл качания частоты</w:t>
      </w:r>
      <w:r w:rsidR="008B478E" w:rsidRPr="00E76937">
        <w:rPr>
          <w:sz w:val="24"/>
          <w:szCs w:val="24"/>
        </w:rPr>
        <w:t>: Плавное изменение частоты в заданном диапазоне один раз в</w:t>
      </w:r>
      <w:r w:rsidR="008B478E" w:rsidRPr="00E76937">
        <w:rPr>
          <w:sz w:val="24"/>
          <w:szCs w:val="24"/>
          <w:lang w:val="en-US"/>
        </w:rPr>
        <w:t> </w:t>
      </w:r>
      <w:r w:rsidR="008B478E" w:rsidRPr="00E76937">
        <w:rPr>
          <w:sz w:val="24"/>
          <w:szCs w:val="24"/>
        </w:rPr>
        <w:t>каждом направлении, например 10-150-10 Гц</w:t>
      </w:r>
      <w:r>
        <w:rPr>
          <w:sz w:val="24"/>
          <w:szCs w:val="24"/>
        </w:rPr>
        <w:t>.</w:t>
      </w:r>
    </w:p>
    <w:p w14:paraId="7BA1ABE9" w14:textId="7C7CB7FE" w:rsidR="008B478E" w:rsidRPr="00E76937" w:rsidRDefault="009E6F98" w:rsidP="00B8312E">
      <w:pPr>
        <w:pStyle w:val="13"/>
      </w:pPr>
      <w:r w:rsidRPr="009D4C26">
        <w:t>3.4</w:t>
      </w:r>
      <w:r w:rsidR="000B5BF9" w:rsidRPr="009D4C26">
        <w:t>6</w:t>
      </w:r>
      <w:r w:rsidRPr="009D4C26">
        <w:t>.</w:t>
      </w:r>
      <w:r>
        <w:rPr>
          <w:b/>
          <w:bCs/>
        </w:rPr>
        <w:t xml:space="preserve"> </w:t>
      </w:r>
      <w:r w:rsidR="008B478E" w:rsidRPr="00E76937">
        <w:rPr>
          <w:b/>
          <w:bCs/>
        </w:rPr>
        <w:t>шрифт Брайля: </w:t>
      </w:r>
      <w:r w:rsidR="008B478E" w:rsidRPr="00E76937">
        <w:t>Специальный рельефный шрифт для слепых.</w:t>
      </w:r>
    </w:p>
    <w:p w14:paraId="2CE464C1" w14:textId="0C748F3C" w:rsidR="00FE414F" w:rsidRPr="00E76937" w:rsidRDefault="00FE414F" w:rsidP="00B8312E">
      <w:pPr>
        <w:pStyle w:val="13"/>
      </w:pPr>
      <w:r w:rsidRPr="00E76937">
        <w:rPr>
          <w:b/>
        </w:rPr>
        <w:t>ТУ</w:t>
      </w:r>
      <w:r w:rsidRPr="00E76937">
        <w:t>: Технические условия на аппаратуру конкретного вида;</w:t>
      </w:r>
    </w:p>
    <w:p w14:paraId="50FA0C9D" w14:textId="77777777" w:rsidR="00FE414F" w:rsidRPr="00E76937" w:rsidRDefault="00FE414F" w:rsidP="00B8312E">
      <w:pPr>
        <w:pStyle w:val="13"/>
      </w:pPr>
      <w:r w:rsidRPr="00E76937">
        <w:rPr>
          <w:b/>
        </w:rPr>
        <w:t>НД</w:t>
      </w:r>
      <w:r w:rsidRPr="00E76937">
        <w:t>: Нормативный документ;</w:t>
      </w:r>
    </w:p>
    <w:p w14:paraId="23C2CE56" w14:textId="77777777" w:rsidR="00FE414F" w:rsidRPr="00E76937" w:rsidRDefault="00FE414F" w:rsidP="008E1E7B">
      <w:pPr>
        <w:pStyle w:val="13"/>
      </w:pPr>
      <w:r w:rsidRPr="00E76937">
        <w:rPr>
          <w:b/>
        </w:rPr>
        <w:t>ЭД</w:t>
      </w:r>
      <w:r w:rsidRPr="00E76937">
        <w:t>: Эксплуатационный документ;</w:t>
      </w:r>
    </w:p>
    <w:p w14:paraId="037270EB" w14:textId="77777777" w:rsidR="00FE414F" w:rsidRPr="00E76937" w:rsidRDefault="00FE414F" w:rsidP="008E1E7B">
      <w:pPr>
        <w:pStyle w:val="13"/>
      </w:pPr>
      <w:r w:rsidRPr="00E76937">
        <w:rPr>
          <w:b/>
        </w:rPr>
        <w:t>ВВФ</w:t>
      </w:r>
      <w:r w:rsidRPr="00E76937">
        <w:t>: Внешний воздействующий фактор.</w:t>
      </w:r>
    </w:p>
    <w:p w14:paraId="1D3A4199" w14:textId="0A8C8C87" w:rsidR="00CF5D4B" w:rsidRPr="00E76937" w:rsidRDefault="00A131E8" w:rsidP="008E1E7B">
      <w:pPr>
        <w:pStyle w:val="13"/>
        <w:rPr>
          <w:bCs/>
        </w:rPr>
      </w:pPr>
      <w:r w:rsidRPr="00E76937">
        <w:rPr>
          <w:b/>
        </w:rPr>
        <w:t>ДИССИС</w:t>
      </w:r>
      <w:r w:rsidR="000A00D0" w:rsidRPr="00E76937">
        <w:rPr>
          <w:b/>
        </w:rPr>
        <w:t>:</w:t>
      </w:r>
      <w:r w:rsidRPr="00E76937">
        <w:rPr>
          <w:b/>
        </w:rPr>
        <w:t xml:space="preserve"> </w:t>
      </w:r>
      <w:r w:rsidRPr="00E76937">
        <w:rPr>
          <w:bCs/>
        </w:rPr>
        <w:t xml:space="preserve"> </w:t>
      </w:r>
      <w:r w:rsidR="000A00D0" w:rsidRPr="00E76937">
        <w:rPr>
          <w:bCs/>
        </w:rPr>
        <w:t>Т</w:t>
      </w:r>
      <w:r w:rsidRPr="00E76937">
        <w:rPr>
          <w:bCs/>
        </w:rPr>
        <w:t>ехнические средства связи, информации и сигнализации общего пользования, доступные для инвалидов;</w:t>
      </w:r>
      <w:r w:rsidRPr="00E76937">
        <w:rPr>
          <w:bCs/>
        </w:rPr>
        <w:br/>
      </w:r>
      <w:r w:rsidRPr="00E76937">
        <w:rPr>
          <w:b/>
        </w:rPr>
        <w:t>ДИСИН</w:t>
      </w:r>
      <w:r w:rsidR="000A00D0" w:rsidRPr="00E76937">
        <w:rPr>
          <w:b/>
        </w:rPr>
        <w:t>:</w:t>
      </w:r>
      <w:r w:rsidRPr="00E76937">
        <w:rPr>
          <w:b/>
        </w:rPr>
        <w:t xml:space="preserve"> </w:t>
      </w:r>
      <w:r w:rsidRPr="00E76937">
        <w:rPr>
          <w:bCs/>
        </w:rPr>
        <w:t xml:space="preserve"> </w:t>
      </w:r>
      <w:r w:rsidR="009E0430" w:rsidRPr="00E76937">
        <w:rPr>
          <w:bCs/>
        </w:rPr>
        <w:t>Т</w:t>
      </w:r>
      <w:r w:rsidRPr="00E76937">
        <w:rPr>
          <w:bCs/>
        </w:rPr>
        <w:t>ехнические средства информации общего пользования, доступные для инвалидов;</w:t>
      </w:r>
      <w:r w:rsidRPr="00E76937">
        <w:rPr>
          <w:bCs/>
        </w:rPr>
        <w:br/>
      </w:r>
      <w:r w:rsidRPr="00E76937">
        <w:rPr>
          <w:b/>
        </w:rPr>
        <w:t>ДИСИГ</w:t>
      </w:r>
      <w:r w:rsidR="000A00D0" w:rsidRPr="00E76937">
        <w:rPr>
          <w:b/>
        </w:rPr>
        <w:t>:</w:t>
      </w:r>
      <w:r w:rsidRPr="00E76937">
        <w:rPr>
          <w:b/>
        </w:rPr>
        <w:t xml:space="preserve"> </w:t>
      </w:r>
      <w:r w:rsidRPr="00E76937">
        <w:rPr>
          <w:bCs/>
        </w:rPr>
        <w:t xml:space="preserve"> </w:t>
      </w:r>
      <w:r w:rsidR="009E0430" w:rsidRPr="00E76937">
        <w:rPr>
          <w:bCs/>
        </w:rPr>
        <w:t>Т</w:t>
      </w:r>
      <w:r w:rsidRPr="00E76937">
        <w:rPr>
          <w:bCs/>
        </w:rPr>
        <w:t>ехнические средства сигнализации общего пользования, доступные для инвалидов;</w:t>
      </w:r>
      <w:r w:rsidRPr="00E76937">
        <w:rPr>
          <w:bCs/>
        </w:rPr>
        <w:br/>
      </w:r>
      <w:r w:rsidRPr="00E76937">
        <w:rPr>
          <w:b/>
        </w:rPr>
        <w:t>ДИСВ</w:t>
      </w:r>
      <w:r w:rsidR="000A00D0" w:rsidRPr="00E76937">
        <w:rPr>
          <w:b/>
        </w:rPr>
        <w:t>:</w:t>
      </w:r>
      <w:r w:rsidRPr="00E76937">
        <w:rPr>
          <w:b/>
        </w:rPr>
        <w:t xml:space="preserve"> </w:t>
      </w:r>
      <w:r w:rsidRPr="00E76937">
        <w:rPr>
          <w:bCs/>
        </w:rPr>
        <w:t xml:space="preserve"> </w:t>
      </w:r>
      <w:r w:rsidR="009E0430" w:rsidRPr="00E76937">
        <w:rPr>
          <w:bCs/>
        </w:rPr>
        <w:t>Т</w:t>
      </w:r>
      <w:r w:rsidRPr="00E76937">
        <w:rPr>
          <w:bCs/>
        </w:rPr>
        <w:t>ехнические средства связи общего пользования, доступные для инвалидов;</w:t>
      </w:r>
    </w:p>
    <w:p w14:paraId="6BD4828C" w14:textId="56F37B14" w:rsidR="000A00D0" w:rsidRPr="00E76937" w:rsidRDefault="000A00D0" w:rsidP="008E1E7B">
      <w:pPr>
        <w:pStyle w:val="13"/>
        <w:rPr>
          <w:bCs/>
        </w:rPr>
      </w:pPr>
      <w:r w:rsidRPr="00E76937">
        <w:rPr>
          <w:b/>
        </w:rPr>
        <w:t xml:space="preserve">МГН: </w:t>
      </w:r>
      <w:r w:rsidR="009E0430" w:rsidRPr="00E76937">
        <w:rPr>
          <w:bCs/>
        </w:rPr>
        <w:t>М</w:t>
      </w:r>
      <w:r w:rsidRPr="00E76937">
        <w:rPr>
          <w:bCs/>
        </w:rPr>
        <w:t>аломобильные группы населения</w:t>
      </w:r>
    </w:p>
    <w:p w14:paraId="33C4EFB1" w14:textId="77777777" w:rsidR="004B5565" w:rsidRPr="00E76937" w:rsidRDefault="000A00D0" w:rsidP="008E1E7B">
      <w:pPr>
        <w:pStyle w:val="13"/>
        <w:rPr>
          <w:bCs/>
        </w:rPr>
      </w:pPr>
      <w:r w:rsidRPr="00E76937">
        <w:rPr>
          <w:b/>
        </w:rPr>
        <w:t xml:space="preserve">ОДА: </w:t>
      </w:r>
      <w:r w:rsidR="00825399" w:rsidRPr="00E76937">
        <w:rPr>
          <w:bCs/>
        </w:rPr>
        <w:t>Опорно</w:t>
      </w:r>
      <w:r w:rsidRPr="00E76937">
        <w:rPr>
          <w:bCs/>
        </w:rPr>
        <w:t>-двигательный аппарат</w:t>
      </w:r>
    </w:p>
    <w:p w14:paraId="6454F3F4" w14:textId="77777777" w:rsidR="00974ACD" w:rsidRPr="00E76937" w:rsidRDefault="004B5565" w:rsidP="008E1E7B">
      <w:pPr>
        <w:pStyle w:val="13"/>
        <w:rPr>
          <w:bCs/>
        </w:rPr>
      </w:pPr>
      <w:r w:rsidRPr="00E76937">
        <w:rPr>
          <w:b/>
        </w:rPr>
        <w:t xml:space="preserve">КК: </w:t>
      </w:r>
      <w:r w:rsidRPr="00E76937">
        <w:rPr>
          <w:bCs/>
        </w:rPr>
        <w:t>Кресло-коляска</w:t>
      </w:r>
    </w:p>
    <w:p w14:paraId="07A79735" w14:textId="6EBD8D20" w:rsidR="004016BA" w:rsidRPr="00E613E8" w:rsidRDefault="004016BA" w:rsidP="001650DB">
      <w:pPr>
        <w:pStyle w:val="1"/>
        <w:keepLines/>
        <w:spacing w:before="240" w:beforeAutospacing="0" w:after="120" w:afterAutospacing="0" w:line="360" w:lineRule="auto"/>
        <w:ind w:firstLine="709"/>
        <w:rPr>
          <w:rFonts w:cs="Arial"/>
          <w:sz w:val="24"/>
          <w:szCs w:val="24"/>
        </w:rPr>
      </w:pPr>
      <w:bookmarkStart w:id="7" w:name="_Toc19519665"/>
      <w:proofErr w:type="gramStart"/>
      <w:r w:rsidRPr="00E613E8">
        <w:rPr>
          <w:rFonts w:cs="Arial"/>
          <w:sz w:val="24"/>
          <w:szCs w:val="24"/>
        </w:rPr>
        <w:t>4</w:t>
      </w:r>
      <w:r w:rsidR="001650DB">
        <w:rPr>
          <w:rFonts w:cs="Arial"/>
          <w:sz w:val="24"/>
          <w:szCs w:val="24"/>
        </w:rPr>
        <w:t xml:space="preserve"> </w:t>
      </w:r>
      <w:r w:rsidRPr="00E613E8">
        <w:rPr>
          <w:rFonts w:cs="Arial"/>
          <w:sz w:val="24"/>
          <w:szCs w:val="24"/>
        </w:rPr>
        <w:t xml:space="preserve"> Классификация</w:t>
      </w:r>
      <w:bookmarkEnd w:id="7"/>
      <w:proofErr w:type="gramEnd"/>
    </w:p>
    <w:p w14:paraId="43607F5B" w14:textId="77777777" w:rsidR="004016BA" w:rsidRPr="00E613E8" w:rsidRDefault="004016BA" w:rsidP="004016BA">
      <w:pPr>
        <w:pStyle w:val="11"/>
        <w:keepNext/>
        <w:keepLines/>
        <w:shd w:val="clear" w:color="auto" w:fill="auto"/>
        <w:spacing w:after="0" w:line="360" w:lineRule="auto"/>
        <w:ind w:firstLine="709"/>
        <w:jc w:val="both"/>
        <w:rPr>
          <w:rFonts w:ascii="Arial" w:hAnsi="Arial" w:cs="Arial"/>
          <w:color w:val="3C3C3C"/>
          <w:spacing w:val="2"/>
          <w:sz w:val="24"/>
          <w:szCs w:val="24"/>
          <w:shd w:val="clear" w:color="auto" w:fill="auto"/>
        </w:rPr>
      </w:pPr>
      <w:r w:rsidRPr="00E613E8">
        <w:rPr>
          <w:rFonts w:ascii="Arial" w:hAnsi="Arial" w:cs="Arial"/>
          <w:color w:val="3C3C3C"/>
          <w:spacing w:val="2"/>
          <w:sz w:val="24"/>
          <w:szCs w:val="24"/>
          <w:shd w:val="clear" w:color="auto" w:fill="auto"/>
        </w:rPr>
        <w:t>4.1 Аппаратуру в зависимости от условий ее эксплуатации подразделяют на группы, указанные в таблице 1.</w:t>
      </w:r>
    </w:p>
    <w:p w14:paraId="0F7BC4D3" w14:textId="5DA61DFE" w:rsidR="00EF6D29" w:rsidRDefault="00EF6D29">
      <w:pPr>
        <w:rPr>
          <w:rFonts w:ascii="Arial" w:eastAsiaTheme="minorHAnsi" w:hAnsi="Arial" w:cs="Arial"/>
          <w:color w:val="2D2D2D"/>
          <w:spacing w:val="40"/>
          <w:sz w:val="24"/>
          <w:szCs w:val="24"/>
          <w:shd w:val="clear" w:color="auto" w:fill="FFFFFF"/>
          <w:lang w:eastAsia="en-US"/>
        </w:rPr>
      </w:pPr>
      <w:r>
        <w:rPr>
          <w:rFonts w:ascii="Arial" w:hAnsi="Arial" w:cs="Arial"/>
          <w:color w:val="2D2D2D"/>
          <w:spacing w:val="40"/>
          <w:sz w:val="24"/>
          <w:szCs w:val="24"/>
        </w:rPr>
        <w:br w:type="page"/>
      </w:r>
    </w:p>
    <w:p w14:paraId="68029B40" w14:textId="09C61762" w:rsidR="004016BA" w:rsidRPr="00F95124" w:rsidRDefault="004016BA" w:rsidP="004016BA">
      <w:pPr>
        <w:pStyle w:val="11"/>
        <w:keepNext/>
        <w:shd w:val="clear" w:color="auto" w:fill="auto"/>
        <w:spacing w:line="360" w:lineRule="auto"/>
        <w:ind w:right="23" w:firstLine="539"/>
        <w:jc w:val="both"/>
        <w:rPr>
          <w:rFonts w:ascii="Arial" w:hAnsi="Arial" w:cs="Arial"/>
          <w:color w:val="2D2D2D"/>
          <w:spacing w:val="40"/>
          <w:sz w:val="24"/>
          <w:szCs w:val="24"/>
          <w:lang w:val="en-US"/>
        </w:rPr>
      </w:pPr>
      <w:r w:rsidRPr="00F95124">
        <w:rPr>
          <w:rFonts w:ascii="Arial" w:hAnsi="Arial" w:cs="Arial"/>
          <w:color w:val="2D2D2D"/>
          <w:spacing w:val="40"/>
          <w:sz w:val="24"/>
          <w:szCs w:val="24"/>
        </w:rPr>
        <w:t>Таблица 1</w:t>
      </w:r>
    </w:p>
    <w:tbl>
      <w:tblPr>
        <w:tblW w:w="0" w:type="auto"/>
        <w:tblInd w:w="74" w:type="dxa"/>
        <w:tblCellMar>
          <w:left w:w="0" w:type="dxa"/>
          <w:right w:w="0" w:type="dxa"/>
        </w:tblCellMar>
        <w:tblLook w:val="00A0" w:firstRow="1" w:lastRow="0" w:firstColumn="1" w:lastColumn="0" w:noHBand="0" w:noVBand="0"/>
      </w:tblPr>
      <w:tblGrid>
        <w:gridCol w:w="2028"/>
        <w:gridCol w:w="5180"/>
        <w:gridCol w:w="2340"/>
      </w:tblGrid>
      <w:tr w:rsidR="004016BA" w:rsidRPr="00E613E8" w14:paraId="7D9A3A97" w14:textId="77777777" w:rsidTr="009A6EE9">
        <w:trPr>
          <w:trHeight w:val="995"/>
        </w:trPr>
        <w:tc>
          <w:tcPr>
            <w:tcW w:w="0" w:type="auto"/>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vAlign w:val="center"/>
          </w:tcPr>
          <w:p w14:paraId="470AD43F" w14:textId="77777777" w:rsidR="004016BA" w:rsidRPr="00B8312E" w:rsidRDefault="004016BA" w:rsidP="00B8312E">
            <w:pPr>
              <w:pStyle w:val="13"/>
              <w:rPr>
                <w:noProof/>
                <w:sz w:val="22"/>
                <w:szCs w:val="22"/>
              </w:rPr>
            </w:pPr>
            <w:r w:rsidRPr="00B8312E">
              <w:rPr>
                <w:noProof/>
                <w:sz w:val="22"/>
                <w:szCs w:val="22"/>
              </w:rPr>
              <w:t>Группа аппаратуры</w:t>
            </w:r>
          </w:p>
        </w:tc>
        <w:tc>
          <w:tcPr>
            <w:tcW w:w="0" w:type="auto"/>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vAlign w:val="center"/>
          </w:tcPr>
          <w:p w14:paraId="057D413E" w14:textId="77777777" w:rsidR="004016BA" w:rsidRPr="00B8312E" w:rsidRDefault="004016BA" w:rsidP="00B8312E">
            <w:pPr>
              <w:pStyle w:val="13"/>
              <w:rPr>
                <w:noProof/>
                <w:sz w:val="22"/>
                <w:szCs w:val="22"/>
              </w:rPr>
            </w:pPr>
            <w:r w:rsidRPr="00B8312E">
              <w:rPr>
                <w:noProof/>
                <w:sz w:val="22"/>
                <w:szCs w:val="22"/>
              </w:rPr>
              <w:t>Условия эксплуатации</w:t>
            </w:r>
          </w:p>
        </w:tc>
        <w:tc>
          <w:tcPr>
            <w:tcW w:w="0" w:type="auto"/>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vAlign w:val="center"/>
          </w:tcPr>
          <w:p w14:paraId="313C9E86" w14:textId="4BB49A69" w:rsidR="004016BA" w:rsidRPr="00B8312E" w:rsidRDefault="004016BA" w:rsidP="00B8312E">
            <w:pPr>
              <w:pStyle w:val="13"/>
              <w:ind w:firstLine="0"/>
              <w:rPr>
                <w:noProof/>
                <w:sz w:val="22"/>
                <w:szCs w:val="22"/>
              </w:rPr>
            </w:pPr>
            <w:r w:rsidRPr="00B8312E">
              <w:rPr>
                <w:noProof/>
                <w:sz w:val="22"/>
                <w:szCs w:val="22"/>
              </w:rPr>
              <w:t>Категория исполнения</w:t>
            </w:r>
            <w:r w:rsidR="00B8312E">
              <w:rPr>
                <w:noProof/>
                <w:sz w:val="22"/>
                <w:szCs w:val="22"/>
              </w:rPr>
              <w:t xml:space="preserve"> </w:t>
            </w:r>
            <w:r w:rsidRPr="00B8312E">
              <w:rPr>
                <w:noProof/>
                <w:sz w:val="22"/>
                <w:szCs w:val="22"/>
              </w:rPr>
              <w:t>по ГОСТ 15150</w:t>
            </w:r>
          </w:p>
        </w:tc>
      </w:tr>
      <w:tr w:rsidR="004016BA" w:rsidRPr="00E613E8" w14:paraId="1911BC9C" w14:textId="77777777" w:rsidTr="009A6EE9">
        <w:trPr>
          <w:trHeight w:val="353"/>
        </w:trPr>
        <w:tc>
          <w:tcPr>
            <w:tcW w:w="0" w:type="auto"/>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vAlign w:val="center"/>
          </w:tcPr>
          <w:p w14:paraId="20C6B0BD" w14:textId="77777777" w:rsidR="004016BA" w:rsidRPr="00E613E8" w:rsidRDefault="004016BA" w:rsidP="001F1045">
            <w:pPr>
              <w:pStyle w:val="11"/>
              <w:spacing w:line="360" w:lineRule="auto"/>
              <w:ind w:right="20" w:firstLine="540"/>
              <w:rPr>
                <w:rFonts w:ascii="Arial" w:hAnsi="Arial" w:cs="Arial"/>
                <w:noProof/>
                <w:color w:val="2D2D2D"/>
                <w:spacing w:val="2"/>
                <w:szCs w:val="24"/>
              </w:rPr>
            </w:pPr>
            <w:r w:rsidRPr="00E613E8">
              <w:rPr>
                <w:rFonts w:ascii="Arial" w:hAnsi="Arial" w:cs="Arial"/>
                <w:noProof/>
                <w:color w:val="2D2D2D"/>
                <w:spacing w:val="2"/>
                <w:szCs w:val="24"/>
              </w:rPr>
              <w:t>I</w:t>
            </w:r>
          </w:p>
        </w:tc>
        <w:tc>
          <w:tcPr>
            <w:tcW w:w="0" w:type="auto"/>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vAlign w:val="center"/>
          </w:tcPr>
          <w:p w14:paraId="0176FC22" w14:textId="77777777" w:rsidR="004016BA" w:rsidRPr="00E613E8" w:rsidRDefault="004016BA" w:rsidP="001F1045">
            <w:pPr>
              <w:pStyle w:val="11"/>
              <w:spacing w:line="360" w:lineRule="auto"/>
              <w:ind w:right="20" w:firstLine="0"/>
              <w:rPr>
                <w:rFonts w:ascii="Arial" w:hAnsi="Arial" w:cs="Arial"/>
                <w:noProof/>
                <w:color w:val="2D2D2D"/>
                <w:spacing w:val="2"/>
                <w:szCs w:val="24"/>
              </w:rPr>
            </w:pPr>
            <w:r w:rsidRPr="00E613E8">
              <w:rPr>
                <w:rFonts w:ascii="Arial" w:hAnsi="Arial" w:cs="Arial"/>
                <w:noProof/>
                <w:color w:val="2D2D2D"/>
                <w:spacing w:val="2"/>
                <w:szCs w:val="24"/>
              </w:rPr>
              <w:t>В жилых помещениях</w:t>
            </w:r>
          </w:p>
        </w:tc>
        <w:tc>
          <w:tcPr>
            <w:tcW w:w="0" w:type="auto"/>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vAlign w:val="center"/>
          </w:tcPr>
          <w:p w14:paraId="4CB3640A" w14:textId="77777777" w:rsidR="004016BA" w:rsidRPr="00E613E8" w:rsidRDefault="004016BA" w:rsidP="001F1045">
            <w:pPr>
              <w:pStyle w:val="11"/>
              <w:spacing w:line="360" w:lineRule="auto"/>
              <w:ind w:right="20" w:firstLine="540"/>
              <w:rPr>
                <w:rFonts w:ascii="Arial" w:hAnsi="Arial" w:cs="Arial"/>
                <w:noProof/>
                <w:color w:val="2D2D2D"/>
                <w:spacing w:val="2"/>
                <w:szCs w:val="24"/>
              </w:rPr>
            </w:pPr>
            <w:r w:rsidRPr="00E613E8">
              <w:rPr>
                <w:rFonts w:ascii="Arial" w:hAnsi="Arial" w:cs="Arial"/>
                <w:noProof/>
                <w:color w:val="2D2D2D"/>
                <w:spacing w:val="2"/>
                <w:szCs w:val="24"/>
              </w:rPr>
              <w:t>4.2</w:t>
            </w:r>
          </w:p>
        </w:tc>
      </w:tr>
      <w:tr w:rsidR="004016BA" w:rsidRPr="00E613E8" w14:paraId="2BB47D0C" w14:textId="77777777" w:rsidTr="001F1045">
        <w:trPr>
          <w:trHeight w:val="263"/>
        </w:trPr>
        <w:tc>
          <w:tcPr>
            <w:tcW w:w="0" w:type="auto"/>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87D7DF8" w14:textId="77777777" w:rsidR="004016BA" w:rsidRPr="00E613E8" w:rsidRDefault="004016BA" w:rsidP="001F1045">
            <w:pPr>
              <w:pStyle w:val="11"/>
              <w:spacing w:line="360" w:lineRule="auto"/>
              <w:ind w:right="20" w:firstLine="540"/>
              <w:rPr>
                <w:rFonts w:ascii="Arial" w:hAnsi="Arial" w:cs="Arial"/>
                <w:noProof/>
                <w:color w:val="2D2D2D"/>
                <w:spacing w:val="2"/>
                <w:szCs w:val="24"/>
              </w:rPr>
            </w:pPr>
            <w:r w:rsidRPr="00E613E8">
              <w:rPr>
                <w:rFonts w:ascii="Arial" w:hAnsi="Arial" w:cs="Arial"/>
                <w:noProof/>
                <w:color w:val="2D2D2D"/>
                <w:spacing w:val="2"/>
                <w:szCs w:val="24"/>
              </w:rPr>
              <w:t>II</w:t>
            </w:r>
          </w:p>
        </w:tc>
        <w:tc>
          <w:tcPr>
            <w:tcW w:w="0" w:type="auto"/>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1567001" w14:textId="77777777" w:rsidR="004016BA" w:rsidRPr="00E613E8" w:rsidRDefault="004016BA" w:rsidP="001F1045">
            <w:pPr>
              <w:pStyle w:val="11"/>
              <w:spacing w:line="360" w:lineRule="auto"/>
              <w:ind w:right="20" w:firstLine="0"/>
              <w:rPr>
                <w:rFonts w:ascii="Arial" w:hAnsi="Arial" w:cs="Arial"/>
                <w:noProof/>
                <w:color w:val="2D2D2D"/>
                <w:spacing w:val="2"/>
                <w:szCs w:val="24"/>
              </w:rPr>
            </w:pPr>
            <w:r w:rsidRPr="00E613E8">
              <w:rPr>
                <w:rFonts w:ascii="Arial" w:hAnsi="Arial" w:cs="Arial"/>
                <w:noProof/>
                <w:color w:val="2D2D2D"/>
                <w:spacing w:val="2"/>
                <w:szCs w:val="24"/>
              </w:rPr>
              <w:t>В транспортных средствах (встроенная)</w:t>
            </w:r>
          </w:p>
        </w:tc>
        <w:tc>
          <w:tcPr>
            <w:tcW w:w="0" w:type="auto"/>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C13B931" w14:textId="77777777" w:rsidR="004016BA" w:rsidRPr="00E613E8" w:rsidRDefault="004016BA" w:rsidP="001F1045">
            <w:pPr>
              <w:pStyle w:val="11"/>
              <w:spacing w:line="360" w:lineRule="auto"/>
              <w:ind w:right="20" w:firstLine="540"/>
              <w:rPr>
                <w:rFonts w:ascii="Arial" w:hAnsi="Arial" w:cs="Arial"/>
                <w:noProof/>
                <w:color w:val="2D2D2D"/>
                <w:spacing w:val="2"/>
                <w:szCs w:val="24"/>
              </w:rPr>
            </w:pPr>
            <w:r w:rsidRPr="00E613E8">
              <w:rPr>
                <w:rFonts w:ascii="Arial" w:hAnsi="Arial" w:cs="Arial"/>
                <w:noProof/>
                <w:color w:val="2D2D2D"/>
                <w:spacing w:val="2"/>
                <w:szCs w:val="24"/>
              </w:rPr>
              <w:t>2.1</w:t>
            </w:r>
          </w:p>
        </w:tc>
      </w:tr>
      <w:tr w:rsidR="004016BA" w:rsidRPr="00E613E8" w14:paraId="2843A1FF" w14:textId="77777777" w:rsidTr="001F1045">
        <w:trPr>
          <w:trHeight w:val="273"/>
        </w:trPr>
        <w:tc>
          <w:tcPr>
            <w:tcW w:w="0" w:type="auto"/>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62DEC95" w14:textId="77777777" w:rsidR="004016BA" w:rsidRPr="00E613E8" w:rsidRDefault="004016BA" w:rsidP="001F1045">
            <w:pPr>
              <w:pStyle w:val="11"/>
              <w:spacing w:line="360" w:lineRule="auto"/>
              <w:ind w:right="20" w:firstLine="540"/>
              <w:rPr>
                <w:rFonts w:ascii="Arial" w:hAnsi="Arial" w:cs="Arial"/>
                <w:noProof/>
                <w:color w:val="2D2D2D"/>
                <w:spacing w:val="2"/>
                <w:szCs w:val="24"/>
              </w:rPr>
            </w:pPr>
            <w:r w:rsidRPr="00E613E8">
              <w:rPr>
                <w:rFonts w:ascii="Arial" w:hAnsi="Arial" w:cs="Arial"/>
                <w:noProof/>
                <w:color w:val="2D2D2D"/>
                <w:spacing w:val="2"/>
                <w:szCs w:val="24"/>
              </w:rPr>
              <w:t>III</w:t>
            </w:r>
          </w:p>
        </w:tc>
        <w:tc>
          <w:tcPr>
            <w:tcW w:w="0" w:type="auto"/>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AD9E4F2" w14:textId="77777777" w:rsidR="004016BA" w:rsidRPr="00E613E8" w:rsidRDefault="004016BA" w:rsidP="001F1045">
            <w:pPr>
              <w:pStyle w:val="11"/>
              <w:spacing w:line="360" w:lineRule="auto"/>
              <w:ind w:right="20" w:firstLine="0"/>
              <w:rPr>
                <w:rFonts w:ascii="Arial" w:hAnsi="Arial" w:cs="Arial"/>
                <w:noProof/>
                <w:color w:val="2D2D2D"/>
                <w:spacing w:val="2"/>
                <w:szCs w:val="24"/>
              </w:rPr>
            </w:pPr>
            <w:r w:rsidRPr="00E613E8">
              <w:rPr>
                <w:rFonts w:ascii="Arial" w:hAnsi="Arial" w:cs="Arial"/>
                <w:noProof/>
                <w:color w:val="2D2D2D"/>
                <w:spacing w:val="2"/>
                <w:szCs w:val="24"/>
              </w:rPr>
              <w:t>На открытом воздухе, но не в условиях движения</w:t>
            </w:r>
          </w:p>
        </w:tc>
        <w:tc>
          <w:tcPr>
            <w:tcW w:w="0" w:type="auto"/>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431096E" w14:textId="77777777" w:rsidR="004016BA" w:rsidRPr="00E613E8" w:rsidRDefault="004016BA" w:rsidP="001F1045">
            <w:pPr>
              <w:pStyle w:val="11"/>
              <w:spacing w:line="360" w:lineRule="auto"/>
              <w:ind w:right="20" w:firstLine="540"/>
              <w:rPr>
                <w:rFonts w:ascii="Arial" w:hAnsi="Arial" w:cs="Arial"/>
                <w:noProof/>
                <w:color w:val="2D2D2D"/>
                <w:spacing w:val="2"/>
                <w:szCs w:val="24"/>
              </w:rPr>
            </w:pPr>
            <w:r w:rsidRPr="00E613E8">
              <w:rPr>
                <w:rFonts w:ascii="Arial" w:hAnsi="Arial" w:cs="Arial"/>
                <w:noProof/>
                <w:color w:val="2D2D2D"/>
                <w:spacing w:val="2"/>
                <w:szCs w:val="24"/>
              </w:rPr>
              <w:t>1.1</w:t>
            </w:r>
          </w:p>
        </w:tc>
      </w:tr>
      <w:tr w:rsidR="004016BA" w:rsidRPr="00E613E8" w14:paraId="273EEE7D" w14:textId="77777777" w:rsidTr="001F1045">
        <w:trPr>
          <w:trHeight w:val="897"/>
        </w:trPr>
        <w:tc>
          <w:tcPr>
            <w:tcW w:w="0" w:type="auto"/>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5AA6FBB" w14:textId="77777777" w:rsidR="004016BA" w:rsidRPr="00E613E8" w:rsidRDefault="004016BA" w:rsidP="001F1045">
            <w:pPr>
              <w:pStyle w:val="11"/>
              <w:spacing w:line="360" w:lineRule="auto"/>
              <w:ind w:right="20" w:firstLine="540"/>
              <w:rPr>
                <w:rFonts w:ascii="Arial" w:hAnsi="Arial" w:cs="Arial"/>
                <w:noProof/>
                <w:color w:val="2D2D2D"/>
                <w:spacing w:val="2"/>
                <w:szCs w:val="24"/>
              </w:rPr>
            </w:pPr>
            <w:r w:rsidRPr="00E613E8">
              <w:rPr>
                <w:rFonts w:ascii="Arial" w:hAnsi="Arial" w:cs="Arial"/>
                <w:noProof/>
                <w:color w:val="2D2D2D"/>
                <w:spacing w:val="2"/>
                <w:szCs w:val="24"/>
              </w:rPr>
              <w:t>IV</w:t>
            </w:r>
          </w:p>
        </w:tc>
        <w:tc>
          <w:tcPr>
            <w:tcW w:w="0" w:type="auto"/>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68D2656" w14:textId="77777777" w:rsidR="004016BA" w:rsidRPr="00E613E8" w:rsidRDefault="004016BA" w:rsidP="001F1045">
            <w:pPr>
              <w:pStyle w:val="11"/>
              <w:spacing w:line="360" w:lineRule="auto"/>
              <w:ind w:right="20" w:firstLine="0"/>
              <w:rPr>
                <w:rFonts w:ascii="Arial" w:hAnsi="Arial" w:cs="Arial"/>
                <w:noProof/>
                <w:color w:val="2D2D2D"/>
                <w:spacing w:val="2"/>
                <w:szCs w:val="24"/>
              </w:rPr>
            </w:pPr>
            <w:r w:rsidRPr="00E613E8">
              <w:rPr>
                <w:rFonts w:ascii="Arial" w:hAnsi="Arial" w:cs="Arial"/>
                <w:noProof/>
                <w:color w:val="2D2D2D"/>
                <w:spacing w:val="2"/>
                <w:szCs w:val="24"/>
              </w:rPr>
              <w:t>На открытом воздухе, в том числе в условиях движения (на ходу, в салоне автомобиля, катера и т.п.)</w:t>
            </w:r>
          </w:p>
        </w:tc>
        <w:tc>
          <w:tcPr>
            <w:tcW w:w="0" w:type="auto"/>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0047D11" w14:textId="77777777" w:rsidR="004016BA" w:rsidRPr="00E613E8" w:rsidRDefault="004016BA" w:rsidP="001F1045">
            <w:pPr>
              <w:pStyle w:val="11"/>
              <w:spacing w:line="360" w:lineRule="auto"/>
              <w:ind w:right="20" w:firstLine="540"/>
              <w:rPr>
                <w:rFonts w:ascii="Arial" w:hAnsi="Arial" w:cs="Arial"/>
                <w:noProof/>
                <w:color w:val="2D2D2D"/>
                <w:spacing w:val="2"/>
                <w:szCs w:val="24"/>
              </w:rPr>
            </w:pPr>
            <w:r w:rsidRPr="00E613E8">
              <w:rPr>
                <w:rFonts w:ascii="Arial" w:hAnsi="Arial" w:cs="Arial"/>
                <w:noProof/>
                <w:color w:val="2D2D2D"/>
                <w:spacing w:val="2"/>
                <w:szCs w:val="24"/>
              </w:rPr>
              <w:t>1.1</w:t>
            </w:r>
          </w:p>
        </w:tc>
      </w:tr>
    </w:tbl>
    <w:p w14:paraId="5BC572D0" w14:textId="77777777" w:rsidR="00EF6D29" w:rsidRDefault="00EF6D29" w:rsidP="008E1E7B">
      <w:pPr>
        <w:pStyle w:val="13"/>
      </w:pPr>
    </w:p>
    <w:p w14:paraId="344FE7CF" w14:textId="11AA25DD" w:rsidR="004016BA" w:rsidRPr="00E613E8" w:rsidRDefault="004016BA" w:rsidP="008E1E7B">
      <w:pPr>
        <w:pStyle w:val="13"/>
      </w:pPr>
      <w:r w:rsidRPr="00E613E8">
        <w:t>4.2 Аппаратуру в зависимости от возможных последствий отказа в эксплуатации относят к классу Б или Г по </w:t>
      </w:r>
      <w:r w:rsidRPr="00E613E8">
        <w:rPr>
          <w:spacing w:val="2"/>
        </w:rPr>
        <w:t>ГОСТ Р 50444</w:t>
      </w:r>
      <w:r w:rsidRPr="00E613E8">
        <w:t>.</w:t>
      </w:r>
    </w:p>
    <w:p w14:paraId="787CC517" w14:textId="77777777" w:rsidR="004016BA" w:rsidRPr="00E613E8" w:rsidRDefault="004016BA" w:rsidP="008E1E7B">
      <w:pPr>
        <w:pStyle w:val="13"/>
      </w:pPr>
      <w:r w:rsidRPr="00E613E8">
        <w:t>4.3 По видам электропитания аппаратуру подразделяют на:</w:t>
      </w:r>
    </w:p>
    <w:p w14:paraId="65A1FBD7" w14:textId="77777777" w:rsidR="004016BA" w:rsidRPr="00E613E8" w:rsidRDefault="004016BA" w:rsidP="008E1E7B">
      <w:pPr>
        <w:pStyle w:val="13"/>
      </w:pPr>
      <w:r w:rsidRPr="00E613E8">
        <w:t>- сетевую, питание которой осуществляется от сети переменного тока частотой 50 Гц;</w:t>
      </w:r>
    </w:p>
    <w:p w14:paraId="124743F2" w14:textId="77777777" w:rsidR="004016BA" w:rsidRPr="00E613E8" w:rsidRDefault="004016BA" w:rsidP="008E1E7B">
      <w:pPr>
        <w:pStyle w:val="13"/>
      </w:pPr>
      <w:r w:rsidRPr="00E613E8">
        <w:t>- с питанием от автономных источников постоянного тока;</w:t>
      </w:r>
    </w:p>
    <w:p w14:paraId="53065069" w14:textId="77777777" w:rsidR="004016BA" w:rsidRPr="00E613E8" w:rsidRDefault="004016BA" w:rsidP="008E1E7B">
      <w:pPr>
        <w:pStyle w:val="13"/>
      </w:pPr>
      <w:r w:rsidRPr="00E613E8">
        <w:t>- с универсальным питанием.</w:t>
      </w:r>
    </w:p>
    <w:p w14:paraId="35564DE2" w14:textId="77777777" w:rsidR="00D47A33" w:rsidRDefault="00D47A33" w:rsidP="00D47A33">
      <w:pPr>
        <w:pStyle w:val="13"/>
        <w:jc w:val="center"/>
        <w:rPr>
          <w:b/>
          <w:bCs/>
        </w:rPr>
      </w:pPr>
      <w:bookmarkStart w:id="8" w:name="_Toc19519666"/>
    </w:p>
    <w:p w14:paraId="3447C082" w14:textId="2722FF45" w:rsidR="004016BA" w:rsidRPr="00D47A33" w:rsidRDefault="004016BA" w:rsidP="001650DB">
      <w:pPr>
        <w:pStyle w:val="13"/>
        <w:jc w:val="left"/>
        <w:rPr>
          <w:b/>
          <w:bCs/>
        </w:rPr>
      </w:pPr>
      <w:proofErr w:type="gramStart"/>
      <w:r w:rsidRPr="00D47A33">
        <w:rPr>
          <w:b/>
          <w:bCs/>
        </w:rPr>
        <w:t>5</w:t>
      </w:r>
      <w:r w:rsidR="001650DB">
        <w:rPr>
          <w:b/>
          <w:bCs/>
        </w:rPr>
        <w:t xml:space="preserve"> </w:t>
      </w:r>
      <w:r w:rsidRPr="00D47A33">
        <w:rPr>
          <w:b/>
          <w:bCs/>
        </w:rPr>
        <w:t xml:space="preserve"> Общие</w:t>
      </w:r>
      <w:proofErr w:type="gramEnd"/>
      <w:r w:rsidRPr="00D47A33">
        <w:rPr>
          <w:b/>
          <w:bCs/>
        </w:rPr>
        <w:t xml:space="preserve"> технические требования</w:t>
      </w:r>
      <w:bookmarkEnd w:id="8"/>
    </w:p>
    <w:p w14:paraId="3FB11870" w14:textId="62C5BA90" w:rsidR="004016BA" w:rsidRPr="00E613E8" w:rsidRDefault="004016BA" w:rsidP="008E1E7B">
      <w:pPr>
        <w:pStyle w:val="13"/>
      </w:pPr>
      <w:r w:rsidRPr="00E613E8">
        <w:t>Системы (компоненты систем) изготавливают климатического исполнения УХЛ1, УХЛ4 по ГОСТ 15150.</w:t>
      </w:r>
    </w:p>
    <w:p w14:paraId="08035908" w14:textId="78B44DC9" w:rsidR="004016BA" w:rsidRPr="00E613E8" w:rsidRDefault="004016BA" w:rsidP="008E1E7B">
      <w:pPr>
        <w:pStyle w:val="13"/>
      </w:pPr>
      <w:r w:rsidRPr="00E613E8">
        <w:t xml:space="preserve">По согласованию с заказчиком допускается изготавливать системы (компоненты </w:t>
      </w:r>
      <w:r w:rsidR="00D47A33" w:rsidRPr="00E613E8">
        <w:t>систем) других</w:t>
      </w:r>
      <w:r w:rsidRPr="00E613E8">
        <w:t xml:space="preserve"> исполнений и категорий по ГОСТ 15150</w:t>
      </w:r>
      <w:r w:rsidR="00472763">
        <w:t>.</w:t>
      </w:r>
    </w:p>
    <w:p w14:paraId="037B414E" w14:textId="27894597" w:rsidR="004016BA" w:rsidRPr="00D47A33" w:rsidRDefault="004016BA" w:rsidP="008E1E7B">
      <w:pPr>
        <w:pStyle w:val="13"/>
      </w:pPr>
      <w:r w:rsidRPr="00E613E8">
        <w:t xml:space="preserve">Порядок разработки и постановки аппаратуры на производство - </w:t>
      </w:r>
      <w:r w:rsidR="009E4635" w:rsidRPr="00D47A33">
        <w:t>по ГОСТ</w:t>
      </w:r>
      <w:r w:rsidR="00EF6D29">
        <w:t> </w:t>
      </w:r>
      <w:r w:rsidR="007B2AEC" w:rsidRPr="00D47A33">
        <w:t>Р</w:t>
      </w:r>
      <w:r w:rsidR="00EF6D29">
        <w:t> </w:t>
      </w:r>
      <w:r w:rsidR="007B2AEC" w:rsidRPr="00D47A33">
        <w:t>15.301</w:t>
      </w:r>
      <w:r w:rsidR="00D47A33">
        <w:t>.</w:t>
      </w:r>
    </w:p>
    <w:p w14:paraId="2A85060F" w14:textId="77777777" w:rsidR="004016BA" w:rsidRPr="00E613E8" w:rsidRDefault="004016BA" w:rsidP="008E1E7B">
      <w:pPr>
        <w:pStyle w:val="13"/>
      </w:pPr>
      <w:r w:rsidRPr="00E613E8">
        <w:t>Аппаратура должна соответствовать требованиям, установленным настоящим стандартом, требованиям государственных стандартов на аппаратуру конкретного вида (далее - стандарты) и (или) ТУ.</w:t>
      </w:r>
    </w:p>
    <w:p w14:paraId="4C46342E" w14:textId="77777777" w:rsidR="004016BA" w:rsidRPr="00E613E8" w:rsidRDefault="004016BA" w:rsidP="008E1E7B">
      <w:pPr>
        <w:pStyle w:val="13"/>
      </w:pPr>
      <w:r w:rsidRPr="00E613E8">
        <w:t>В условное обозначение аппаратуры при заказе должны входить:</w:t>
      </w:r>
    </w:p>
    <w:p w14:paraId="3C4CB489" w14:textId="77777777" w:rsidR="004016BA" w:rsidRPr="00E613E8" w:rsidRDefault="004016BA" w:rsidP="008E1E7B">
      <w:pPr>
        <w:pStyle w:val="13"/>
      </w:pPr>
      <w:r w:rsidRPr="00E613E8">
        <w:t>- полное торговое наименование аппаратуры;</w:t>
      </w:r>
    </w:p>
    <w:p w14:paraId="65B6ADDB" w14:textId="77777777" w:rsidR="004016BA" w:rsidRPr="00E613E8" w:rsidRDefault="004016BA" w:rsidP="008E1E7B">
      <w:pPr>
        <w:pStyle w:val="13"/>
      </w:pPr>
      <w:r w:rsidRPr="00E613E8">
        <w:t>- обозначение стандарта и (или) ТУ.</w:t>
      </w:r>
    </w:p>
    <w:p w14:paraId="2C388C57" w14:textId="77777777" w:rsidR="004016BA" w:rsidRPr="007B2AEC" w:rsidRDefault="004016BA" w:rsidP="008E1E7B">
      <w:pPr>
        <w:pStyle w:val="13"/>
      </w:pPr>
      <w:r w:rsidRPr="007B2AEC">
        <w:t>5.1 Состав системы</w:t>
      </w:r>
    </w:p>
    <w:p w14:paraId="106CC105" w14:textId="09304EB8" w:rsidR="004016BA" w:rsidRPr="00E613E8" w:rsidRDefault="004016BA" w:rsidP="008E1E7B">
      <w:pPr>
        <w:pStyle w:val="13"/>
        <w:rPr>
          <w:color w:val="2D2D2D"/>
          <w:spacing w:val="2"/>
          <w:shd w:val="clear" w:color="auto" w:fill="FFFFFF"/>
        </w:rPr>
      </w:pPr>
      <w:r w:rsidRPr="00E613E8">
        <w:rPr>
          <w:color w:val="2D2D2D"/>
          <w:spacing w:val="2"/>
          <w:shd w:val="clear" w:color="auto" w:fill="FFFFFF"/>
        </w:rPr>
        <w:t>5.1.1 Система должна состоять как минимум из одного при</w:t>
      </w:r>
      <w:r w:rsidR="00EF6D29">
        <w:rPr>
          <w:color w:val="2D2D2D"/>
          <w:spacing w:val="2"/>
          <w:shd w:val="clear" w:color="auto" w:fill="FFFFFF"/>
        </w:rPr>
        <w:t>е</w:t>
      </w:r>
      <w:r w:rsidRPr="00E613E8">
        <w:rPr>
          <w:color w:val="2D2D2D"/>
          <w:spacing w:val="2"/>
          <w:shd w:val="clear" w:color="auto" w:fill="FFFFFF"/>
        </w:rPr>
        <w:t>мника и одного передатчика.</w:t>
      </w:r>
    </w:p>
    <w:p w14:paraId="3735A75F" w14:textId="04687590" w:rsidR="004016BA" w:rsidRPr="009E4635" w:rsidRDefault="004016BA" w:rsidP="004016BA">
      <w:pPr>
        <w:pStyle w:val="0"/>
        <w:spacing w:before="0" w:after="240"/>
        <w:ind w:right="0" w:firstLine="709"/>
        <w:rPr>
          <w:color w:val="2D2D2D"/>
          <w:spacing w:val="2"/>
          <w:szCs w:val="22"/>
          <w:shd w:val="clear" w:color="auto" w:fill="FFFFFF"/>
        </w:rPr>
      </w:pPr>
      <w:r w:rsidRPr="009E4635">
        <w:rPr>
          <w:color w:val="2D2D2D"/>
          <w:spacing w:val="40"/>
          <w:szCs w:val="22"/>
          <w:shd w:val="clear" w:color="auto" w:fill="FFFFFF"/>
        </w:rPr>
        <w:t xml:space="preserve">Примечание </w:t>
      </w:r>
      <w:r w:rsidRPr="009E4635">
        <w:rPr>
          <w:color w:val="2D2D2D"/>
          <w:spacing w:val="2"/>
          <w:szCs w:val="22"/>
          <w:shd w:val="clear" w:color="auto" w:fill="FFFFFF"/>
        </w:rPr>
        <w:t>- В состав изделия может входить ретранслятор. Количество при</w:t>
      </w:r>
      <w:r w:rsidR="00EF6D29">
        <w:rPr>
          <w:color w:val="2D2D2D"/>
          <w:spacing w:val="2"/>
          <w:szCs w:val="22"/>
          <w:shd w:val="clear" w:color="auto" w:fill="FFFFFF"/>
        </w:rPr>
        <w:t>е</w:t>
      </w:r>
      <w:r w:rsidRPr="009E4635">
        <w:rPr>
          <w:color w:val="2D2D2D"/>
          <w:spacing w:val="2"/>
          <w:szCs w:val="22"/>
          <w:shd w:val="clear" w:color="auto" w:fill="FFFFFF"/>
        </w:rPr>
        <w:t>мников, передатчиков и ретрансляторов не ограничено.</w:t>
      </w:r>
    </w:p>
    <w:p w14:paraId="2062B716" w14:textId="77777777" w:rsidR="004016BA" w:rsidRPr="009E4635" w:rsidRDefault="004016BA" w:rsidP="004016BA">
      <w:pPr>
        <w:pStyle w:val="2"/>
        <w:spacing w:before="0" w:line="360" w:lineRule="auto"/>
        <w:ind w:firstLine="709"/>
        <w:rPr>
          <w:rFonts w:ascii="Arial" w:hAnsi="Arial" w:cs="Arial"/>
          <w:color w:val="auto"/>
          <w:sz w:val="24"/>
          <w:szCs w:val="24"/>
        </w:rPr>
      </w:pPr>
      <w:r w:rsidRPr="009E4635">
        <w:rPr>
          <w:rFonts w:ascii="Arial" w:hAnsi="Arial" w:cs="Arial"/>
          <w:color w:val="auto"/>
          <w:sz w:val="24"/>
          <w:szCs w:val="24"/>
        </w:rPr>
        <w:t xml:space="preserve">5.2 </w:t>
      </w:r>
      <w:proofErr w:type="spellStart"/>
      <w:r w:rsidRPr="009E4635">
        <w:rPr>
          <w:rFonts w:ascii="Arial" w:hAnsi="Arial" w:cs="Arial"/>
          <w:color w:val="auto"/>
          <w:sz w:val="24"/>
          <w:szCs w:val="24"/>
        </w:rPr>
        <w:t>Вандалостойкость</w:t>
      </w:r>
      <w:proofErr w:type="spellEnd"/>
    </w:p>
    <w:p w14:paraId="06169D17" w14:textId="6AD03319"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Элементы системы, размещаемые в общественных местах, должны иметь форму корпуса, препятствующую попыткам отрыва корпуса от основания, например, за сч</w:t>
      </w:r>
      <w:r w:rsidR="00EF6D29">
        <w:rPr>
          <w:color w:val="2D2D2D"/>
          <w:spacing w:val="2"/>
          <w:sz w:val="24"/>
          <w:szCs w:val="24"/>
          <w:shd w:val="clear" w:color="auto" w:fill="FFFFFF"/>
        </w:rPr>
        <w:t>е</w:t>
      </w:r>
      <w:r w:rsidRPr="00E613E8">
        <w:rPr>
          <w:color w:val="2D2D2D"/>
          <w:spacing w:val="2"/>
          <w:sz w:val="24"/>
          <w:szCs w:val="24"/>
          <w:shd w:val="clear" w:color="auto" w:fill="FFFFFF"/>
        </w:rPr>
        <w:t>т скруглений краев или обтекаемой формы корпуса, или и того, и</w:t>
      </w:r>
      <w:r>
        <w:rPr>
          <w:color w:val="2D2D2D"/>
          <w:spacing w:val="2"/>
          <w:sz w:val="24"/>
          <w:szCs w:val="24"/>
          <w:shd w:val="clear" w:color="auto" w:fill="FFFFFF"/>
        </w:rPr>
        <w:t> </w:t>
      </w:r>
      <w:r w:rsidRPr="00E613E8">
        <w:rPr>
          <w:color w:val="2D2D2D"/>
          <w:spacing w:val="2"/>
          <w:sz w:val="24"/>
          <w:szCs w:val="24"/>
          <w:shd w:val="clear" w:color="auto" w:fill="FFFFFF"/>
        </w:rPr>
        <w:t>другого в сумме. Крепление корпуса к основанию должно обеспечивать стойкость к</w:t>
      </w:r>
      <w:r>
        <w:rPr>
          <w:color w:val="2D2D2D"/>
          <w:spacing w:val="2"/>
          <w:sz w:val="24"/>
          <w:szCs w:val="24"/>
          <w:shd w:val="clear" w:color="auto" w:fill="FFFFFF"/>
        </w:rPr>
        <w:t> </w:t>
      </w:r>
      <w:r w:rsidRPr="00E613E8">
        <w:rPr>
          <w:color w:val="2D2D2D"/>
          <w:spacing w:val="2"/>
          <w:sz w:val="24"/>
          <w:szCs w:val="24"/>
          <w:shd w:val="clear" w:color="auto" w:fill="FFFFFF"/>
        </w:rPr>
        <w:t>отрыву. Основание, на которое крепятся элементы системы, должно быть плоским, не иметь неровностей, могущих облегчать отделение корпуса от</w:t>
      </w:r>
      <w:r>
        <w:rPr>
          <w:color w:val="2D2D2D"/>
          <w:spacing w:val="2"/>
          <w:sz w:val="24"/>
          <w:szCs w:val="24"/>
          <w:shd w:val="clear" w:color="auto" w:fill="FFFFFF"/>
        </w:rPr>
        <w:t> </w:t>
      </w:r>
      <w:r w:rsidRPr="00E613E8">
        <w:rPr>
          <w:color w:val="2D2D2D"/>
          <w:spacing w:val="2"/>
          <w:sz w:val="24"/>
          <w:szCs w:val="24"/>
          <w:shd w:val="clear" w:color="auto" w:fill="FFFFFF"/>
        </w:rPr>
        <w:t xml:space="preserve">основания. </w:t>
      </w:r>
    </w:p>
    <w:p w14:paraId="2C952385" w14:textId="77777777" w:rsidR="004016BA" w:rsidRPr="00E613E8" w:rsidRDefault="004016BA" w:rsidP="009E4635">
      <w:pPr>
        <w:pStyle w:val="13"/>
      </w:pPr>
      <w:bookmarkStart w:id="9" w:name="_Toc19519667"/>
      <w:r w:rsidRPr="00E613E8">
        <w:t>5.3 Технические требования</w:t>
      </w:r>
      <w:bookmarkEnd w:id="9"/>
    </w:p>
    <w:p w14:paraId="70806694" w14:textId="250D5B6C"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 xml:space="preserve"> </w:t>
      </w:r>
      <w:bookmarkStart w:id="10" w:name="OLE_LINK1"/>
      <w:bookmarkStart w:id="11" w:name="OLE_LINK2"/>
      <w:r w:rsidRPr="00E613E8">
        <w:rPr>
          <w:color w:val="2D2D2D"/>
          <w:spacing w:val="2"/>
          <w:sz w:val="24"/>
          <w:szCs w:val="24"/>
          <w:shd w:val="clear" w:color="auto" w:fill="FFFFFF"/>
        </w:rPr>
        <w:t xml:space="preserve">Устройства </w:t>
      </w:r>
      <w:bookmarkEnd w:id="10"/>
      <w:bookmarkEnd w:id="11"/>
      <w:r w:rsidRPr="00E613E8">
        <w:rPr>
          <w:color w:val="2D2D2D"/>
          <w:spacing w:val="2"/>
          <w:sz w:val="24"/>
          <w:szCs w:val="24"/>
          <w:shd w:val="clear" w:color="auto" w:fill="FFFFFF"/>
        </w:rPr>
        <w:t>в зависимости от возможных последствий отказов в процессе использования могут быть подразделены на кл</w:t>
      </w:r>
      <w:r>
        <w:rPr>
          <w:color w:val="2D2D2D"/>
          <w:spacing w:val="2"/>
          <w:sz w:val="24"/>
          <w:szCs w:val="24"/>
          <w:shd w:val="clear" w:color="auto" w:fill="FFFFFF"/>
        </w:rPr>
        <w:t>ассы Г и В</w:t>
      </w:r>
      <w:r w:rsidR="00EF6D29">
        <w:rPr>
          <w:color w:val="2D2D2D"/>
          <w:spacing w:val="2"/>
          <w:sz w:val="24"/>
          <w:szCs w:val="24"/>
          <w:shd w:val="clear" w:color="auto" w:fill="FFFFFF"/>
        </w:rPr>
        <w:br/>
      </w:r>
      <w:r>
        <w:rPr>
          <w:color w:val="2D2D2D"/>
          <w:spacing w:val="2"/>
          <w:sz w:val="24"/>
          <w:szCs w:val="24"/>
          <w:shd w:val="clear" w:color="auto" w:fill="FFFFFF"/>
        </w:rPr>
        <w:t>по ГОСТ 20790/ГОСТ Р </w:t>
      </w:r>
      <w:r w:rsidRPr="00E613E8">
        <w:rPr>
          <w:color w:val="2D2D2D"/>
          <w:spacing w:val="2"/>
          <w:sz w:val="24"/>
          <w:szCs w:val="24"/>
          <w:shd w:val="clear" w:color="auto" w:fill="FFFFFF"/>
        </w:rPr>
        <w:t>50444.</w:t>
      </w:r>
    </w:p>
    <w:p w14:paraId="08EC1DA0" w14:textId="77777777"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Надежность и безопасность устройств (прочность и целостность их</w:t>
      </w:r>
      <w:r>
        <w:rPr>
          <w:color w:val="2D2D2D"/>
          <w:spacing w:val="2"/>
          <w:sz w:val="24"/>
          <w:szCs w:val="24"/>
          <w:shd w:val="clear" w:color="auto" w:fill="FFFFFF"/>
        </w:rPr>
        <w:t> </w:t>
      </w:r>
      <w:r w:rsidRPr="00E613E8">
        <w:rPr>
          <w:color w:val="2D2D2D"/>
          <w:spacing w:val="2"/>
          <w:sz w:val="24"/>
          <w:szCs w:val="24"/>
          <w:shd w:val="clear" w:color="auto" w:fill="FFFFFF"/>
        </w:rPr>
        <w:t>конструкции) в течение срока службы должны б</w:t>
      </w:r>
      <w:r>
        <w:rPr>
          <w:color w:val="2D2D2D"/>
          <w:spacing w:val="2"/>
          <w:sz w:val="24"/>
          <w:szCs w:val="24"/>
          <w:shd w:val="clear" w:color="auto" w:fill="FFFFFF"/>
        </w:rPr>
        <w:t>ыть подтверждены испытаниями по </w:t>
      </w:r>
      <w:r w:rsidRPr="00E613E8">
        <w:rPr>
          <w:color w:val="2D2D2D"/>
          <w:spacing w:val="2"/>
          <w:sz w:val="24"/>
          <w:szCs w:val="24"/>
          <w:shd w:val="clear" w:color="auto" w:fill="FFFFFF"/>
        </w:rPr>
        <w:t>ТУ.</w:t>
      </w:r>
    </w:p>
    <w:p w14:paraId="65393F4A" w14:textId="77777777"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В процессе эксплуатации устройств в течение гарантийного срока не</w:t>
      </w:r>
      <w:r>
        <w:rPr>
          <w:color w:val="2D2D2D"/>
          <w:spacing w:val="2"/>
          <w:sz w:val="24"/>
          <w:szCs w:val="24"/>
          <w:shd w:val="clear" w:color="auto" w:fill="FFFFFF"/>
        </w:rPr>
        <w:t> </w:t>
      </w:r>
      <w:r w:rsidRPr="00E613E8">
        <w:rPr>
          <w:color w:val="2D2D2D"/>
          <w:spacing w:val="2"/>
          <w:sz w:val="24"/>
          <w:szCs w:val="24"/>
          <w:shd w:val="clear" w:color="auto" w:fill="FFFFFF"/>
        </w:rPr>
        <w:t>допускаются:</w:t>
      </w:r>
    </w:p>
    <w:p w14:paraId="603DF49D" w14:textId="77777777"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 появление ощутимых люфтов в подвижных частях и неподвижных соединениях;</w:t>
      </w:r>
    </w:p>
    <w:p w14:paraId="43DE191B" w14:textId="77777777"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 изменение усилий, необходимых для обеспечения перемещения подвижных частей; рывки и заедания при их перемещении.</w:t>
      </w:r>
    </w:p>
    <w:p w14:paraId="3A75F421" w14:textId="0A926845"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Система должна в явном виде индицировать место, где требуется помощь, в виде текста на русском языке, отображаемого на дисплее при</w:t>
      </w:r>
      <w:r w:rsidR="00EF6D29">
        <w:rPr>
          <w:color w:val="2D2D2D"/>
          <w:spacing w:val="2"/>
          <w:sz w:val="24"/>
          <w:szCs w:val="24"/>
          <w:shd w:val="clear" w:color="auto" w:fill="FFFFFF"/>
        </w:rPr>
        <w:t>е</w:t>
      </w:r>
      <w:r w:rsidRPr="00E613E8">
        <w:rPr>
          <w:color w:val="2D2D2D"/>
          <w:spacing w:val="2"/>
          <w:sz w:val="24"/>
          <w:szCs w:val="24"/>
          <w:shd w:val="clear" w:color="auto" w:fill="FFFFFF"/>
        </w:rPr>
        <w:t>мника системы.</w:t>
      </w:r>
    </w:p>
    <w:p w14:paraId="5A236F3A" w14:textId="5B02814B"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При</w:t>
      </w:r>
      <w:r w:rsidR="00EF6D29">
        <w:rPr>
          <w:color w:val="2D2D2D"/>
          <w:spacing w:val="2"/>
          <w:sz w:val="24"/>
          <w:szCs w:val="24"/>
          <w:shd w:val="clear" w:color="auto" w:fill="FFFFFF"/>
        </w:rPr>
        <w:t>е</w:t>
      </w:r>
      <w:r w:rsidRPr="00E613E8">
        <w:rPr>
          <w:color w:val="2D2D2D"/>
          <w:spacing w:val="2"/>
          <w:sz w:val="24"/>
          <w:szCs w:val="24"/>
          <w:shd w:val="clear" w:color="auto" w:fill="FFFFFF"/>
        </w:rPr>
        <w:t>мники должны однозначно указывать место, к которому должна прибыть помощь.</w:t>
      </w:r>
    </w:p>
    <w:p w14:paraId="1C6EEAB9" w14:textId="75511240"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 xml:space="preserve">Передатчики </w:t>
      </w:r>
      <w:r w:rsidR="009E4635" w:rsidRPr="00E613E8">
        <w:rPr>
          <w:color w:val="2D2D2D"/>
          <w:spacing w:val="2"/>
          <w:sz w:val="24"/>
          <w:szCs w:val="24"/>
          <w:shd w:val="clear" w:color="auto" w:fill="FFFFFF"/>
        </w:rPr>
        <w:t>системы должны</w:t>
      </w:r>
      <w:r w:rsidRPr="00E613E8">
        <w:rPr>
          <w:color w:val="2D2D2D"/>
          <w:spacing w:val="2"/>
          <w:sz w:val="24"/>
          <w:szCs w:val="24"/>
          <w:shd w:val="clear" w:color="auto" w:fill="FFFFFF"/>
        </w:rPr>
        <w:t xml:space="preserve"> комплектоваться световыми, звуковыми, светозвуковыми сигнализаторами, предназначенными для дополнительного информирования людей, окружающих произведшего вызов.</w:t>
      </w:r>
    </w:p>
    <w:p w14:paraId="662F8F33" w14:textId="1714F7A3"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При</w:t>
      </w:r>
      <w:r w:rsidR="00EF6D29">
        <w:rPr>
          <w:color w:val="2D2D2D"/>
          <w:spacing w:val="2"/>
          <w:sz w:val="24"/>
          <w:szCs w:val="24"/>
          <w:shd w:val="clear" w:color="auto" w:fill="FFFFFF"/>
        </w:rPr>
        <w:t>е</w:t>
      </w:r>
      <w:r w:rsidRPr="00E613E8">
        <w:rPr>
          <w:color w:val="2D2D2D"/>
          <w:spacing w:val="2"/>
          <w:sz w:val="24"/>
          <w:szCs w:val="24"/>
          <w:shd w:val="clear" w:color="auto" w:fill="FFFFFF"/>
        </w:rPr>
        <w:t>мник может быть выполнен в следующих исполнениях: наручном, настольном, карманном.</w:t>
      </w:r>
    </w:p>
    <w:p w14:paraId="4995891E" w14:textId="5DA501ED"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Наручные и карманные при</w:t>
      </w:r>
      <w:r w:rsidR="00EF6D29">
        <w:rPr>
          <w:color w:val="2D2D2D"/>
          <w:spacing w:val="2"/>
          <w:sz w:val="24"/>
          <w:szCs w:val="24"/>
          <w:shd w:val="clear" w:color="auto" w:fill="FFFFFF"/>
        </w:rPr>
        <w:t>е</w:t>
      </w:r>
      <w:r w:rsidRPr="00E613E8">
        <w:rPr>
          <w:color w:val="2D2D2D"/>
          <w:spacing w:val="2"/>
          <w:sz w:val="24"/>
          <w:szCs w:val="24"/>
          <w:shd w:val="clear" w:color="auto" w:fill="FFFFFF"/>
        </w:rPr>
        <w:t>мники должны иметь индикацию светом, звуком и вибрацией.</w:t>
      </w:r>
    </w:p>
    <w:p w14:paraId="08BA2BD4" w14:textId="457305F7" w:rsidR="004016BA" w:rsidRPr="00E613E8" w:rsidRDefault="004016BA" w:rsidP="004016BA">
      <w:pPr>
        <w:pStyle w:val="0"/>
        <w:spacing w:before="0" w:after="0" w:line="360" w:lineRule="auto"/>
        <w:ind w:right="0" w:firstLine="709"/>
        <w:rPr>
          <w:color w:val="2D2D2D"/>
          <w:spacing w:val="2"/>
          <w:sz w:val="24"/>
          <w:szCs w:val="24"/>
          <w:shd w:val="clear" w:color="auto" w:fill="FFFFFF"/>
        </w:rPr>
      </w:pPr>
      <w:r w:rsidRPr="00E613E8">
        <w:rPr>
          <w:color w:val="2D2D2D"/>
          <w:spacing w:val="2"/>
          <w:sz w:val="24"/>
          <w:szCs w:val="24"/>
          <w:shd w:val="clear" w:color="auto" w:fill="FFFFFF"/>
        </w:rPr>
        <w:t>Настольные при</w:t>
      </w:r>
      <w:r w:rsidR="00EF6D29">
        <w:rPr>
          <w:color w:val="2D2D2D"/>
          <w:spacing w:val="2"/>
          <w:sz w:val="24"/>
          <w:szCs w:val="24"/>
          <w:shd w:val="clear" w:color="auto" w:fill="FFFFFF"/>
        </w:rPr>
        <w:t>е</w:t>
      </w:r>
      <w:r w:rsidRPr="00E613E8">
        <w:rPr>
          <w:color w:val="2D2D2D"/>
          <w:spacing w:val="2"/>
          <w:sz w:val="24"/>
          <w:szCs w:val="24"/>
          <w:shd w:val="clear" w:color="auto" w:fill="FFFFFF"/>
        </w:rPr>
        <w:t>мники должны иметь индикацию светом и звуком.</w:t>
      </w:r>
    </w:p>
    <w:p w14:paraId="69301504" w14:textId="105B8539" w:rsidR="004016BA" w:rsidRPr="00E613E8" w:rsidRDefault="004016BA" w:rsidP="00942BC9">
      <w:pPr>
        <w:pStyle w:val="13"/>
        <w:rPr>
          <w:shd w:val="clear" w:color="auto" w:fill="FFFFFF"/>
        </w:rPr>
      </w:pPr>
      <w:r w:rsidRPr="00E613E8">
        <w:rPr>
          <w:shd w:val="clear" w:color="auto" w:fill="FFFFFF"/>
        </w:rPr>
        <w:t>Система должна быть обеспечена возможностью хранения истории непринятых сигналов о помощи с указанием времени вызова и места, откуда он</w:t>
      </w:r>
      <w:r>
        <w:rPr>
          <w:shd w:val="clear" w:color="auto" w:fill="FFFFFF"/>
        </w:rPr>
        <w:t> </w:t>
      </w:r>
      <w:r w:rsidRPr="00E613E8">
        <w:rPr>
          <w:shd w:val="clear" w:color="auto" w:fill="FFFFFF"/>
        </w:rPr>
        <w:t>был произвед</w:t>
      </w:r>
      <w:r w:rsidR="00EF6D29">
        <w:rPr>
          <w:shd w:val="clear" w:color="auto" w:fill="FFFFFF"/>
        </w:rPr>
        <w:t>е</w:t>
      </w:r>
      <w:r w:rsidRPr="00E613E8">
        <w:rPr>
          <w:shd w:val="clear" w:color="auto" w:fill="FFFFFF"/>
        </w:rPr>
        <w:t>н.</w:t>
      </w:r>
    </w:p>
    <w:p w14:paraId="74A332B6" w14:textId="77777777" w:rsidR="004016BA" w:rsidRPr="00E613E8" w:rsidRDefault="004016BA" w:rsidP="00942BC9">
      <w:pPr>
        <w:pStyle w:val="13"/>
        <w:rPr>
          <w:shd w:val="clear" w:color="auto" w:fill="FFFFFF"/>
        </w:rPr>
      </w:pPr>
      <w:r w:rsidRPr="00E613E8">
        <w:rPr>
          <w:shd w:val="clear" w:color="auto" w:fill="FFFFFF"/>
        </w:rPr>
        <w:t>Ретранслятор должен быть обеспечен постоянным питанием от</w:t>
      </w:r>
      <w:r>
        <w:rPr>
          <w:shd w:val="clear" w:color="auto" w:fill="FFFFFF"/>
        </w:rPr>
        <w:t> </w:t>
      </w:r>
      <w:r w:rsidRPr="00E613E8">
        <w:rPr>
          <w:shd w:val="clear" w:color="auto" w:fill="FFFFFF"/>
        </w:rPr>
        <w:t>электрической сети. Ретранслятор может быть обеспечен резервным питанием от химического источника тока или аккумулятора.</w:t>
      </w:r>
    </w:p>
    <w:p w14:paraId="33DD5E6A" w14:textId="77777777" w:rsidR="004016BA" w:rsidRPr="00E613E8" w:rsidRDefault="004016BA" w:rsidP="00942BC9">
      <w:pPr>
        <w:pStyle w:val="13"/>
        <w:rPr>
          <w:shd w:val="clear" w:color="auto" w:fill="FFFFFF"/>
        </w:rPr>
      </w:pPr>
      <w:r w:rsidRPr="00E613E8">
        <w:rPr>
          <w:shd w:val="clear" w:color="auto" w:fill="FFFFFF"/>
        </w:rPr>
        <w:t>Основание, на которое крепятся элементы системы, должно быть радиопрозрачным, рекомендуется не устанавливать элементы системы на поверхности из металла или иных материалов, способных ослабить распространение радиоизлучения.</w:t>
      </w:r>
    </w:p>
    <w:p w14:paraId="4E7BCA5F" w14:textId="3D8D29ED" w:rsidR="004016BA" w:rsidRPr="00E613E8" w:rsidRDefault="004016BA" w:rsidP="00942BC9">
      <w:pPr>
        <w:pStyle w:val="13"/>
      </w:pPr>
      <w:r w:rsidRPr="00E613E8">
        <w:t>5.3.1 Передача сигнала в беспроводных системах производится на частотах, разреш</w:t>
      </w:r>
      <w:r w:rsidR="00EF6D29">
        <w:t>е</w:t>
      </w:r>
      <w:r w:rsidRPr="00E613E8">
        <w:t>нных в РФ.</w:t>
      </w:r>
    </w:p>
    <w:p w14:paraId="7E0F6B62" w14:textId="19612D21" w:rsidR="004016BA" w:rsidRPr="00E613E8" w:rsidRDefault="004016BA" w:rsidP="00942BC9">
      <w:pPr>
        <w:pStyle w:val="13"/>
      </w:pPr>
      <w:r w:rsidRPr="00E613E8">
        <w:t>5.3.2 Питание аппаратуры должно осуществляться от сети переменного тока 220</w:t>
      </w:r>
      <w:r w:rsidR="00EF6D29">
        <w:t> </w:t>
      </w:r>
      <w:r w:rsidRPr="00E613E8">
        <w:t>В, 50 Гц по </w:t>
      </w:r>
      <w:hyperlink r:id="rId16" w:history="1">
        <w:r w:rsidRPr="00E613E8">
          <w:t xml:space="preserve">ГОСТ </w:t>
        </w:r>
      </w:hyperlink>
      <w:r w:rsidR="00942BC9">
        <w:t>32144</w:t>
      </w:r>
      <w:r w:rsidRPr="00E613E8">
        <w:t> при значениях напряжения (220±22) В или (и) от автономных источников постоянного тока, номинальное значение напряжения которых соответствует данным из ряда по </w:t>
      </w:r>
      <w:hyperlink r:id="rId17" w:history="1">
        <w:r w:rsidRPr="00E613E8">
          <w:t>ГОСТ</w:t>
        </w:r>
        <w:r w:rsidR="00942BC9">
          <w:t xml:space="preserve"> </w:t>
        </w:r>
        <w:r w:rsidR="00942BC9" w:rsidRPr="00942BC9">
          <w:t>18275</w:t>
        </w:r>
      </w:hyperlink>
      <w:r w:rsidRPr="00E613E8">
        <w:t xml:space="preserve"> с допускаемыми отклонениями от плюс 10 до минус 30% и указанным в стандартах и (или) ТУ.</w:t>
      </w:r>
    </w:p>
    <w:p w14:paraId="30979CBE" w14:textId="77777777" w:rsidR="004016BA" w:rsidRPr="00E613E8" w:rsidRDefault="004016BA" w:rsidP="00942BC9">
      <w:pPr>
        <w:pStyle w:val="13"/>
      </w:pPr>
      <w:r w:rsidRPr="00E613E8">
        <w:t>5.3.3 В стандартах и (или) ТУ на аппаратуру должны быть установлены следующие требования:</w:t>
      </w:r>
    </w:p>
    <w:p w14:paraId="4364EE87" w14:textId="4615F3F0" w:rsidR="004016BA" w:rsidRPr="00E613E8" w:rsidRDefault="004016BA" w:rsidP="00942BC9">
      <w:pPr>
        <w:pStyle w:val="13"/>
      </w:pPr>
      <w:r w:rsidRPr="00E613E8">
        <w:t>а) значения пара</w:t>
      </w:r>
      <w:r w:rsidR="00793E8C">
        <w:t>метров входных и выходных цепей.</w:t>
      </w:r>
    </w:p>
    <w:p w14:paraId="121F9227" w14:textId="29F3F90B" w:rsidR="004016BA" w:rsidRDefault="004016BA" w:rsidP="00942BC9">
      <w:pPr>
        <w:pStyle w:val="0"/>
        <w:spacing w:before="0" w:after="0" w:line="240" w:lineRule="auto"/>
        <w:ind w:right="0" w:firstLine="709"/>
        <w:rPr>
          <w:szCs w:val="22"/>
        </w:rPr>
      </w:pPr>
      <w:r w:rsidRPr="00942BC9">
        <w:rPr>
          <w:spacing w:val="40"/>
          <w:szCs w:val="22"/>
        </w:rPr>
        <w:t>Примечание</w:t>
      </w:r>
      <w:r w:rsidRPr="00942BC9">
        <w:rPr>
          <w:szCs w:val="22"/>
        </w:rPr>
        <w:t xml:space="preserve"> - Для аудио- и видеоаппаратуры, сходной с бытовой радиоэлектронной аппаратурой, рекомендуемые значения параметров - по </w:t>
      </w:r>
      <w:hyperlink r:id="rId18" w:history="1">
        <w:r w:rsidRPr="00942BC9">
          <w:rPr>
            <w:szCs w:val="22"/>
          </w:rPr>
          <w:t>ГОСТ 24838</w:t>
        </w:r>
      </w:hyperlink>
      <w:r w:rsidRPr="00942BC9">
        <w:rPr>
          <w:szCs w:val="22"/>
        </w:rPr>
        <w:t>;</w:t>
      </w:r>
    </w:p>
    <w:p w14:paraId="533C230A" w14:textId="77777777" w:rsidR="00793E8C" w:rsidRPr="00942BC9" w:rsidRDefault="00793E8C" w:rsidP="00942BC9">
      <w:pPr>
        <w:pStyle w:val="0"/>
        <w:spacing w:before="0" w:after="0" w:line="240" w:lineRule="auto"/>
        <w:ind w:right="0" w:firstLine="709"/>
        <w:rPr>
          <w:szCs w:val="22"/>
        </w:rPr>
      </w:pPr>
    </w:p>
    <w:p w14:paraId="6036A53A" w14:textId="06FD580C" w:rsidR="004016BA" w:rsidRPr="00E613E8" w:rsidRDefault="004016BA" w:rsidP="00942BC9">
      <w:pPr>
        <w:pStyle w:val="13"/>
      </w:pPr>
      <w:r w:rsidRPr="00E613E8">
        <w:t>в) продо</w:t>
      </w:r>
      <w:r w:rsidR="00793E8C">
        <w:t>лжительность непрерывной работы;</w:t>
      </w:r>
    </w:p>
    <w:p w14:paraId="2B6D91B7" w14:textId="77777777" w:rsidR="004016BA" w:rsidRPr="00E613E8" w:rsidRDefault="004016BA" w:rsidP="00942BC9">
      <w:pPr>
        <w:pStyle w:val="13"/>
      </w:pPr>
      <w:r w:rsidRPr="00E613E8">
        <w:t xml:space="preserve">г) потребляемая мощность от сети 220 </w:t>
      </w:r>
      <w:proofErr w:type="gramStart"/>
      <w:r w:rsidRPr="00E613E8">
        <w:t>В</w:t>
      </w:r>
      <w:proofErr w:type="gramEnd"/>
      <w:r w:rsidRPr="00E613E8">
        <w:t>;</w:t>
      </w:r>
    </w:p>
    <w:p w14:paraId="257BE5AF" w14:textId="77777777" w:rsidR="004016BA" w:rsidRPr="00E613E8" w:rsidRDefault="004016BA" w:rsidP="00942BC9">
      <w:pPr>
        <w:pStyle w:val="13"/>
      </w:pPr>
      <w:r w:rsidRPr="00E613E8">
        <w:t>д) предельно допустимые уровни выходных сигналов, влияющих на безопасность жизни и здоровья пользователя (уровни звукового давления, яркости, контрастности и т.п.), возникающие при переходных процессах включения и выключения аппаратуры и при работе в условиях одной неисправности.</w:t>
      </w:r>
    </w:p>
    <w:p w14:paraId="1D273A00" w14:textId="77777777" w:rsidR="004016BA" w:rsidRPr="00942BC9" w:rsidRDefault="004016BA" w:rsidP="00942BC9">
      <w:pPr>
        <w:pStyle w:val="13"/>
        <w:rPr>
          <w:sz w:val="22"/>
          <w:szCs w:val="22"/>
        </w:rPr>
      </w:pPr>
      <w:r w:rsidRPr="00942BC9">
        <w:rPr>
          <w:spacing w:val="40"/>
          <w:sz w:val="22"/>
          <w:szCs w:val="22"/>
        </w:rPr>
        <w:t>Примечание</w:t>
      </w:r>
      <w:r w:rsidRPr="00942BC9">
        <w:rPr>
          <w:sz w:val="22"/>
          <w:szCs w:val="22"/>
        </w:rPr>
        <w:t xml:space="preserve"> - Требования перечисления д) устанавливают на аппаратуру класса Б по </w:t>
      </w:r>
      <w:hyperlink r:id="rId19" w:history="1">
        <w:r w:rsidRPr="00942BC9">
          <w:rPr>
            <w:sz w:val="22"/>
            <w:szCs w:val="22"/>
          </w:rPr>
          <w:t>ГОСТ Р 50444</w:t>
        </w:r>
      </w:hyperlink>
      <w:r w:rsidRPr="00942BC9">
        <w:rPr>
          <w:sz w:val="22"/>
          <w:szCs w:val="22"/>
        </w:rPr>
        <w:t>.</w:t>
      </w:r>
    </w:p>
    <w:p w14:paraId="04E8DA29" w14:textId="77777777" w:rsidR="004016BA" w:rsidRPr="00E613E8" w:rsidRDefault="004016BA" w:rsidP="00942BC9">
      <w:pPr>
        <w:pStyle w:val="13"/>
      </w:pPr>
      <w:r w:rsidRPr="00E613E8">
        <w:t>5.3.4 В аппаратуре должны быть применены стандартные интерфейсы, если иное не предусмотрено исходными требованиями к аппаратуре.</w:t>
      </w:r>
    </w:p>
    <w:p w14:paraId="7406074C" w14:textId="77777777" w:rsidR="004016BA" w:rsidRPr="009A6EE9" w:rsidRDefault="004016BA" w:rsidP="009A6EE9">
      <w:pPr>
        <w:pStyle w:val="13"/>
      </w:pPr>
      <w:r w:rsidRPr="00E613E8">
        <w:t>5.3.5 Входящие устройства и комплектующие изделия аппаратуры (</w:t>
      </w:r>
      <w:proofErr w:type="spellStart"/>
      <w:r w:rsidRPr="00E613E8">
        <w:t>электрорадиоэлементы</w:t>
      </w:r>
      <w:proofErr w:type="spellEnd"/>
      <w:r w:rsidRPr="00E613E8">
        <w:t xml:space="preserve">, электромеханические, механические и т.п.) должны быть </w:t>
      </w:r>
      <w:r w:rsidRPr="009A6EE9">
        <w:t>применены в режимах эксплуатации, установленных соответствующими стандартами и (или) ТУ.</w:t>
      </w:r>
    </w:p>
    <w:p w14:paraId="2652D57D" w14:textId="77777777" w:rsidR="004016BA" w:rsidRPr="009A6EE9" w:rsidRDefault="004016BA" w:rsidP="009A6EE9">
      <w:pPr>
        <w:pStyle w:val="13"/>
      </w:pPr>
      <w:r w:rsidRPr="009A6EE9">
        <w:t>5.3.6 В ТУ на аппаратуру с автономными источниками питания рекомендуется устанавливать продолжительность работы от одного комплекта источников питания.</w:t>
      </w:r>
    </w:p>
    <w:p w14:paraId="52D4DF05" w14:textId="77777777" w:rsidR="004016BA" w:rsidRPr="009A6EE9" w:rsidRDefault="004016BA" w:rsidP="009A6EE9">
      <w:pPr>
        <w:pStyle w:val="13"/>
      </w:pPr>
      <w:bookmarkStart w:id="12" w:name="_Toc19519669"/>
      <w:r w:rsidRPr="009A6EE9">
        <w:t>5.4 Требования надежности</w:t>
      </w:r>
      <w:bookmarkEnd w:id="12"/>
    </w:p>
    <w:p w14:paraId="4B7CAF03" w14:textId="77777777" w:rsidR="004016BA" w:rsidRPr="009A6EE9" w:rsidRDefault="004016BA" w:rsidP="009A6EE9">
      <w:pPr>
        <w:pStyle w:val="13"/>
      </w:pPr>
      <w:r w:rsidRPr="009A6EE9">
        <w:t>5.4.1 Гарантия на системы (компоненты систем) должна составлять не менее 1 года.</w:t>
      </w:r>
    </w:p>
    <w:p w14:paraId="0952EB06" w14:textId="77777777" w:rsidR="004016BA" w:rsidRPr="009A6EE9" w:rsidRDefault="004016BA" w:rsidP="009A6EE9">
      <w:pPr>
        <w:pStyle w:val="13"/>
      </w:pPr>
      <w:r w:rsidRPr="009A6EE9">
        <w:t>5.4.2 Срок службы системы (компонентов систем) должен составлять не менее 5 лет.</w:t>
      </w:r>
    </w:p>
    <w:p w14:paraId="4D0EEBFE" w14:textId="07763142" w:rsidR="004016BA" w:rsidRPr="009A6EE9" w:rsidRDefault="004016BA" w:rsidP="009A6EE9">
      <w:pPr>
        <w:pStyle w:val="13"/>
      </w:pPr>
      <w:r w:rsidRPr="009A6EE9">
        <w:t>Критерии отказов и предельные состояния по ГОСТ 27.4</w:t>
      </w:r>
      <w:r w:rsidR="00942BC9" w:rsidRPr="009A6EE9">
        <w:t>03</w:t>
      </w:r>
      <w:r w:rsidRPr="009A6EE9">
        <w:t> устанавливают в ТУ.</w:t>
      </w:r>
    </w:p>
    <w:p w14:paraId="50804C8F" w14:textId="77777777" w:rsidR="004016BA" w:rsidRPr="009A6EE9" w:rsidRDefault="004016BA" w:rsidP="009A6EE9">
      <w:pPr>
        <w:pStyle w:val="13"/>
      </w:pPr>
      <w:bookmarkStart w:id="13" w:name="_Toc19519670"/>
      <w:r w:rsidRPr="009A6EE9">
        <w:t>5.5 Требования электромагнитной совместимости</w:t>
      </w:r>
      <w:bookmarkEnd w:id="13"/>
    </w:p>
    <w:p w14:paraId="7068634B" w14:textId="77777777" w:rsidR="00793E8C" w:rsidRDefault="004016BA" w:rsidP="009A6EE9">
      <w:pPr>
        <w:pStyle w:val="13"/>
      </w:pPr>
      <w:r w:rsidRPr="009A6EE9">
        <w:t xml:space="preserve">Системы (компоненты систем) по электромагнитной совместимости должны </w:t>
      </w:r>
      <w:r w:rsidR="00793E8C">
        <w:t>соответствовать:</w:t>
      </w:r>
    </w:p>
    <w:p w14:paraId="6505E942" w14:textId="4B0DB165" w:rsidR="004016BA" w:rsidRPr="009A6EE9" w:rsidRDefault="00793E8C" w:rsidP="009A6EE9">
      <w:pPr>
        <w:pStyle w:val="13"/>
      </w:pPr>
      <w:r>
        <w:t>-</w:t>
      </w:r>
      <w:r w:rsidR="004016BA" w:rsidRPr="009A6EE9">
        <w:t xml:space="preserve"> требованиям ГОСТ IEC 62479</w:t>
      </w:r>
      <w:r>
        <w:t>;</w:t>
      </w:r>
      <w:r w:rsidR="004016BA" w:rsidRPr="009A6EE9">
        <w:t xml:space="preserve"> </w:t>
      </w:r>
    </w:p>
    <w:p w14:paraId="2ED2649E" w14:textId="72FBCB64" w:rsidR="004016BA" w:rsidRPr="009A6EE9" w:rsidRDefault="00793E8C" w:rsidP="009A6EE9">
      <w:pPr>
        <w:pStyle w:val="13"/>
      </w:pPr>
      <w:r>
        <w:t xml:space="preserve">- </w:t>
      </w:r>
      <w:r w:rsidR="004016BA" w:rsidRPr="009A6EE9">
        <w:t>разделам 4–6 ГОСТ 30805.22</w:t>
      </w:r>
      <w:r w:rsidR="00594816" w:rsidRPr="009A6EE9">
        <w:t xml:space="preserve"> </w:t>
      </w:r>
      <w:r w:rsidR="004016BA" w:rsidRPr="009A6EE9">
        <w:t>(CIPSR 22</w:t>
      </w:r>
      <w:proofErr w:type="gramStart"/>
      <w:r w:rsidR="004016BA" w:rsidRPr="009A6EE9">
        <w:t>:)</w:t>
      </w:r>
      <w:r w:rsidRPr="00793E8C">
        <w:t xml:space="preserve"> </w:t>
      </w:r>
      <w:r>
        <w:t>;</w:t>
      </w:r>
      <w:proofErr w:type="gramEnd"/>
      <w:r w:rsidR="004016BA" w:rsidRPr="009A6EE9">
        <w:t xml:space="preserve"> </w:t>
      </w:r>
    </w:p>
    <w:p w14:paraId="586ABA7E" w14:textId="40B6B28A" w:rsidR="004016BA" w:rsidRPr="009A6EE9" w:rsidRDefault="00793E8C" w:rsidP="009A6EE9">
      <w:pPr>
        <w:pStyle w:val="13"/>
      </w:pPr>
      <w:r>
        <w:t xml:space="preserve">- </w:t>
      </w:r>
      <w:r w:rsidR="004016BA" w:rsidRPr="009A6EE9">
        <w:t>разделу 5 ГОСТ CISPR 24</w:t>
      </w:r>
      <w:r>
        <w:t>;</w:t>
      </w:r>
      <w:r w:rsidR="004016BA" w:rsidRPr="009A6EE9">
        <w:t xml:space="preserve"> </w:t>
      </w:r>
    </w:p>
    <w:p w14:paraId="11815D5A" w14:textId="3BEC31AC" w:rsidR="004016BA" w:rsidRPr="009A6EE9" w:rsidRDefault="00793E8C" w:rsidP="009A6EE9">
      <w:pPr>
        <w:pStyle w:val="13"/>
      </w:pPr>
      <w:r>
        <w:t xml:space="preserve">- </w:t>
      </w:r>
      <w:r w:rsidR="004016BA" w:rsidRPr="009A6EE9">
        <w:t>разделам 5 и 7 ГОСТ 30804.3.2 (IEC 61000-3-2</w:t>
      </w:r>
      <w:proofErr w:type="gramStart"/>
      <w:r w:rsidR="004016BA" w:rsidRPr="009A6EE9">
        <w:t>:)</w:t>
      </w:r>
      <w:r w:rsidRPr="00793E8C">
        <w:t xml:space="preserve"> </w:t>
      </w:r>
      <w:r>
        <w:t>;</w:t>
      </w:r>
      <w:proofErr w:type="gramEnd"/>
      <w:r w:rsidR="004016BA" w:rsidRPr="009A6EE9">
        <w:t xml:space="preserve"> </w:t>
      </w:r>
    </w:p>
    <w:p w14:paraId="2AE6F68D" w14:textId="6F3A6FA5" w:rsidR="004016BA" w:rsidRPr="009A6EE9" w:rsidRDefault="00793E8C" w:rsidP="009A6EE9">
      <w:pPr>
        <w:pStyle w:val="13"/>
      </w:pPr>
      <w:r>
        <w:t xml:space="preserve">- </w:t>
      </w:r>
      <w:r w:rsidR="004016BA" w:rsidRPr="009A6EE9">
        <w:t>разделу 5 ГОСТ 30804.3.3 (IEC 61000-3-3:).</w:t>
      </w:r>
    </w:p>
    <w:p w14:paraId="798D432E" w14:textId="77777777" w:rsidR="004016BA" w:rsidRPr="009A6EE9" w:rsidRDefault="004016BA" w:rsidP="009A6EE9">
      <w:pPr>
        <w:pStyle w:val="13"/>
      </w:pPr>
      <w:bookmarkStart w:id="14" w:name="_Toc19519671"/>
      <w:r w:rsidRPr="009A6EE9">
        <w:t>5.6 Требования стойкости к внешним воздействиям</w:t>
      </w:r>
      <w:bookmarkEnd w:id="14"/>
    </w:p>
    <w:p w14:paraId="3B573240" w14:textId="77777777" w:rsidR="004016BA" w:rsidRPr="009A6EE9" w:rsidRDefault="004016BA" w:rsidP="009A6EE9">
      <w:pPr>
        <w:pStyle w:val="13"/>
      </w:pPr>
      <w:bookmarkStart w:id="15" w:name="_Toc19519672"/>
      <w:r w:rsidRPr="009A6EE9">
        <w:t>5.6.1 Требования стойкости к механическим воздействиям</w:t>
      </w:r>
      <w:bookmarkEnd w:id="15"/>
    </w:p>
    <w:p w14:paraId="1B2F8284" w14:textId="77777777" w:rsidR="004016BA" w:rsidRPr="009A6EE9" w:rsidRDefault="004016BA" w:rsidP="009A6EE9">
      <w:pPr>
        <w:pStyle w:val="13"/>
      </w:pPr>
      <w:r w:rsidRPr="009A6EE9">
        <w:t xml:space="preserve">5.6.1.1 Аппаратура должна обладать </w:t>
      </w:r>
      <w:proofErr w:type="spellStart"/>
      <w:r w:rsidRPr="009A6EE9">
        <w:t>вибропрочностью</w:t>
      </w:r>
      <w:proofErr w:type="spellEnd"/>
      <w:r w:rsidRPr="009A6EE9">
        <w:t xml:space="preserve"> при воздействии синусоидальной вибрации в диапазоне частот от 10 до 55 Гц с амплитудой колебаний 0,35мм.</w:t>
      </w:r>
    </w:p>
    <w:p w14:paraId="08AEBD73" w14:textId="77777777" w:rsidR="004016BA" w:rsidRPr="009A6EE9" w:rsidRDefault="004016BA" w:rsidP="009A6EE9">
      <w:pPr>
        <w:pStyle w:val="13"/>
      </w:pPr>
      <w:r w:rsidRPr="009A6EE9">
        <w:t>5.6.1.2 Аппаратура должна обладать ударопрочностью при воздействии многократных ударов с пиковым ударным ускорением 100 м/с</w:t>
      </w:r>
      <w:r w:rsidRPr="009A6EE9">
        <w:rPr>
          <w:noProof/>
        </w:rPr>
        <mc:AlternateContent>
          <mc:Choice Requires="wps">
            <w:drawing>
              <wp:inline distT="0" distB="0" distL="0" distR="0" wp14:anchorId="46FFE3F6" wp14:editId="61D92D3B">
                <wp:extent cx="106680" cy="220980"/>
                <wp:effectExtent l="0" t="0" r="0" b="0"/>
                <wp:docPr id="3" name="Прямоугольник 112" descr="ГОСТ Р 51024-2012 Аппараты слуховые электронные реабилитационны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A4ACC" id="Прямоугольник 112" o:spid="_x0000_s1026" alt="ГОСТ Р 51024-2012 Аппараты слуховые электронные реабилитационные. Технические требования и методы испытаний"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" filled="f" stroked="f">
                <o:lock v:ext="edit" aspectratio="t"/>
                <w10:anchorlock/>
              </v:rect>
            </w:pict>
          </mc:Fallback>
        </mc:AlternateContent>
      </w:r>
      <w:r w:rsidRPr="009A6EE9">
        <w:t>(10 g).</w:t>
      </w:r>
    </w:p>
    <w:p w14:paraId="32A6A0CC" w14:textId="77777777" w:rsidR="004016BA" w:rsidRPr="009A6EE9" w:rsidRDefault="004016BA" w:rsidP="009A6EE9">
      <w:pPr>
        <w:pStyle w:val="13"/>
      </w:pPr>
      <w:r w:rsidRPr="009A6EE9">
        <w:t>5.6.1.3 Аппаратура должна обладать ударопрочностью при воздействии одиночных ударов с пиковым ударным ускорением 1000 м/с</w:t>
      </w:r>
      <w:r w:rsidRPr="009A6EE9">
        <w:rPr>
          <w:noProof/>
        </w:rPr>
        <mc:AlternateContent>
          <mc:Choice Requires="wps">
            <w:drawing>
              <wp:inline distT="0" distB="0" distL="0" distR="0" wp14:anchorId="63A92612" wp14:editId="6B26611F">
                <wp:extent cx="106680" cy="220980"/>
                <wp:effectExtent l="0" t="0" r="0" b="0"/>
                <wp:docPr id="4" name="Прямоугольник 111" descr="ГОСТ Р 51024-2012 Аппараты слуховые электронные реабилитационны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F597DB" id="Прямоугольник 111" o:spid="_x0000_s1026" alt="ГОСТ Р 51024-2012 Аппараты слуховые электронные реабилитационные. Технические требования и методы испытаний"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" filled="f" stroked="f">
                <o:lock v:ext="edit" aspectratio="t"/>
                <w10:anchorlock/>
              </v:rect>
            </w:pict>
          </mc:Fallback>
        </mc:AlternateContent>
      </w:r>
      <w:r w:rsidRPr="009A6EE9">
        <w:t>(100 g).</w:t>
      </w:r>
    </w:p>
    <w:p w14:paraId="3D73788B" w14:textId="51A04C77" w:rsidR="004016BA" w:rsidRPr="009A6EE9" w:rsidRDefault="004016BA" w:rsidP="009A6EE9">
      <w:pPr>
        <w:pStyle w:val="13"/>
      </w:pPr>
      <w:r w:rsidRPr="009A6EE9">
        <w:t xml:space="preserve">5.6.1.4 Аппаратура в транспортной упаковке должна быть устойчива к механическим воздействиям, возникающим при транспортировании, в соответствии с </w:t>
      </w:r>
      <w:hyperlink r:id="rId20" w:history="1">
        <w:r w:rsidRPr="009A6EE9">
          <w:t>ГОСТ Р 50444</w:t>
        </w:r>
      </w:hyperlink>
      <w:r w:rsidRPr="009A6EE9">
        <w:t>.</w:t>
      </w:r>
    </w:p>
    <w:p w14:paraId="11E43C73" w14:textId="77777777" w:rsidR="004016BA" w:rsidRPr="009A6EE9" w:rsidRDefault="004016BA" w:rsidP="009A6EE9">
      <w:pPr>
        <w:pStyle w:val="13"/>
      </w:pPr>
      <w:bookmarkStart w:id="16" w:name="_Toc19519673"/>
      <w:r w:rsidRPr="009A6EE9">
        <w:t>5.6.2 Требования стойкости к климатическим воздействиям</w:t>
      </w:r>
      <w:bookmarkEnd w:id="16"/>
    </w:p>
    <w:p w14:paraId="7BEFB3FB" w14:textId="4733CB69" w:rsidR="004016BA" w:rsidRPr="009A6EE9" w:rsidRDefault="004016BA" w:rsidP="009A6EE9">
      <w:pPr>
        <w:pStyle w:val="13"/>
      </w:pPr>
      <w:r w:rsidRPr="009A6EE9">
        <w:t>Системы (компоненты систем) изготавливают климатического исполнения УХЛ1, УХЛ4 по ГОСТ 15150.</w:t>
      </w:r>
    </w:p>
    <w:p w14:paraId="35D8AAD5" w14:textId="18FAEEA5" w:rsidR="004016BA" w:rsidRPr="00E613E8" w:rsidRDefault="004016BA" w:rsidP="009A6EE9">
      <w:pPr>
        <w:pStyle w:val="13"/>
      </w:pPr>
      <w:r w:rsidRPr="00E613E8">
        <w:t>По согласованию с заказчиком допускается изготавливать системы (компоненты систем) других исполнений и категорий по ГОСТ 15150.</w:t>
      </w:r>
    </w:p>
    <w:p w14:paraId="541E7097" w14:textId="77777777" w:rsidR="004016BA" w:rsidRPr="00E613E8" w:rsidRDefault="004016BA" w:rsidP="009A6EE9">
      <w:pPr>
        <w:pStyle w:val="13"/>
      </w:pPr>
      <w:bookmarkStart w:id="17" w:name="_Toc19519674"/>
      <w:r w:rsidRPr="00E613E8">
        <w:t>5.6.3 Требования стойкости к воздействию биологической среды</w:t>
      </w:r>
      <w:bookmarkEnd w:id="17"/>
    </w:p>
    <w:p w14:paraId="2ED22813" w14:textId="4C8DD8A4" w:rsidR="004016BA" w:rsidRPr="00E613E8" w:rsidRDefault="004016BA" w:rsidP="009A6EE9">
      <w:pPr>
        <w:pStyle w:val="13"/>
      </w:pPr>
      <w:r w:rsidRPr="00E613E8">
        <w:t xml:space="preserve">5.6.3.1 В аппаратуре или </w:t>
      </w:r>
      <w:proofErr w:type="gramStart"/>
      <w:r w:rsidRPr="00E613E8">
        <w:t>е</w:t>
      </w:r>
      <w:r w:rsidR="00EF6D29">
        <w:t>е</w:t>
      </w:r>
      <w:r w:rsidRPr="00E613E8">
        <w:t xml:space="preserve">  частях</w:t>
      </w:r>
      <w:proofErr w:type="gramEnd"/>
      <w:r w:rsidRPr="00E613E8">
        <w:t>, имеющих в рабочем положении постоянный контакт с телом человека, рекомендуется учитывать устойчивость воздействия имитатора пота.</w:t>
      </w:r>
    </w:p>
    <w:p w14:paraId="4F5824DD" w14:textId="049FAA2E" w:rsidR="004016BA" w:rsidRPr="00E613E8" w:rsidRDefault="004016BA" w:rsidP="009A6EE9">
      <w:pPr>
        <w:pStyle w:val="13"/>
      </w:pPr>
      <w:r w:rsidRPr="00E613E8">
        <w:t>5.6.3.2 В аппаратуре или е</w:t>
      </w:r>
      <w:r w:rsidR="00EF6D29">
        <w:t>е</w:t>
      </w:r>
      <w:r w:rsidRPr="00E613E8">
        <w:t xml:space="preserve"> частях, имеющих в рабочем положении постоянный контакт с телом человека, рекомендуется учитывать устойчивость воздействия стафилококка.</w:t>
      </w:r>
    </w:p>
    <w:p w14:paraId="038B0276" w14:textId="4FCE0974" w:rsidR="004016BA" w:rsidRPr="00E613E8" w:rsidRDefault="004016BA" w:rsidP="009A6EE9">
      <w:pPr>
        <w:pStyle w:val="13"/>
      </w:pPr>
      <w:r w:rsidRPr="00E613E8">
        <w:t>5.6.3.4 Аппаратура должна быть устойчива к дезинфекции по </w:t>
      </w:r>
      <w:hyperlink r:id="rId21" w:history="1">
        <w:r w:rsidRPr="00E613E8">
          <w:t>ГОСТ Р 50444</w:t>
        </w:r>
      </w:hyperlink>
      <w:r w:rsidRPr="00E613E8">
        <w:t>.</w:t>
      </w:r>
    </w:p>
    <w:p w14:paraId="06EA29FC" w14:textId="7F1A0ECB" w:rsidR="004016BA" w:rsidRPr="00E613E8" w:rsidRDefault="004016BA" w:rsidP="009A6EE9">
      <w:pPr>
        <w:pStyle w:val="13"/>
      </w:pPr>
      <w:r w:rsidRPr="00E613E8">
        <w:t xml:space="preserve">5.6.3.5 Аппаратура должна быть устойчива к проникновению насекомых </w:t>
      </w:r>
      <w:r w:rsidR="00EF6D29">
        <w:br/>
      </w:r>
      <w:r w:rsidRPr="00E613E8">
        <w:t xml:space="preserve">по ГОСТ </w:t>
      </w:r>
      <w:r w:rsidR="008536FD" w:rsidRPr="00E76937">
        <w:rPr>
          <w:rFonts w:eastAsiaTheme="minorHAnsi"/>
          <w:color w:val="000000"/>
          <w:shd w:val="clear" w:color="auto" w:fill="FFFFFF"/>
        </w:rPr>
        <w:t>14254</w:t>
      </w:r>
      <w:r w:rsidRPr="00E613E8">
        <w:t>.</w:t>
      </w:r>
    </w:p>
    <w:p w14:paraId="6059561A" w14:textId="77777777" w:rsidR="004016BA" w:rsidRPr="00E613E8" w:rsidRDefault="004016BA" w:rsidP="009A6EE9">
      <w:pPr>
        <w:pStyle w:val="13"/>
      </w:pPr>
      <w:bookmarkStart w:id="18" w:name="_Toc19519675"/>
      <w:r w:rsidRPr="00E613E8">
        <w:t>5.7 Комплектность</w:t>
      </w:r>
      <w:bookmarkEnd w:id="18"/>
    </w:p>
    <w:p w14:paraId="5E490E11" w14:textId="77777777" w:rsidR="004016BA" w:rsidRPr="00E613E8" w:rsidRDefault="004016BA" w:rsidP="009A6EE9">
      <w:pPr>
        <w:pStyle w:val="13"/>
      </w:pPr>
      <w:r w:rsidRPr="00E613E8">
        <w:t>5.7.1 Требования к комплектности устанавливают в ТУ, при этом в комплект поставки помимо аппаратуры включают:</w:t>
      </w:r>
    </w:p>
    <w:p w14:paraId="33AD8E39" w14:textId="77777777" w:rsidR="004016BA" w:rsidRPr="00E613E8" w:rsidRDefault="004016BA" w:rsidP="009A6EE9">
      <w:pPr>
        <w:pStyle w:val="13"/>
      </w:pPr>
      <w:r w:rsidRPr="00E613E8">
        <w:t>- потребительскую и транспортную тару;</w:t>
      </w:r>
    </w:p>
    <w:p w14:paraId="2435F7B3" w14:textId="77777777" w:rsidR="004016BA" w:rsidRPr="00E613E8" w:rsidRDefault="004016BA" w:rsidP="009A6EE9">
      <w:pPr>
        <w:pStyle w:val="13"/>
      </w:pPr>
      <w:r w:rsidRPr="00E613E8">
        <w:t>- руководство по эксплуатации;</w:t>
      </w:r>
    </w:p>
    <w:p w14:paraId="456C6372" w14:textId="77777777" w:rsidR="004016BA" w:rsidRPr="00E613E8" w:rsidRDefault="004016BA" w:rsidP="009A6EE9">
      <w:pPr>
        <w:pStyle w:val="13"/>
      </w:pPr>
      <w:r w:rsidRPr="00E613E8">
        <w:t>- сменные плавкие вставки (в случае возможности их замены потребителем без вскрытия аппаратуры и применения специального инструмента);</w:t>
      </w:r>
    </w:p>
    <w:p w14:paraId="6A2FE8F3" w14:textId="77777777" w:rsidR="004016BA" w:rsidRPr="00E613E8" w:rsidRDefault="004016BA" w:rsidP="009A6EE9">
      <w:pPr>
        <w:pStyle w:val="13"/>
      </w:pPr>
      <w:r w:rsidRPr="00E613E8">
        <w:t>- запасные части и инструмент (при необходимости).</w:t>
      </w:r>
    </w:p>
    <w:p w14:paraId="4B0898A1" w14:textId="77777777" w:rsidR="004016BA" w:rsidRPr="00E613E8" w:rsidRDefault="004016BA" w:rsidP="009A6EE9">
      <w:pPr>
        <w:pStyle w:val="13"/>
      </w:pPr>
      <w:bookmarkStart w:id="19" w:name="_Toc19519676"/>
      <w:r w:rsidRPr="00E613E8">
        <w:t>5.8 Требования к маркировке и упаковке</w:t>
      </w:r>
      <w:bookmarkEnd w:id="19"/>
    </w:p>
    <w:p w14:paraId="23D436FA" w14:textId="59A02D01" w:rsidR="004016BA" w:rsidRPr="00E613E8" w:rsidRDefault="004016BA" w:rsidP="009A6EE9">
      <w:pPr>
        <w:pStyle w:val="13"/>
      </w:pPr>
      <w:r w:rsidRPr="00E613E8">
        <w:t>5.8.1 Маркировка и упаковка - по ГОСТ 28594 со следующими дополнениями.</w:t>
      </w:r>
    </w:p>
    <w:p w14:paraId="1F4DCA2C" w14:textId="77777777" w:rsidR="004016BA" w:rsidRPr="00E613E8" w:rsidRDefault="004016BA" w:rsidP="009A6EE9">
      <w:pPr>
        <w:pStyle w:val="13"/>
      </w:pPr>
      <w:r w:rsidRPr="00E613E8">
        <w:t>На аппаратуру должны быть нанесены:</w:t>
      </w:r>
    </w:p>
    <w:p w14:paraId="0651BA0D" w14:textId="77777777" w:rsidR="004016BA" w:rsidRPr="00E613E8" w:rsidRDefault="004016BA" w:rsidP="009A6EE9">
      <w:pPr>
        <w:pStyle w:val="13"/>
      </w:pPr>
      <w:r w:rsidRPr="00E613E8">
        <w:t>- признак класса аппаратуры (при необходимости);</w:t>
      </w:r>
    </w:p>
    <w:p w14:paraId="085B43D1" w14:textId="37927D2B" w:rsidR="004016BA" w:rsidRPr="00E613E8" w:rsidRDefault="004016BA" w:rsidP="009A6EE9">
      <w:pPr>
        <w:pStyle w:val="13"/>
      </w:pPr>
      <w:r w:rsidRPr="00E613E8">
        <w:t xml:space="preserve">- предупреждающие надписи и символы по ГОСТ Р </w:t>
      </w:r>
      <w:r w:rsidR="007D3C46" w:rsidRPr="008536FD">
        <w:t>50267.0</w:t>
      </w:r>
      <w:r w:rsidRPr="00E613E8">
        <w:t>;</w:t>
      </w:r>
    </w:p>
    <w:p w14:paraId="30455A28" w14:textId="4D75F1AF" w:rsidR="004016BA" w:rsidRPr="00E613E8" w:rsidRDefault="004016BA" w:rsidP="009A6EE9">
      <w:pPr>
        <w:pStyle w:val="13"/>
      </w:pPr>
      <w:r w:rsidRPr="00E613E8">
        <w:t xml:space="preserve">- знак класса защиты по </w:t>
      </w:r>
      <w:r w:rsidR="008536FD" w:rsidRPr="008536FD">
        <w:t xml:space="preserve">ГОСТ Р 50267.0 </w:t>
      </w:r>
      <w:r w:rsidRPr="00E613E8">
        <w:t>(при необходимости</w:t>
      </w:r>
      <w:r w:rsidR="008536FD">
        <w:t>)</w:t>
      </w:r>
      <w:r w:rsidRPr="00E613E8">
        <w:t>.</w:t>
      </w:r>
    </w:p>
    <w:p w14:paraId="6FA070F8" w14:textId="3D6DEBED" w:rsidR="004016BA" w:rsidRPr="00E613E8" w:rsidRDefault="004016BA" w:rsidP="009A6EE9">
      <w:pPr>
        <w:pStyle w:val="13"/>
      </w:pPr>
      <w:r w:rsidRPr="00E613E8">
        <w:t>5.8.2 Транспортная маркировка грузов - по </w:t>
      </w:r>
      <w:hyperlink r:id="rId22" w:history="1">
        <w:r w:rsidRPr="00E613E8">
          <w:t>ГОСТ Р 50444</w:t>
        </w:r>
      </w:hyperlink>
      <w:r w:rsidRPr="00E613E8">
        <w:t>.</w:t>
      </w:r>
    </w:p>
    <w:p w14:paraId="791ABC06" w14:textId="64B1DB34" w:rsidR="004016BA" w:rsidRPr="00E613E8" w:rsidRDefault="004016BA" w:rsidP="009A6EE9">
      <w:pPr>
        <w:pStyle w:val="13"/>
      </w:pPr>
      <w:r w:rsidRPr="00E613E8">
        <w:t>5.8.3 Упаковка аппаратуры - по </w:t>
      </w:r>
      <w:hyperlink r:id="rId23" w:history="1">
        <w:r w:rsidRPr="00E613E8">
          <w:t>ГОСТ Р 50444</w:t>
        </w:r>
      </w:hyperlink>
      <w:r w:rsidRPr="00E613E8">
        <w:t>. Эксплуатационная документация должна быть вложена в потребительскую тару в защитном пакете или конверте.</w:t>
      </w:r>
    </w:p>
    <w:p w14:paraId="4018C314" w14:textId="77777777" w:rsidR="00E2286E" w:rsidRDefault="00E2286E" w:rsidP="004016BA">
      <w:pPr>
        <w:pStyle w:val="1"/>
        <w:keepLines/>
        <w:spacing w:before="0" w:beforeAutospacing="0" w:after="0" w:afterAutospacing="0" w:line="360" w:lineRule="auto"/>
        <w:ind w:firstLine="709"/>
        <w:rPr>
          <w:rFonts w:cs="Arial"/>
          <w:sz w:val="24"/>
          <w:szCs w:val="24"/>
        </w:rPr>
      </w:pPr>
      <w:bookmarkStart w:id="20" w:name="_Toc19519677"/>
    </w:p>
    <w:p w14:paraId="11AC1B9B" w14:textId="4B7E1C84" w:rsidR="004016BA" w:rsidRPr="00E613E8" w:rsidRDefault="004016BA" w:rsidP="004016BA">
      <w:pPr>
        <w:pStyle w:val="1"/>
        <w:keepLines/>
        <w:spacing w:before="0" w:beforeAutospacing="0" w:after="0" w:afterAutospacing="0" w:line="360" w:lineRule="auto"/>
        <w:ind w:firstLine="709"/>
        <w:rPr>
          <w:rFonts w:cs="Arial"/>
          <w:sz w:val="24"/>
          <w:szCs w:val="24"/>
        </w:rPr>
      </w:pPr>
      <w:r w:rsidRPr="00E613E8">
        <w:rPr>
          <w:rFonts w:cs="Arial"/>
          <w:sz w:val="24"/>
          <w:szCs w:val="24"/>
        </w:rPr>
        <w:t>6 Требования безопасности</w:t>
      </w:r>
      <w:bookmarkEnd w:id="20"/>
    </w:p>
    <w:p w14:paraId="12ABD2AB" w14:textId="4B3DD05B" w:rsidR="004016BA" w:rsidRPr="00E613E8" w:rsidRDefault="004016BA" w:rsidP="004016BA">
      <w:pPr>
        <w:pStyle w:val="0"/>
        <w:spacing w:before="0" w:after="0" w:line="360" w:lineRule="auto"/>
        <w:ind w:right="0" w:firstLine="709"/>
        <w:rPr>
          <w:sz w:val="24"/>
          <w:szCs w:val="24"/>
        </w:rPr>
      </w:pPr>
      <w:r w:rsidRPr="00E613E8">
        <w:rPr>
          <w:sz w:val="24"/>
          <w:szCs w:val="24"/>
        </w:rPr>
        <w:t xml:space="preserve">Системы (компоненты систем) по безопасности должны удовлетворять требованиям ГОСТ </w:t>
      </w:r>
      <w:r w:rsidRPr="00E613E8">
        <w:rPr>
          <w:sz w:val="24"/>
          <w:szCs w:val="24"/>
          <w:lang w:val="en-US"/>
        </w:rPr>
        <w:t>IEC</w:t>
      </w:r>
      <w:r w:rsidRPr="00E613E8">
        <w:rPr>
          <w:sz w:val="24"/>
          <w:szCs w:val="24"/>
        </w:rPr>
        <w:t xml:space="preserve"> 60950-1.</w:t>
      </w:r>
    </w:p>
    <w:p w14:paraId="615CD9E5" w14:textId="77777777" w:rsidR="00E2286E" w:rsidRDefault="00E2286E" w:rsidP="004016BA">
      <w:pPr>
        <w:pStyle w:val="1"/>
        <w:spacing w:before="0" w:beforeAutospacing="0" w:after="0" w:afterAutospacing="0" w:line="360" w:lineRule="auto"/>
        <w:ind w:firstLine="709"/>
        <w:rPr>
          <w:rFonts w:cs="Arial"/>
          <w:sz w:val="24"/>
          <w:szCs w:val="24"/>
        </w:rPr>
      </w:pPr>
      <w:bookmarkStart w:id="21" w:name="_Toc19519678"/>
    </w:p>
    <w:p w14:paraId="64BD96ED" w14:textId="33332301" w:rsidR="004016BA" w:rsidRPr="00E613E8" w:rsidRDefault="004016BA" w:rsidP="004016BA">
      <w:pPr>
        <w:pStyle w:val="1"/>
        <w:spacing w:before="0" w:beforeAutospacing="0" w:after="0" w:afterAutospacing="0" w:line="360" w:lineRule="auto"/>
        <w:ind w:firstLine="709"/>
        <w:rPr>
          <w:rFonts w:cs="Arial"/>
          <w:sz w:val="24"/>
          <w:szCs w:val="24"/>
        </w:rPr>
      </w:pPr>
      <w:r w:rsidRPr="00E613E8">
        <w:rPr>
          <w:rFonts w:cs="Arial"/>
          <w:sz w:val="24"/>
          <w:szCs w:val="24"/>
        </w:rPr>
        <w:t>7 Правила при</w:t>
      </w:r>
      <w:r w:rsidR="00EF6D29">
        <w:rPr>
          <w:rFonts w:cs="Arial"/>
          <w:sz w:val="24"/>
          <w:szCs w:val="24"/>
        </w:rPr>
        <w:t>е</w:t>
      </w:r>
      <w:r w:rsidRPr="00E613E8">
        <w:rPr>
          <w:rFonts w:cs="Arial"/>
          <w:sz w:val="24"/>
          <w:szCs w:val="24"/>
        </w:rPr>
        <w:t>мки</w:t>
      </w:r>
      <w:bookmarkEnd w:id="21"/>
    </w:p>
    <w:p w14:paraId="5853F3C3" w14:textId="1E3C68E4" w:rsidR="004016BA" w:rsidRPr="00E613E8" w:rsidRDefault="004016BA" w:rsidP="004016BA">
      <w:pPr>
        <w:pStyle w:val="0"/>
        <w:spacing w:before="0" w:after="0" w:line="360" w:lineRule="auto"/>
        <w:ind w:right="0" w:firstLine="709"/>
        <w:rPr>
          <w:sz w:val="24"/>
          <w:szCs w:val="24"/>
        </w:rPr>
      </w:pPr>
      <w:r w:rsidRPr="00E613E8">
        <w:rPr>
          <w:sz w:val="24"/>
          <w:szCs w:val="24"/>
        </w:rPr>
        <w:t>7.1 Правила приемки аппаратуры - по </w:t>
      </w:r>
      <w:hyperlink r:id="rId24" w:history="1">
        <w:r w:rsidRPr="00E613E8">
          <w:rPr>
            <w:sz w:val="24"/>
            <w:szCs w:val="24"/>
          </w:rPr>
          <w:t>ГОСТ Р 50444</w:t>
        </w:r>
      </w:hyperlink>
      <w:r w:rsidRPr="00E613E8">
        <w:rPr>
          <w:sz w:val="24"/>
          <w:szCs w:val="24"/>
        </w:rPr>
        <w:t> со следующими дополнениями.</w:t>
      </w:r>
    </w:p>
    <w:p w14:paraId="27BB6EBC" w14:textId="77777777" w:rsidR="004016BA" w:rsidRPr="00E613E8" w:rsidRDefault="004016BA" w:rsidP="004016BA">
      <w:pPr>
        <w:pStyle w:val="0"/>
        <w:spacing w:before="0" w:after="0" w:line="360" w:lineRule="auto"/>
        <w:ind w:right="0" w:firstLine="709"/>
        <w:rPr>
          <w:sz w:val="24"/>
          <w:szCs w:val="24"/>
        </w:rPr>
      </w:pPr>
      <w:r w:rsidRPr="00E613E8">
        <w:rPr>
          <w:sz w:val="24"/>
          <w:szCs w:val="24"/>
        </w:rPr>
        <w:t>7.1.1 Для проверки аппаратуры устанавливают следующие категории испытаний:</w:t>
      </w:r>
    </w:p>
    <w:p w14:paraId="5C93F58A" w14:textId="77777777" w:rsidR="004016BA" w:rsidRPr="00E613E8" w:rsidRDefault="004016BA" w:rsidP="004016BA">
      <w:pPr>
        <w:pStyle w:val="0"/>
        <w:spacing w:before="0" w:after="0" w:line="360" w:lineRule="auto"/>
        <w:ind w:right="0" w:firstLine="709"/>
        <w:rPr>
          <w:sz w:val="24"/>
          <w:szCs w:val="24"/>
        </w:rPr>
      </w:pPr>
      <w:r w:rsidRPr="00E613E8">
        <w:rPr>
          <w:sz w:val="24"/>
          <w:szCs w:val="24"/>
        </w:rPr>
        <w:t>- приемо-сдаточные;</w:t>
      </w:r>
    </w:p>
    <w:p w14:paraId="333FA7C5" w14:textId="77777777" w:rsidR="004016BA" w:rsidRPr="00E613E8" w:rsidRDefault="004016BA" w:rsidP="004016BA">
      <w:pPr>
        <w:pStyle w:val="0"/>
        <w:spacing w:before="0" w:after="0" w:line="360" w:lineRule="auto"/>
        <w:ind w:right="0" w:firstLine="709"/>
        <w:rPr>
          <w:sz w:val="24"/>
          <w:szCs w:val="24"/>
        </w:rPr>
      </w:pPr>
      <w:r w:rsidRPr="00E613E8">
        <w:rPr>
          <w:sz w:val="24"/>
          <w:szCs w:val="24"/>
        </w:rPr>
        <w:t>- периодические;</w:t>
      </w:r>
    </w:p>
    <w:p w14:paraId="2C13F4FA" w14:textId="77777777" w:rsidR="004016BA" w:rsidRPr="00E613E8" w:rsidRDefault="004016BA" w:rsidP="004016BA">
      <w:pPr>
        <w:pStyle w:val="0"/>
        <w:spacing w:before="0" w:after="0" w:line="360" w:lineRule="auto"/>
        <w:ind w:right="0" w:firstLine="709"/>
        <w:rPr>
          <w:sz w:val="24"/>
          <w:szCs w:val="24"/>
        </w:rPr>
      </w:pPr>
      <w:r w:rsidRPr="00E613E8">
        <w:rPr>
          <w:sz w:val="24"/>
          <w:szCs w:val="24"/>
        </w:rPr>
        <w:t>- квалификационные;</w:t>
      </w:r>
    </w:p>
    <w:p w14:paraId="14A9EE71" w14:textId="77777777" w:rsidR="004016BA" w:rsidRPr="00E613E8" w:rsidRDefault="004016BA" w:rsidP="004016BA">
      <w:pPr>
        <w:pStyle w:val="0"/>
        <w:spacing w:before="0" w:after="0" w:line="360" w:lineRule="auto"/>
        <w:ind w:right="0" w:firstLine="709"/>
        <w:rPr>
          <w:sz w:val="24"/>
          <w:szCs w:val="24"/>
        </w:rPr>
      </w:pPr>
      <w:r w:rsidRPr="00E613E8">
        <w:rPr>
          <w:sz w:val="24"/>
          <w:szCs w:val="24"/>
        </w:rPr>
        <w:t>- приемочные и сертификационные (для получения разрешения на применение в реабилитационной практике и сертификации отечественной и импортной аппаратуры);</w:t>
      </w:r>
    </w:p>
    <w:p w14:paraId="562D33CD" w14:textId="77777777" w:rsidR="004016BA" w:rsidRPr="00E613E8" w:rsidRDefault="004016BA" w:rsidP="004016BA">
      <w:pPr>
        <w:pStyle w:val="0"/>
        <w:spacing w:before="0" w:after="0" w:line="360" w:lineRule="auto"/>
        <w:ind w:right="0" w:firstLine="709"/>
        <w:rPr>
          <w:sz w:val="24"/>
          <w:szCs w:val="24"/>
        </w:rPr>
      </w:pPr>
      <w:r w:rsidRPr="00E613E8">
        <w:rPr>
          <w:sz w:val="24"/>
          <w:szCs w:val="24"/>
        </w:rPr>
        <w:t>- на надежность.</w:t>
      </w:r>
    </w:p>
    <w:p w14:paraId="1F2915A4" w14:textId="77777777" w:rsidR="004016BA" w:rsidRPr="00E613E8" w:rsidRDefault="004016BA" w:rsidP="004016BA">
      <w:pPr>
        <w:pStyle w:val="0"/>
        <w:spacing w:before="0" w:after="0" w:line="360" w:lineRule="auto"/>
        <w:ind w:right="0" w:firstLine="709"/>
        <w:rPr>
          <w:sz w:val="24"/>
          <w:szCs w:val="24"/>
        </w:rPr>
      </w:pPr>
      <w:r w:rsidRPr="00E613E8">
        <w:rPr>
          <w:sz w:val="24"/>
          <w:szCs w:val="24"/>
        </w:rPr>
        <w:t>7.1.2 Составной частью программы приемочных и квалификационных испытаний должна быть апробация аппаратуры (в соответствии с РЭ) с участием пациентов.</w:t>
      </w:r>
    </w:p>
    <w:p w14:paraId="06300A13" w14:textId="77777777" w:rsidR="004016BA" w:rsidRPr="00E613E8" w:rsidRDefault="004016BA" w:rsidP="004016BA">
      <w:pPr>
        <w:pStyle w:val="0"/>
        <w:spacing w:before="0" w:after="0" w:line="360" w:lineRule="auto"/>
        <w:ind w:right="0" w:firstLine="709"/>
        <w:rPr>
          <w:sz w:val="24"/>
          <w:szCs w:val="24"/>
        </w:rPr>
      </w:pPr>
      <w:r w:rsidRPr="00E613E8">
        <w:rPr>
          <w:sz w:val="24"/>
          <w:szCs w:val="24"/>
        </w:rPr>
        <w:t>7.2 Состав категорий испытаний указан в таблице 2. Допускается изменять последовательность проведения испытаний.</w:t>
      </w:r>
    </w:p>
    <w:p w14:paraId="7BFF380A" w14:textId="3A9AFEBC" w:rsidR="004016BA" w:rsidRPr="00E613E8" w:rsidRDefault="00793E8C" w:rsidP="004016BA">
      <w:pPr>
        <w:pStyle w:val="0"/>
        <w:keepNext/>
        <w:spacing w:line="360" w:lineRule="auto"/>
        <w:rPr>
          <w:sz w:val="24"/>
          <w:szCs w:val="24"/>
        </w:rPr>
      </w:pPr>
      <w:r>
        <w:rPr>
          <w:sz w:val="24"/>
          <w:szCs w:val="24"/>
        </w:rPr>
        <w:tab/>
      </w:r>
      <w:proofErr w:type="gramStart"/>
      <w:r w:rsidR="004016BA" w:rsidRPr="00E613E8">
        <w:rPr>
          <w:sz w:val="24"/>
          <w:szCs w:val="24"/>
        </w:rPr>
        <w:t>Т</w:t>
      </w:r>
      <w:proofErr w:type="gramEnd"/>
      <w:r>
        <w:rPr>
          <w:sz w:val="24"/>
          <w:szCs w:val="24"/>
        </w:rPr>
        <w:t xml:space="preserve"> </w:t>
      </w:r>
      <w:r w:rsidR="004016BA" w:rsidRPr="00E613E8">
        <w:rPr>
          <w:sz w:val="24"/>
          <w:szCs w:val="24"/>
        </w:rPr>
        <w:t>а</w:t>
      </w:r>
      <w:r>
        <w:rPr>
          <w:sz w:val="24"/>
          <w:szCs w:val="24"/>
        </w:rPr>
        <w:t xml:space="preserve"> </w:t>
      </w:r>
      <w:r w:rsidR="004016BA" w:rsidRPr="00E613E8">
        <w:rPr>
          <w:sz w:val="24"/>
          <w:szCs w:val="24"/>
        </w:rPr>
        <w:t>б</w:t>
      </w:r>
      <w:r>
        <w:rPr>
          <w:sz w:val="24"/>
          <w:szCs w:val="24"/>
        </w:rPr>
        <w:t xml:space="preserve"> </w:t>
      </w:r>
      <w:r w:rsidR="004016BA" w:rsidRPr="00E613E8">
        <w:rPr>
          <w:sz w:val="24"/>
          <w:szCs w:val="24"/>
        </w:rPr>
        <w:t>л</w:t>
      </w:r>
      <w:r>
        <w:rPr>
          <w:sz w:val="24"/>
          <w:szCs w:val="24"/>
        </w:rPr>
        <w:t xml:space="preserve"> </w:t>
      </w:r>
      <w:r w:rsidR="004016BA" w:rsidRPr="00E613E8">
        <w:rPr>
          <w:sz w:val="24"/>
          <w:szCs w:val="24"/>
        </w:rPr>
        <w:t>и</w:t>
      </w:r>
      <w:r>
        <w:rPr>
          <w:sz w:val="24"/>
          <w:szCs w:val="24"/>
        </w:rPr>
        <w:t xml:space="preserve"> </w:t>
      </w:r>
      <w:r w:rsidR="004016BA" w:rsidRPr="00E613E8">
        <w:rPr>
          <w:sz w:val="24"/>
          <w:szCs w:val="24"/>
        </w:rPr>
        <w:t>ц</w:t>
      </w:r>
      <w:r>
        <w:rPr>
          <w:sz w:val="24"/>
          <w:szCs w:val="24"/>
        </w:rPr>
        <w:t xml:space="preserve"> </w:t>
      </w:r>
      <w:r w:rsidR="004016BA" w:rsidRPr="00E613E8">
        <w:rPr>
          <w:sz w:val="24"/>
          <w:szCs w:val="24"/>
        </w:rPr>
        <w:t>а 2 - Наименования и категории испытаний</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75"/>
        <w:gridCol w:w="1342"/>
        <w:gridCol w:w="1260"/>
        <w:gridCol w:w="1433"/>
        <w:gridCol w:w="1475"/>
        <w:gridCol w:w="1450"/>
      </w:tblGrid>
      <w:tr w:rsidR="004016BA" w:rsidRPr="0048139F" w14:paraId="61452361" w14:textId="77777777" w:rsidTr="0077346F">
        <w:trPr>
          <w:tblHeader/>
          <w:jc w:val="center"/>
        </w:trPr>
        <w:tc>
          <w:tcPr>
            <w:tcW w:w="2700" w:type="dxa"/>
            <w:tcBorders>
              <w:bottom w:val="double" w:sz="4" w:space="0" w:color="auto"/>
            </w:tcBorders>
            <w:tcMar>
              <w:top w:w="0" w:type="dxa"/>
              <w:left w:w="74" w:type="dxa"/>
              <w:bottom w:w="0" w:type="dxa"/>
              <w:right w:w="74" w:type="dxa"/>
            </w:tcMar>
          </w:tcPr>
          <w:p w14:paraId="0915E03B" w14:textId="77777777" w:rsidR="004016BA" w:rsidRPr="0048139F" w:rsidRDefault="004016BA" w:rsidP="001F1045">
            <w:pPr>
              <w:pStyle w:val="0"/>
              <w:keepNext/>
              <w:widowControl/>
            </w:pPr>
            <w:r w:rsidRPr="0048139F">
              <w:t>Наименование параметров и видов</w:t>
            </w:r>
            <w:r>
              <w:br/>
            </w:r>
            <w:r w:rsidRPr="0048139F">
              <w:t xml:space="preserve"> испытаний</w:t>
            </w:r>
          </w:p>
        </w:tc>
        <w:tc>
          <w:tcPr>
            <w:tcW w:w="4381" w:type="dxa"/>
            <w:gridSpan w:val="3"/>
            <w:tcBorders>
              <w:bottom w:val="double" w:sz="4" w:space="0" w:color="auto"/>
            </w:tcBorders>
            <w:tcMar>
              <w:top w:w="0" w:type="dxa"/>
              <w:left w:w="74" w:type="dxa"/>
              <w:bottom w:w="0" w:type="dxa"/>
              <w:right w:w="74" w:type="dxa"/>
            </w:tcMar>
          </w:tcPr>
          <w:p w14:paraId="2747F002" w14:textId="77777777" w:rsidR="004016BA" w:rsidRPr="0048139F" w:rsidRDefault="004016BA" w:rsidP="001F1045">
            <w:pPr>
              <w:pStyle w:val="0"/>
              <w:keepNext/>
              <w:widowControl/>
            </w:pPr>
            <w:r w:rsidRPr="0048139F">
              <w:t>Категория испытаний</w:t>
            </w:r>
          </w:p>
        </w:tc>
        <w:tc>
          <w:tcPr>
            <w:tcW w:w="3179" w:type="dxa"/>
            <w:gridSpan w:val="2"/>
            <w:tcBorders>
              <w:bottom w:val="double" w:sz="4" w:space="0" w:color="auto"/>
            </w:tcBorders>
            <w:tcMar>
              <w:top w:w="0" w:type="dxa"/>
              <w:left w:w="74" w:type="dxa"/>
              <w:bottom w:w="0" w:type="dxa"/>
              <w:right w:w="74" w:type="dxa"/>
            </w:tcMar>
          </w:tcPr>
          <w:p w14:paraId="0DCF3587" w14:textId="77777777" w:rsidR="004016BA" w:rsidRPr="0048139F" w:rsidRDefault="004016BA" w:rsidP="001F1045">
            <w:pPr>
              <w:pStyle w:val="0"/>
              <w:keepNext/>
              <w:widowControl/>
            </w:pPr>
            <w:r w:rsidRPr="0048139F">
              <w:t>Номер пункта разделов настоящего стандарта</w:t>
            </w:r>
          </w:p>
        </w:tc>
      </w:tr>
      <w:tr w:rsidR="004016BA" w:rsidRPr="0048139F" w14:paraId="3DDBB0D9" w14:textId="77777777" w:rsidTr="0077346F">
        <w:trPr>
          <w:jc w:val="center"/>
        </w:trPr>
        <w:tc>
          <w:tcPr>
            <w:tcW w:w="2700" w:type="dxa"/>
            <w:tcBorders>
              <w:top w:val="double" w:sz="4" w:space="0" w:color="auto"/>
            </w:tcBorders>
            <w:tcMar>
              <w:top w:w="0" w:type="dxa"/>
              <w:left w:w="74" w:type="dxa"/>
              <w:bottom w:w="0" w:type="dxa"/>
              <w:right w:w="74" w:type="dxa"/>
            </w:tcMar>
          </w:tcPr>
          <w:p w14:paraId="346B27F1" w14:textId="77777777" w:rsidR="004016BA" w:rsidRPr="0048139F" w:rsidRDefault="004016BA" w:rsidP="001F1045">
            <w:pPr>
              <w:keepNext/>
              <w:keepLines/>
              <w:ind w:firstLine="540"/>
              <w:rPr>
                <w:rFonts w:ascii="Arial" w:hAnsi="Arial" w:cs="Arial"/>
                <w:sz w:val="18"/>
                <w:szCs w:val="18"/>
              </w:rPr>
            </w:pPr>
          </w:p>
        </w:tc>
        <w:tc>
          <w:tcPr>
            <w:tcW w:w="1457" w:type="dxa"/>
            <w:tcBorders>
              <w:top w:val="double" w:sz="4" w:space="0" w:color="auto"/>
            </w:tcBorders>
            <w:tcMar>
              <w:top w:w="0" w:type="dxa"/>
              <w:left w:w="74" w:type="dxa"/>
              <w:bottom w:w="0" w:type="dxa"/>
              <w:right w:w="74" w:type="dxa"/>
            </w:tcMar>
          </w:tcPr>
          <w:p w14:paraId="0DE80B04" w14:textId="025B2813" w:rsidR="004016BA" w:rsidRPr="0048139F" w:rsidRDefault="004016BA" w:rsidP="001F1045">
            <w:pPr>
              <w:pStyle w:val="0"/>
              <w:keepNext/>
              <w:widowControl/>
            </w:pPr>
            <w:r w:rsidRPr="0048139F">
              <w:t>приемочные и квалификационные</w:t>
            </w:r>
          </w:p>
        </w:tc>
        <w:tc>
          <w:tcPr>
            <w:tcW w:w="1367" w:type="dxa"/>
            <w:tcBorders>
              <w:top w:val="double" w:sz="4" w:space="0" w:color="auto"/>
            </w:tcBorders>
            <w:tcMar>
              <w:top w:w="0" w:type="dxa"/>
              <w:left w:w="74" w:type="dxa"/>
              <w:bottom w:w="0" w:type="dxa"/>
              <w:right w:w="74" w:type="dxa"/>
            </w:tcMar>
          </w:tcPr>
          <w:p w14:paraId="19FB505A" w14:textId="77777777" w:rsidR="004016BA" w:rsidRPr="0048139F" w:rsidRDefault="004016BA" w:rsidP="001F1045">
            <w:pPr>
              <w:pStyle w:val="0"/>
              <w:keepNext/>
              <w:widowControl/>
            </w:pPr>
            <w:proofErr w:type="spellStart"/>
            <w:r w:rsidRPr="0048139F">
              <w:t>периоди</w:t>
            </w:r>
            <w:proofErr w:type="spellEnd"/>
            <w:r>
              <w:br/>
            </w:r>
            <w:proofErr w:type="spellStart"/>
            <w:r w:rsidRPr="0048139F">
              <w:t>ческие</w:t>
            </w:r>
            <w:proofErr w:type="spellEnd"/>
          </w:p>
        </w:tc>
        <w:tc>
          <w:tcPr>
            <w:tcW w:w="1557" w:type="dxa"/>
            <w:tcBorders>
              <w:top w:val="double" w:sz="4" w:space="0" w:color="auto"/>
            </w:tcBorders>
            <w:tcMar>
              <w:top w:w="0" w:type="dxa"/>
              <w:left w:w="74" w:type="dxa"/>
              <w:bottom w:w="0" w:type="dxa"/>
              <w:right w:w="74" w:type="dxa"/>
            </w:tcMar>
          </w:tcPr>
          <w:p w14:paraId="59465380" w14:textId="53D69CCD" w:rsidR="004016BA" w:rsidRPr="0048139F" w:rsidRDefault="004016BA" w:rsidP="001F1045">
            <w:pPr>
              <w:pStyle w:val="0"/>
              <w:keepNext/>
              <w:widowControl/>
            </w:pPr>
            <w:proofErr w:type="spellStart"/>
            <w:r w:rsidRPr="0048139F">
              <w:t>приемосда</w:t>
            </w:r>
            <w:proofErr w:type="spellEnd"/>
            <w:r w:rsidRPr="0048139F">
              <w:br/>
              <w:t>точные</w:t>
            </w:r>
          </w:p>
        </w:tc>
        <w:tc>
          <w:tcPr>
            <w:tcW w:w="1603" w:type="dxa"/>
            <w:tcBorders>
              <w:top w:val="double" w:sz="4" w:space="0" w:color="auto"/>
            </w:tcBorders>
            <w:tcMar>
              <w:top w:w="0" w:type="dxa"/>
              <w:left w:w="74" w:type="dxa"/>
              <w:bottom w:w="0" w:type="dxa"/>
              <w:right w:w="74" w:type="dxa"/>
            </w:tcMar>
          </w:tcPr>
          <w:p w14:paraId="79FE4849" w14:textId="77777777" w:rsidR="004016BA" w:rsidRPr="0048139F" w:rsidRDefault="004016BA" w:rsidP="001F1045">
            <w:pPr>
              <w:pStyle w:val="0"/>
              <w:keepNext/>
              <w:widowControl/>
            </w:pPr>
            <w:r w:rsidRPr="0048139F">
              <w:t>технических требований</w:t>
            </w:r>
          </w:p>
        </w:tc>
        <w:tc>
          <w:tcPr>
            <w:tcW w:w="1576" w:type="dxa"/>
            <w:tcBorders>
              <w:top w:val="double" w:sz="4" w:space="0" w:color="auto"/>
            </w:tcBorders>
            <w:tcMar>
              <w:top w:w="0" w:type="dxa"/>
              <w:left w:w="74" w:type="dxa"/>
              <w:bottom w:w="0" w:type="dxa"/>
              <w:right w:w="74" w:type="dxa"/>
            </w:tcMar>
          </w:tcPr>
          <w:p w14:paraId="2B282337" w14:textId="77777777" w:rsidR="004016BA" w:rsidRPr="0048139F" w:rsidRDefault="004016BA" w:rsidP="001F1045">
            <w:pPr>
              <w:pStyle w:val="0"/>
              <w:keepNext/>
              <w:widowControl/>
            </w:pPr>
            <w:r w:rsidRPr="0048139F">
              <w:t>методов испытаний</w:t>
            </w:r>
          </w:p>
        </w:tc>
      </w:tr>
      <w:tr w:rsidR="004016BA" w:rsidRPr="0048139F" w14:paraId="72932B47" w14:textId="77777777" w:rsidTr="001F1045">
        <w:trPr>
          <w:jc w:val="center"/>
        </w:trPr>
        <w:tc>
          <w:tcPr>
            <w:tcW w:w="2700" w:type="dxa"/>
            <w:tcMar>
              <w:top w:w="0" w:type="dxa"/>
              <w:left w:w="74" w:type="dxa"/>
              <w:bottom w:w="0" w:type="dxa"/>
              <w:right w:w="74" w:type="dxa"/>
            </w:tcMar>
          </w:tcPr>
          <w:p w14:paraId="301C53B1" w14:textId="77777777" w:rsidR="004016BA" w:rsidRPr="0048139F" w:rsidRDefault="004016BA" w:rsidP="001F1045">
            <w:pPr>
              <w:pStyle w:val="0"/>
              <w:keepNext/>
              <w:widowControl/>
            </w:pPr>
            <w:r w:rsidRPr="0048139F">
              <w:t>1 Проверка внешнего вида, конструкции, маркировки и комплектности</w:t>
            </w:r>
          </w:p>
        </w:tc>
        <w:tc>
          <w:tcPr>
            <w:tcW w:w="1457" w:type="dxa"/>
            <w:tcMar>
              <w:top w:w="0" w:type="dxa"/>
              <w:left w:w="74" w:type="dxa"/>
              <w:bottom w:w="0" w:type="dxa"/>
              <w:right w:w="74" w:type="dxa"/>
            </w:tcMar>
          </w:tcPr>
          <w:p w14:paraId="49C3857E" w14:textId="77777777" w:rsidR="004016BA" w:rsidRPr="0048139F" w:rsidRDefault="004016BA" w:rsidP="001F1045">
            <w:pPr>
              <w:pStyle w:val="0"/>
              <w:keepNext/>
              <w:widowControl/>
            </w:pPr>
            <w:r w:rsidRPr="0048139F">
              <w:t>+</w:t>
            </w:r>
          </w:p>
        </w:tc>
        <w:tc>
          <w:tcPr>
            <w:tcW w:w="1367" w:type="dxa"/>
            <w:tcMar>
              <w:top w:w="0" w:type="dxa"/>
              <w:left w:w="74" w:type="dxa"/>
              <w:bottom w:w="0" w:type="dxa"/>
              <w:right w:w="74" w:type="dxa"/>
            </w:tcMar>
          </w:tcPr>
          <w:p w14:paraId="6CE50498" w14:textId="77777777" w:rsidR="004016BA" w:rsidRPr="0048139F" w:rsidRDefault="004016BA" w:rsidP="001F1045">
            <w:pPr>
              <w:pStyle w:val="0"/>
              <w:keepNext/>
              <w:widowControl/>
            </w:pPr>
            <w:r w:rsidRPr="0048139F">
              <w:t>+</w:t>
            </w:r>
          </w:p>
        </w:tc>
        <w:tc>
          <w:tcPr>
            <w:tcW w:w="1557" w:type="dxa"/>
            <w:tcMar>
              <w:top w:w="0" w:type="dxa"/>
              <w:left w:w="74" w:type="dxa"/>
              <w:bottom w:w="0" w:type="dxa"/>
              <w:right w:w="74" w:type="dxa"/>
            </w:tcMar>
          </w:tcPr>
          <w:p w14:paraId="28EE228C" w14:textId="77777777" w:rsidR="004016BA" w:rsidRPr="0048139F" w:rsidRDefault="004016BA" w:rsidP="001F1045">
            <w:pPr>
              <w:pStyle w:val="0"/>
              <w:keepNext/>
              <w:widowControl/>
            </w:pPr>
            <w:r w:rsidRPr="0048139F">
              <w:t>+</w:t>
            </w:r>
          </w:p>
        </w:tc>
        <w:tc>
          <w:tcPr>
            <w:tcW w:w="1603" w:type="dxa"/>
            <w:tcMar>
              <w:top w:w="0" w:type="dxa"/>
              <w:left w:w="74" w:type="dxa"/>
              <w:bottom w:w="0" w:type="dxa"/>
              <w:right w:w="74" w:type="dxa"/>
            </w:tcMar>
          </w:tcPr>
          <w:p w14:paraId="52B01AEB" w14:textId="77777777" w:rsidR="004016BA" w:rsidRPr="0048139F" w:rsidRDefault="004016BA" w:rsidP="001F1045">
            <w:pPr>
              <w:pStyle w:val="0"/>
              <w:keepNext/>
              <w:widowControl/>
            </w:pPr>
            <w:r w:rsidRPr="0048139F">
              <w:t>5.2.1-5.2.7, 5.2.9-5.2.15, 5.6, 5.7.1, 5.7.2</w:t>
            </w:r>
          </w:p>
        </w:tc>
        <w:tc>
          <w:tcPr>
            <w:tcW w:w="1576" w:type="dxa"/>
            <w:tcMar>
              <w:top w:w="0" w:type="dxa"/>
              <w:left w:w="74" w:type="dxa"/>
              <w:bottom w:w="0" w:type="dxa"/>
              <w:right w:w="74" w:type="dxa"/>
            </w:tcMar>
          </w:tcPr>
          <w:p w14:paraId="49057CD7" w14:textId="77777777" w:rsidR="004016BA" w:rsidRPr="0048139F" w:rsidRDefault="004016BA" w:rsidP="001F1045">
            <w:pPr>
              <w:pStyle w:val="0"/>
              <w:keepNext/>
              <w:widowControl/>
            </w:pPr>
            <w:r w:rsidRPr="0048139F">
              <w:t>8.2</w:t>
            </w:r>
          </w:p>
        </w:tc>
      </w:tr>
      <w:tr w:rsidR="004016BA" w:rsidRPr="0048139F" w14:paraId="12258C93" w14:textId="77777777" w:rsidTr="001F1045">
        <w:trPr>
          <w:jc w:val="center"/>
        </w:trPr>
        <w:tc>
          <w:tcPr>
            <w:tcW w:w="2700" w:type="dxa"/>
            <w:tcMar>
              <w:top w:w="0" w:type="dxa"/>
              <w:left w:w="74" w:type="dxa"/>
              <w:bottom w:w="0" w:type="dxa"/>
              <w:right w:w="74" w:type="dxa"/>
            </w:tcMar>
          </w:tcPr>
          <w:p w14:paraId="12F04792" w14:textId="77777777" w:rsidR="004016BA" w:rsidRPr="0048139F" w:rsidRDefault="004016BA" w:rsidP="001F1045">
            <w:pPr>
              <w:pStyle w:val="0"/>
              <w:keepNext/>
              <w:widowControl/>
            </w:pPr>
            <w:r w:rsidRPr="0048139F">
              <w:t>2 Проверка применяемых материалов</w:t>
            </w:r>
          </w:p>
        </w:tc>
        <w:tc>
          <w:tcPr>
            <w:tcW w:w="1457" w:type="dxa"/>
            <w:tcMar>
              <w:top w:w="0" w:type="dxa"/>
              <w:left w:w="74" w:type="dxa"/>
              <w:bottom w:w="0" w:type="dxa"/>
              <w:right w:w="74" w:type="dxa"/>
            </w:tcMar>
          </w:tcPr>
          <w:p w14:paraId="26F65A6C" w14:textId="77777777" w:rsidR="004016BA" w:rsidRPr="0048139F" w:rsidRDefault="004016BA" w:rsidP="001F1045">
            <w:pPr>
              <w:pStyle w:val="0"/>
              <w:keepNext/>
              <w:widowControl/>
            </w:pPr>
            <w:r w:rsidRPr="0048139F">
              <w:t>+</w:t>
            </w:r>
          </w:p>
        </w:tc>
        <w:tc>
          <w:tcPr>
            <w:tcW w:w="1367" w:type="dxa"/>
            <w:tcMar>
              <w:top w:w="0" w:type="dxa"/>
              <w:left w:w="74" w:type="dxa"/>
              <w:bottom w:w="0" w:type="dxa"/>
              <w:right w:w="74" w:type="dxa"/>
            </w:tcMar>
          </w:tcPr>
          <w:p w14:paraId="53F7A56B" w14:textId="77777777" w:rsidR="004016BA" w:rsidRPr="0048139F" w:rsidRDefault="004016BA" w:rsidP="001F1045">
            <w:pPr>
              <w:pStyle w:val="0"/>
              <w:keepNext/>
              <w:widowControl/>
            </w:pPr>
            <w:r w:rsidRPr="0048139F">
              <w:t>+</w:t>
            </w:r>
          </w:p>
        </w:tc>
        <w:tc>
          <w:tcPr>
            <w:tcW w:w="1557" w:type="dxa"/>
            <w:tcMar>
              <w:top w:w="0" w:type="dxa"/>
              <w:left w:w="74" w:type="dxa"/>
              <w:bottom w:w="0" w:type="dxa"/>
              <w:right w:w="74" w:type="dxa"/>
            </w:tcMar>
          </w:tcPr>
          <w:p w14:paraId="5E91DEF3" w14:textId="77777777" w:rsidR="004016BA" w:rsidRPr="0048139F" w:rsidRDefault="004016BA" w:rsidP="001F1045">
            <w:pPr>
              <w:pStyle w:val="0"/>
              <w:keepNext/>
              <w:widowControl/>
            </w:pPr>
            <w:r w:rsidRPr="0048139F">
              <w:t>-</w:t>
            </w:r>
          </w:p>
        </w:tc>
        <w:tc>
          <w:tcPr>
            <w:tcW w:w="1603" w:type="dxa"/>
            <w:tcMar>
              <w:top w:w="0" w:type="dxa"/>
              <w:left w:w="74" w:type="dxa"/>
              <w:bottom w:w="0" w:type="dxa"/>
              <w:right w:w="74" w:type="dxa"/>
            </w:tcMar>
          </w:tcPr>
          <w:p w14:paraId="1D22EB65" w14:textId="77777777" w:rsidR="004016BA" w:rsidRPr="0048139F" w:rsidRDefault="004016BA" w:rsidP="001F1045">
            <w:pPr>
              <w:pStyle w:val="0"/>
              <w:keepNext/>
              <w:widowControl/>
            </w:pPr>
            <w:r w:rsidRPr="0048139F">
              <w:t>6.2</w:t>
            </w:r>
          </w:p>
        </w:tc>
        <w:tc>
          <w:tcPr>
            <w:tcW w:w="1576" w:type="dxa"/>
            <w:tcMar>
              <w:top w:w="0" w:type="dxa"/>
              <w:left w:w="74" w:type="dxa"/>
              <w:bottom w:w="0" w:type="dxa"/>
              <w:right w:w="74" w:type="dxa"/>
            </w:tcMar>
          </w:tcPr>
          <w:p w14:paraId="5FAD305F" w14:textId="77777777" w:rsidR="004016BA" w:rsidRPr="0048139F" w:rsidRDefault="004016BA" w:rsidP="001F1045">
            <w:pPr>
              <w:pStyle w:val="0"/>
              <w:keepNext/>
              <w:widowControl/>
            </w:pPr>
            <w:r w:rsidRPr="0048139F">
              <w:t>8.3</w:t>
            </w:r>
          </w:p>
        </w:tc>
      </w:tr>
      <w:tr w:rsidR="004016BA" w:rsidRPr="0048139F" w14:paraId="588F0968" w14:textId="77777777" w:rsidTr="001F1045">
        <w:trPr>
          <w:jc w:val="center"/>
        </w:trPr>
        <w:tc>
          <w:tcPr>
            <w:tcW w:w="2700" w:type="dxa"/>
            <w:tcMar>
              <w:top w:w="0" w:type="dxa"/>
              <w:left w:w="74" w:type="dxa"/>
              <w:bottom w:w="0" w:type="dxa"/>
              <w:right w:w="74" w:type="dxa"/>
            </w:tcMar>
          </w:tcPr>
          <w:p w14:paraId="458E91A2" w14:textId="77777777" w:rsidR="004016BA" w:rsidRPr="0048139F" w:rsidRDefault="004016BA" w:rsidP="001F1045">
            <w:pPr>
              <w:pStyle w:val="0"/>
            </w:pPr>
            <w:r w:rsidRPr="0048139F">
              <w:t>3.15 Переходные процессы при включении и выключении</w:t>
            </w:r>
          </w:p>
        </w:tc>
        <w:tc>
          <w:tcPr>
            <w:tcW w:w="1457" w:type="dxa"/>
            <w:tcMar>
              <w:top w:w="0" w:type="dxa"/>
              <w:left w:w="74" w:type="dxa"/>
              <w:bottom w:w="0" w:type="dxa"/>
              <w:right w:w="74" w:type="dxa"/>
            </w:tcMar>
          </w:tcPr>
          <w:p w14:paraId="0975D077"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07CB2C31"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186B07CE"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5D171F8F" w14:textId="77777777" w:rsidR="004016BA" w:rsidRPr="0048139F" w:rsidRDefault="004016BA" w:rsidP="001F1045">
            <w:pPr>
              <w:pStyle w:val="0"/>
            </w:pPr>
            <w:r w:rsidRPr="0048139F">
              <w:t>5.1.16</w:t>
            </w:r>
          </w:p>
        </w:tc>
        <w:tc>
          <w:tcPr>
            <w:tcW w:w="1576" w:type="dxa"/>
            <w:tcMar>
              <w:top w:w="0" w:type="dxa"/>
              <w:left w:w="74" w:type="dxa"/>
              <w:bottom w:w="0" w:type="dxa"/>
              <w:right w:w="74" w:type="dxa"/>
            </w:tcMar>
          </w:tcPr>
          <w:p w14:paraId="5B2293DA" w14:textId="77777777" w:rsidR="004016BA" w:rsidRPr="0048139F" w:rsidRDefault="004016BA" w:rsidP="001F1045">
            <w:pPr>
              <w:pStyle w:val="0"/>
            </w:pPr>
            <w:r w:rsidRPr="0048139F">
              <w:t>8.4.15</w:t>
            </w:r>
          </w:p>
        </w:tc>
      </w:tr>
      <w:tr w:rsidR="004016BA" w:rsidRPr="0048139F" w14:paraId="18C43764" w14:textId="77777777" w:rsidTr="001F1045">
        <w:trPr>
          <w:jc w:val="center"/>
        </w:trPr>
        <w:tc>
          <w:tcPr>
            <w:tcW w:w="2700" w:type="dxa"/>
            <w:tcMar>
              <w:top w:w="0" w:type="dxa"/>
              <w:left w:w="74" w:type="dxa"/>
              <w:bottom w:w="0" w:type="dxa"/>
              <w:right w:w="74" w:type="dxa"/>
            </w:tcMar>
          </w:tcPr>
          <w:p w14:paraId="0268B440" w14:textId="77777777" w:rsidR="004016BA" w:rsidRPr="0048139F" w:rsidRDefault="004016BA" w:rsidP="001F1045">
            <w:pPr>
              <w:pStyle w:val="0"/>
            </w:pPr>
            <w:r w:rsidRPr="0048139F">
              <w:t>3.16 Проверка на отсутствие дребезжания и призвуков</w:t>
            </w:r>
          </w:p>
        </w:tc>
        <w:tc>
          <w:tcPr>
            <w:tcW w:w="1457" w:type="dxa"/>
            <w:tcMar>
              <w:top w:w="0" w:type="dxa"/>
              <w:left w:w="74" w:type="dxa"/>
              <w:bottom w:w="0" w:type="dxa"/>
              <w:right w:w="74" w:type="dxa"/>
            </w:tcMar>
          </w:tcPr>
          <w:p w14:paraId="05D7AA16"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3DA4AF43"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71E480AF" w14:textId="77777777" w:rsidR="004016BA" w:rsidRPr="0048139F" w:rsidRDefault="004016BA" w:rsidP="001F1045">
            <w:pPr>
              <w:pStyle w:val="0"/>
            </w:pPr>
            <w:r w:rsidRPr="0048139F">
              <w:t>р</w:t>
            </w:r>
          </w:p>
        </w:tc>
        <w:tc>
          <w:tcPr>
            <w:tcW w:w="1603" w:type="dxa"/>
            <w:tcMar>
              <w:top w:w="0" w:type="dxa"/>
              <w:left w:w="74" w:type="dxa"/>
              <w:bottom w:w="0" w:type="dxa"/>
              <w:right w:w="74" w:type="dxa"/>
            </w:tcMar>
          </w:tcPr>
          <w:p w14:paraId="6629A4F2" w14:textId="77777777" w:rsidR="004016BA" w:rsidRPr="0048139F" w:rsidRDefault="004016BA" w:rsidP="001F1045">
            <w:pPr>
              <w:pStyle w:val="0"/>
            </w:pPr>
            <w:r w:rsidRPr="0048139F">
              <w:t>5.1.17</w:t>
            </w:r>
          </w:p>
        </w:tc>
        <w:tc>
          <w:tcPr>
            <w:tcW w:w="1576" w:type="dxa"/>
            <w:tcMar>
              <w:top w:w="0" w:type="dxa"/>
              <w:left w:w="74" w:type="dxa"/>
              <w:bottom w:w="0" w:type="dxa"/>
              <w:right w:w="74" w:type="dxa"/>
            </w:tcMar>
          </w:tcPr>
          <w:p w14:paraId="66A9BCFE" w14:textId="77777777" w:rsidR="004016BA" w:rsidRPr="0048139F" w:rsidRDefault="004016BA" w:rsidP="001F1045">
            <w:pPr>
              <w:pStyle w:val="0"/>
            </w:pPr>
            <w:r w:rsidRPr="0048139F">
              <w:t>8.4.15</w:t>
            </w:r>
          </w:p>
        </w:tc>
      </w:tr>
      <w:tr w:rsidR="004016BA" w:rsidRPr="0048139F" w14:paraId="1E460C7B" w14:textId="77777777" w:rsidTr="001F1045">
        <w:trPr>
          <w:jc w:val="center"/>
        </w:trPr>
        <w:tc>
          <w:tcPr>
            <w:tcW w:w="2700" w:type="dxa"/>
            <w:tcMar>
              <w:top w:w="0" w:type="dxa"/>
              <w:left w:w="74" w:type="dxa"/>
              <w:bottom w:w="0" w:type="dxa"/>
              <w:right w:w="74" w:type="dxa"/>
            </w:tcMar>
          </w:tcPr>
          <w:p w14:paraId="3A8DA602" w14:textId="77777777" w:rsidR="004016BA" w:rsidRPr="0048139F" w:rsidRDefault="004016BA" w:rsidP="001F1045">
            <w:pPr>
              <w:pStyle w:val="0"/>
            </w:pPr>
            <w:r w:rsidRPr="0048139F">
              <w:t>5 Проверка массы</w:t>
            </w:r>
          </w:p>
        </w:tc>
        <w:tc>
          <w:tcPr>
            <w:tcW w:w="1457" w:type="dxa"/>
            <w:tcMar>
              <w:top w:w="0" w:type="dxa"/>
              <w:left w:w="74" w:type="dxa"/>
              <w:bottom w:w="0" w:type="dxa"/>
              <w:right w:w="74" w:type="dxa"/>
            </w:tcMar>
          </w:tcPr>
          <w:p w14:paraId="67267AC8"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4A41459D"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451874A6"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563FCB43" w14:textId="77777777" w:rsidR="004016BA" w:rsidRPr="0048139F" w:rsidRDefault="004016BA" w:rsidP="001F1045">
            <w:pPr>
              <w:pStyle w:val="0"/>
            </w:pPr>
            <w:r w:rsidRPr="0048139F">
              <w:t>4.7а</w:t>
            </w:r>
          </w:p>
        </w:tc>
        <w:tc>
          <w:tcPr>
            <w:tcW w:w="1576" w:type="dxa"/>
            <w:tcMar>
              <w:top w:w="0" w:type="dxa"/>
              <w:left w:w="74" w:type="dxa"/>
              <w:bottom w:w="0" w:type="dxa"/>
              <w:right w:w="74" w:type="dxa"/>
            </w:tcMar>
          </w:tcPr>
          <w:p w14:paraId="6865A3B4" w14:textId="77777777" w:rsidR="004016BA" w:rsidRPr="0048139F" w:rsidRDefault="004016BA" w:rsidP="001F1045">
            <w:pPr>
              <w:pStyle w:val="0"/>
            </w:pPr>
            <w:r w:rsidRPr="0048139F">
              <w:t>8.6.1</w:t>
            </w:r>
          </w:p>
        </w:tc>
      </w:tr>
      <w:tr w:rsidR="004016BA" w:rsidRPr="0048139F" w14:paraId="400A2329" w14:textId="77777777" w:rsidTr="001F1045">
        <w:trPr>
          <w:jc w:val="center"/>
        </w:trPr>
        <w:tc>
          <w:tcPr>
            <w:tcW w:w="2700" w:type="dxa"/>
            <w:tcMar>
              <w:top w:w="0" w:type="dxa"/>
              <w:left w:w="74" w:type="dxa"/>
              <w:bottom w:w="0" w:type="dxa"/>
              <w:right w:w="74" w:type="dxa"/>
            </w:tcMar>
          </w:tcPr>
          <w:p w14:paraId="0059873B" w14:textId="77777777" w:rsidR="004016BA" w:rsidRPr="0048139F" w:rsidRDefault="004016BA" w:rsidP="001F1045">
            <w:pPr>
              <w:pStyle w:val="0"/>
            </w:pPr>
            <w:r w:rsidRPr="0048139F">
              <w:t>6 Проверка габаритных размеров</w:t>
            </w:r>
          </w:p>
        </w:tc>
        <w:tc>
          <w:tcPr>
            <w:tcW w:w="1457" w:type="dxa"/>
            <w:tcMar>
              <w:top w:w="0" w:type="dxa"/>
              <w:left w:w="74" w:type="dxa"/>
              <w:bottom w:w="0" w:type="dxa"/>
              <w:right w:w="74" w:type="dxa"/>
            </w:tcMar>
          </w:tcPr>
          <w:p w14:paraId="05A58CEC"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3B1BECD6"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3959B14F"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40F3F60C" w14:textId="77777777" w:rsidR="004016BA" w:rsidRPr="0048139F" w:rsidRDefault="004016BA" w:rsidP="001F1045">
            <w:pPr>
              <w:pStyle w:val="0"/>
            </w:pPr>
            <w:r w:rsidRPr="0048139F">
              <w:t>4.7б</w:t>
            </w:r>
          </w:p>
        </w:tc>
        <w:tc>
          <w:tcPr>
            <w:tcW w:w="1576" w:type="dxa"/>
            <w:tcMar>
              <w:top w:w="0" w:type="dxa"/>
              <w:left w:w="74" w:type="dxa"/>
              <w:bottom w:w="0" w:type="dxa"/>
              <w:right w:w="74" w:type="dxa"/>
            </w:tcMar>
          </w:tcPr>
          <w:p w14:paraId="6A32F5BC" w14:textId="77777777" w:rsidR="004016BA" w:rsidRPr="0048139F" w:rsidRDefault="004016BA" w:rsidP="001F1045">
            <w:pPr>
              <w:pStyle w:val="0"/>
            </w:pPr>
            <w:r w:rsidRPr="0048139F">
              <w:t>8.6.2</w:t>
            </w:r>
          </w:p>
        </w:tc>
      </w:tr>
      <w:tr w:rsidR="004016BA" w:rsidRPr="0048139F" w14:paraId="085D3185" w14:textId="77777777" w:rsidTr="001F1045">
        <w:trPr>
          <w:jc w:val="center"/>
        </w:trPr>
        <w:tc>
          <w:tcPr>
            <w:tcW w:w="2700" w:type="dxa"/>
            <w:tcMar>
              <w:top w:w="0" w:type="dxa"/>
              <w:left w:w="74" w:type="dxa"/>
              <w:bottom w:w="0" w:type="dxa"/>
              <w:right w:w="74" w:type="dxa"/>
            </w:tcMar>
          </w:tcPr>
          <w:p w14:paraId="5FF3AB04" w14:textId="77777777" w:rsidR="004016BA" w:rsidRPr="0048139F" w:rsidRDefault="004016BA" w:rsidP="001F1045">
            <w:pPr>
              <w:pStyle w:val="0"/>
            </w:pPr>
            <w:r w:rsidRPr="0048139F">
              <w:t>7 Проверка потребляемой мощности</w:t>
            </w:r>
          </w:p>
        </w:tc>
        <w:tc>
          <w:tcPr>
            <w:tcW w:w="1457" w:type="dxa"/>
            <w:tcMar>
              <w:top w:w="0" w:type="dxa"/>
              <w:left w:w="74" w:type="dxa"/>
              <w:bottom w:w="0" w:type="dxa"/>
              <w:right w:w="74" w:type="dxa"/>
            </w:tcMar>
          </w:tcPr>
          <w:p w14:paraId="21F4B177"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4348E31E"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5E3DDB46"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0612036B" w14:textId="77777777" w:rsidR="004016BA" w:rsidRPr="0048139F" w:rsidRDefault="004016BA" w:rsidP="001F1045">
            <w:pPr>
              <w:pStyle w:val="0"/>
            </w:pPr>
            <w:r w:rsidRPr="0048139F">
              <w:t>4.7в</w:t>
            </w:r>
          </w:p>
        </w:tc>
        <w:tc>
          <w:tcPr>
            <w:tcW w:w="1576" w:type="dxa"/>
            <w:tcMar>
              <w:top w:w="0" w:type="dxa"/>
              <w:left w:w="74" w:type="dxa"/>
              <w:bottom w:w="0" w:type="dxa"/>
              <w:right w:w="74" w:type="dxa"/>
            </w:tcMar>
          </w:tcPr>
          <w:p w14:paraId="7C19E46D" w14:textId="77777777" w:rsidR="004016BA" w:rsidRPr="0048139F" w:rsidRDefault="004016BA" w:rsidP="001F1045">
            <w:pPr>
              <w:pStyle w:val="0"/>
            </w:pPr>
            <w:r w:rsidRPr="0048139F">
              <w:t>8.6.3</w:t>
            </w:r>
          </w:p>
        </w:tc>
      </w:tr>
      <w:tr w:rsidR="004016BA" w:rsidRPr="0048139F" w14:paraId="3BB78038" w14:textId="77777777" w:rsidTr="001F1045">
        <w:trPr>
          <w:jc w:val="center"/>
        </w:trPr>
        <w:tc>
          <w:tcPr>
            <w:tcW w:w="2700" w:type="dxa"/>
            <w:tcMar>
              <w:top w:w="0" w:type="dxa"/>
              <w:left w:w="74" w:type="dxa"/>
              <w:bottom w:w="0" w:type="dxa"/>
              <w:right w:w="74" w:type="dxa"/>
            </w:tcMar>
          </w:tcPr>
          <w:p w14:paraId="7A4181F8" w14:textId="77777777" w:rsidR="004016BA" w:rsidRPr="0048139F" w:rsidRDefault="004016BA" w:rsidP="001F1045">
            <w:pPr>
              <w:pStyle w:val="0"/>
            </w:pPr>
            <w:r w:rsidRPr="0048139F">
              <w:t>8 Проверка времени непрерывной работы</w:t>
            </w:r>
          </w:p>
        </w:tc>
        <w:tc>
          <w:tcPr>
            <w:tcW w:w="1457" w:type="dxa"/>
            <w:tcMar>
              <w:top w:w="0" w:type="dxa"/>
              <w:left w:w="74" w:type="dxa"/>
              <w:bottom w:w="0" w:type="dxa"/>
              <w:right w:w="74" w:type="dxa"/>
            </w:tcMar>
          </w:tcPr>
          <w:p w14:paraId="3E241250"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08DF4D6D"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79A9F136"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0797A1AD" w14:textId="77777777" w:rsidR="004016BA" w:rsidRPr="0048139F" w:rsidRDefault="004016BA" w:rsidP="001F1045">
            <w:pPr>
              <w:pStyle w:val="0"/>
            </w:pPr>
            <w:r w:rsidRPr="0048139F">
              <w:t>4.7г, 5.1.17</w:t>
            </w:r>
          </w:p>
        </w:tc>
        <w:tc>
          <w:tcPr>
            <w:tcW w:w="1576" w:type="dxa"/>
            <w:tcMar>
              <w:top w:w="0" w:type="dxa"/>
              <w:left w:w="74" w:type="dxa"/>
              <w:bottom w:w="0" w:type="dxa"/>
              <w:right w:w="74" w:type="dxa"/>
            </w:tcMar>
          </w:tcPr>
          <w:p w14:paraId="5F222377" w14:textId="77777777" w:rsidR="004016BA" w:rsidRPr="0048139F" w:rsidRDefault="004016BA" w:rsidP="001F1045">
            <w:pPr>
              <w:pStyle w:val="0"/>
            </w:pPr>
            <w:r w:rsidRPr="0048139F">
              <w:t>8.6.4</w:t>
            </w:r>
          </w:p>
        </w:tc>
      </w:tr>
      <w:tr w:rsidR="004016BA" w:rsidRPr="0048139F" w14:paraId="1B262953" w14:textId="77777777" w:rsidTr="001F1045">
        <w:trPr>
          <w:jc w:val="center"/>
        </w:trPr>
        <w:tc>
          <w:tcPr>
            <w:tcW w:w="2700" w:type="dxa"/>
            <w:tcMar>
              <w:top w:w="0" w:type="dxa"/>
              <w:left w:w="74" w:type="dxa"/>
              <w:bottom w:w="0" w:type="dxa"/>
              <w:right w:w="74" w:type="dxa"/>
            </w:tcMar>
          </w:tcPr>
          <w:p w14:paraId="09BEC514" w14:textId="77777777" w:rsidR="004016BA" w:rsidRPr="0048139F" w:rsidRDefault="004016BA" w:rsidP="001F1045">
            <w:pPr>
              <w:pStyle w:val="0"/>
            </w:pPr>
            <w:r w:rsidRPr="0048139F">
              <w:t>9 Проверка прижимной силы оголовья</w:t>
            </w:r>
          </w:p>
        </w:tc>
        <w:tc>
          <w:tcPr>
            <w:tcW w:w="1457" w:type="dxa"/>
            <w:tcMar>
              <w:top w:w="0" w:type="dxa"/>
              <w:left w:w="74" w:type="dxa"/>
              <w:bottom w:w="0" w:type="dxa"/>
              <w:right w:w="74" w:type="dxa"/>
            </w:tcMar>
          </w:tcPr>
          <w:p w14:paraId="769B56D8"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405FA0B8"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2FA57D40"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7AC2C1E2" w14:textId="77777777" w:rsidR="004016BA" w:rsidRPr="0048139F" w:rsidRDefault="004016BA" w:rsidP="001F1045">
            <w:pPr>
              <w:pStyle w:val="0"/>
            </w:pPr>
            <w:r w:rsidRPr="0048139F">
              <w:t>4.7д, 5.2.17</w:t>
            </w:r>
          </w:p>
        </w:tc>
        <w:tc>
          <w:tcPr>
            <w:tcW w:w="1576" w:type="dxa"/>
            <w:tcMar>
              <w:top w:w="0" w:type="dxa"/>
              <w:left w:w="74" w:type="dxa"/>
              <w:bottom w:w="0" w:type="dxa"/>
              <w:right w:w="74" w:type="dxa"/>
            </w:tcMar>
          </w:tcPr>
          <w:p w14:paraId="1C94FFCD" w14:textId="77777777" w:rsidR="004016BA" w:rsidRPr="0048139F" w:rsidRDefault="004016BA" w:rsidP="001F1045">
            <w:pPr>
              <w:pStyle w:val="0"/>
            </w:pPr>
            <w:r w:rsidRPr="0048139F">
              <w:t>8.6.5</w:t>
            </w:r>
          </w:p>
        </w:tc>
      </w:tr>
      <w:tr w:rsidR="004016BA" w:rsidRPr="0048139F" w14:paraId="6CBA2945" w14:textId="77777777" w:rsidTr="00E2286E">
        <w:trPr>
          <w:jc w:val="center"/>
        </w:trPr>
        <w:tc>
          <w:tcPr>
            <w:tcW w:w="2700" w:type="dxa"/>
            <w:tcBorders>
              <w:top w:val="single" w:sz="4" w:space="0" w:color="auto"/>
            </w:tcBorders>
            <w:tcMar>
              <w:top w:w="0" w:type="dxa"/>
              <w:left w:w="74" w:type="dxa"/>
              <w:bottom w:w="0" w:type="dxa"/>
              <w:right w:w="74" w:type="dxa"/>
            </w:tcMar>
          </w:tcPr>
          <w:p w14:paraId="220C246E" w14:textId="77777777" w:rsidR="004016BA" w:rsidRPr="0048139F" w:rsidRDefault="004016BA" w:rsidP="001F1045">
            <w:pPr>
              <w:pStyle w:val="0"/>
            </w:pPr>
            <w:r w:rsidRPr="0048139F">
              <w:t>10 Проверка функционирования</w:t>
            </w:r>
          </w:p>
        </w:tc>
        <w:tc>
          <w:tcPr>
            <w:tcW w:w="1457" w:type="dxa"/>
            <w:tcBorders>
              <w:top w:val="single" w:sz="4" w:space="0" w:color="auto"/>
            </w:tcBorders>
            <w:tcMar>
              <w:top w:w="0" w:type="dxa"/>
              <w:left w:w="74" w:type="dxa"/>
              <w:bottom w:w="0" w:type="dxa"/>
              <w:right w:w="74" w:type="dxa"/>
            </w:tcMar>
          </w:tcPr>
          <w:p w14:paraId="46DE4A2E" w14:textId="77777777" w:rsidR="004016BA" w:rsidRPr="0048139F" w:rsidRDefault="004016BA" w:rsidP="001F1045">
            <w:pPr>
              <w:pStyle w:val="0"/>
            </w:pPr>
            <w:r w:rsidRPr="0048139F">
              <w:t>+</w:t>
            </w:r>
          </w:p>
        </w:tc>
        <w:tc>
          <w:tcPr>
            <w:tcW w:w="1367" w:type="dxa"/>
            <w:tcBorders>
              <w:top w:val="single" w:sz="4" w:space="0" w:color="auto"/>
            </w:tcBorders>
            <w:tcMar>
              <w:top w:w="0" w:type="dxa"/>
              <w:left w:w="74" w:type="dxa"/>
              <w:bottom w:w="0" w:type="dxa"/>
              <w:right w:w="74" w:type="dxa"/>
            </w:tcMar>
          </w:tcPr>
          <w:p w14:paraId="58D0A5B8" w14:textId="77777777" w:rsidR="004016BA" w:rsidRPr="0048139F" w:rsidRDefault="004016BA" w:rsidP="001F1045">
            <w:pPr>
              <w:pStyle w:val="0"/>
            </w:pPr>
            <w:r w:rsidRPr="0048139F">
              <w:t>+</w:t>
            </w:r>
          </w:p>
        </w:tc>
        <w:tc>
          <w:tcPr>
            <w:tcW w:w="1557" w:type="dxa"/>
            <w:tcBorders>
              <w:top w:val="single" w:sz="4" w:space="0" w:color="auto"/>
            </w:tcBorders>
            <w:tcMar>
              <w:top w:w="0" w:type="dxa"/>
              <w:left w:w="74" w:type="dxa"/>
              <w:bottom w:w="0" w:type="dxa"/>
              <w:right w:w="74" w:type="dxa"/>
            </w:tcMar>
          </w:tcPr>
          <w:p w14:paraId="577269F8" w14:textId="77777777" w:rsidR="004016BA" w:rsidRPr="0048139F" w:rsidRDefault="004016BA" w:rsidP="001F1045">
            <w:pPr>
              <w:pStyle w:val="0"/>
            </w:pPr>
            <w:r w:rsidRPr="0048139F">
              <w:t>+</w:t>
            </w:r>
          </w:p>
        </w:tc>
        <w:tc>
          <w:tcPr>
            <w:tcW w:w="1603" w:type="dxa"/>
            <w:tcBorders>
              <w:top w:val="single" w:sz="4" w:space="0" w:color="auto"/>
            </w:tcBorders>
            <w:tcMar>
              <w:top w:w="0" w:type="dxa"/>
              <w:left w:w="74" w:type="dxa"/>
              <w:bottom w:w="0" w:type="dxa"/>
              <w:right w:w="74" w:type="dxa"/>
            </w:tcMar>
          </w:tcPr>
          <w:p w14:paraId="5B583F09" w14:textId="77777777" w:rsidR="004016BA" w:rsidRPr="0048139F" w:rsidRDefault="004016BA" w:rsidP="001F1045">
            <w:pPr>
              <w:pStyle w:val="0"/>
            </w:pPr>
            <w:r w:rsidRPr="0048139F">
              <w:t>4.7е</w:t>
            </w:r>
          </w:p>
        </w:tc>
        <w:tc>
          <w:tcPr>
            <w:tcW w:w="1576" w:type="dxa"/>
            <w:tcBorders>
              <w:top w:val="single" w:sz="4" w:space="0" w:color="auto"/>
            </w:tcBorders>
            <w:tcMar>
              <w:top w:w="0" w:type="dxa"/>
              <w:left w:w="74" w:type="dxa"/>
              <w:bottom w:w="0" w:type="dxa"/>
              <w:right w:w="74" w:type="dxa"/>
            </w:tcMar>
          </w:tcPr>
          <w:p w14:paraId="63772458" w14:textId="77777777" w:rsidR="004016BA" w:rsidRPr="0048139F" w:rsidRDefault="004016BA" w:rsidP="001F1045">
            <w:pPr>
              <w:pStyle w:val="0"/>
            </w:pPr>
            <w:r w:rsidRPr="0048139F">
              <w:t>8.6.6</w:t>
            </w:r>
          </w:p>
        </w:tc>
      </w:tr>
      <w:tr w:rsidR="004016BA" w:rsidRPr="0048139F" w14:paraId="67AC1C87" w14:textId="77777777" w:rsidTr="001F1045">
        <w:trPr>
          <w:jc w:val="center"/>
        </w:trPr>
        <w:tc>
          <w:tcPr>
            <w:tcW w:w="2700" w:type="dxa"/>
            <w:tcMar>
              <w:top w:w="0" w:type="dxa"/>
              <w:left w:w="74" w:type="dxa"/>
              <w:bottom w:w="0" w:type="dxa"/>
              <w:right w:w="74" w:type="dxa"/>
            </w:tcMar>
          </w:tcPr>
          <w:p w14:paraId="3CCE2C16" w14:textId="77777777" w:rsidR="004016BA" w:rsidRPr="0048139F" w:rsidRDefault="004016BA" w:rsidP="001F1045">
            <w:pPr>
              <w:pStyle w:val="0"/>
            </w:pPr>
            <w:r w:rsidRPr="0048139F">
              <w:t>11 Проверка фиксации рабочих положений коммутирующих и регулирующих элементов</w:t>
            </w:r>
          </w:p>
        </w:tc>
        <w:tc>
          <w:tcPr>
            <w:tcW w:w="1457" w:type="dxa"/>
            <w:tcMar>
              <w:top w:w="0" w:type="dxa"/>
              <w:left w:w="74" w:type="dxa"/>
              <w:bottom w:w="0" w:type="dxa"/>
              <w:right w:w="74" w:type="dxa"/>
            </w:tcMar>
          </w:tcPr>
          <w:p w14:paraId="4C7E10BF"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1B55578A"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340C0F0B"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4DA9DE87" w14:textId="77777777" w:rsidR="004016BA" w:rsidRPr="0048139F" w:rsidRDefault="004016BA" w:rsidP="001F1045">
            <w:pPr>
              <w:pStyle w:val="0"/>
            </w:pPr>
            <w:r w:rsidRPr="0048139F">
              <w:t>5.2.8</w:t>
            </w:r>
          </w:p>
        </w:tc>
        <w:tc>
          <w:tcPr>
            <w:tcW w:w="1576" w:type="dxa"/>
            <w:tcMar>
              <w:top w:w="0" w:type="dxa"/>
              <w:left w:w="74" w:type="dxa"/>
              <w:bottom w:w="0" w:type="dxa"/>
              <w:right w:w="74" w:type="dxa"/>
            </w:tcMar>
          </w:tcPr>
          <w:p w14:paraId="08CAD077" w14:textId="77777777" w:rsidR="004016BA" w:rsidRPr="0048139F" w:rsidRDefault="004016BA" w:rsidP="001F1045">
            <w:pPr>
              <w:pStyle w:val="0"/>
            </w:pPr>
            <w:r w:rsidRPr="0048139F">
              <w:t>8.6.7</w:t>
            </w:r>
          </w:p>
        </w:tc>
      </w:tr>
      <w:tr w:rsidR="004016BA" w:rsidRPr="0048139F" w14:paraId="424D8255" w14:textId="77777777" w:rsidTr="001F1045">
        <w:trPr>
          <w:jc w:val="center"/>
        </w:trPr>
        <w:tc>
          <w:tcPr>
            <w:tcW w:w="2700" w:type="dxa"/>
            <w:tcMar>
              <w:top w:w="0" w:type="dxa"/>
              <w:left w:w="74" w:type="dxa"/>
              <w:bottom w:w="0" w:type="dxa"/>
              <w:right w:w="74" w:type="dxa"/>
            </w:tcMar>
          </w:tcPr>
          <w:p w14:paraId="50CF42D4" w14:textId="77777777" w:rsidR="004016BA" w:rsidRPr="0048139F" w:rsidRDefault="004016BA" w:rsidP="001F1045">
            <w:pPr>
              <w:pStyle w:val="0"/>
            </w:pPr>
            <w:r w:rsidRPr="0048139F">
              <w:t>12 Проверка износоустойчивости</w:t>
            </w:r>
          </w:p>
        </w:tc>
        <w:tc>
          <w:tcPr>
            <w:tcW w:w="1457" w:type="dxa"/>
            <w:tcMar>
              <w:top w:w="0" w:type="dxa"/>
              <w:left w:w="74" w:type="dxa"/>
              <w:bottom w:w="0" w:type="dxa"/>
              <w:right w:w="74" w:type="dxa"/>
            </w:tcMar>
          </w:tcPr>
          <w:p w14:paraId="3A43AC69"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513A197A"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3CF03549"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663914CC" w14:textId="77777777" w:rsidR="004016BA" w:rsidRPr="0048139F" w:rsidRDefault="004016BA" w:rsidP="001F1045">
            <w:pPr>
              <w:pStyle w:val="0"/>
            </w:pPr>
            <w:r w:rsidRPr="0048139F">
              <w:t>5.2.16</w:t>
            </w:r>
          </w:p>
        </w:tc>
        <w:tc>
          <w:tcPr>
            <w:tcW w:w="1576" w:type="dxa"/>
            <w:tcMar>
              <w:top w:w="0" w:type="dxa"/>
              <w:left w:w="74" w:type="dxa"/>
              <w:bottom w:w="0" w:type="dxa"/>
              <w:right w:w="74" w:type="dxa"/>
            </w:tcMar>
          </w:tcPr>
          <w:p w14:paraId="36DFC9CD" w14:textId="77777777" w:rsidR="004016BA" w:rsidRPr="0048139F" w:rsidRDefault="004016BA" w:rsidP="001F1045">
            <w:pPr>
              <w:pStyle w:val="0"/>
            </w:pPr>
            <w:r w:rsidRPr="0048139F">
              <w:t>8.6.8</w:t>
            </w:r>
          </w:p>
        </w:tc>
      </w:tr>
      <w:tr w:rsidR="004016BA" w:rsidRPr="0048139F" w14:paraId="1ADA2481" w14:textId="77777777" w:rsidTr="001F1045">
        <w:trPr>
          <w:jc w:val="center"/>
        </w:trPr>
        <w:tc>
          <w:tcPr>
            <w:tcW w:w="2700" w:type="dxa"/>
            <w:tcMar>
              <w:top w:w="0" w:type="dxa"/>
              <w:left w:w="74" w:type="dxa"/>
              <w:bottom w:w="0" w:type="dxa"/>
              <w:right w:w="74" w:type="dxa"/>
            </w:tcMar>
          </w:tcPr>
          <w:p w14:paraId="328DCDF2" w14:textId="77777777" w:rsidR="004016BA" w:rsidRPr="0048139F" w:rsidRDefault="004016BA" w:rsidP="001F1045">
            <w:pPr>
              <w:pStyle w:val="0"/>
            </w:pPr>
            <w:r w:rsidRPr="0048139F">
              <w:t>13 Проверка упаковки</w:t>
            </w:r>
          </w:p>
        </w:tc>
        <w:tc>
          <w:tcPr>
            <w:tcW w:w="1457" w:type="dxa"/>
            <w:tcMar>
              <w:top w:w="0" w:type="dxa"/>
              <w:left w:w="74" w:type="dxa"/>
              <w:bottom w:w="0" w:type="dxa"/>
              <w:right w:w="74" w:type="dxa"/>
            </w:tcMar>
          </w:tcPr>
          <w:p w14:paraId="0522994E"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1B5FF764"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4BA277B1"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32D69C44" w14:textId="77777777" w:rsidR="004016BA" w:rsidRPr="0048139F" w:rsidRDefault="004016BA" w:rsidP="001F1045">
            <w:pPr>
              <w:pStyle w:val="0"/>
            </w:pPr>
            <w:r w:rsidRPr="0048139F">
              <w:t>5.7</w:t>
            </w:r>
          </w:p>
        </w:tc>
        <w:tc>
          <w:tcPr>
            <w:tcW w:w="1576" w:type="dxa"/>
            <w:tcMar>
              <w:top w:w="0" w:type="dxa"/>
              <w:left w:w="74" w:type="dxa"/>
              <w:bottom w:w="0" w:type="dxa"/>
              <w:right w:w="74" w:type="dxa"/>
            </w:tcMar>
          </w:tcPr>
          <w:p w14:paraId="6E35A3CF" w14:textId="77777777" w:rsidR="004016BA" w:rsidRPr="0048139F" w:rsidRDefault="004016BA" w:rsidP="001F1045">
            <w:pPr>
              <w:pStyle w:val="0"/>
            </w:pPr>
            <w:r w:rsidRPr="0048139F">
              <w:t>8.2</w:t>
            </w:r>
          </w:p>
        </w:tc>
      </w:tr>
      <w:tr w:rsidR="004016BA" w:rsidRPr="0048139F" w14:paraId="10727BED" w14:textId="77777777" w:rsidTr="001F1045">
        <w:trPr>
          <w:jc w:val="center"/>
        </w:trPr>
        <w:tc>
          <w:tcPr>
            <w:tcW w:w="2700" w:type="dxa"/>
            <w:tcMar>
              <w:top w:w="0" w:type="dxa"/>
              <w:left w:w="74" w:type="dxa"/>
              <w:bottom w:w="0" w:type="dxa"/>
              <w:right w:w="74" w:type="dxa"/>
            </w:tcMar>
          </w:tcPr>
          <w:p w14:paraId="3DB71658" w14:textId="77777777" w:rsidR="004016BA" w:rsidRPr="0048139F" w:rsidRDefault="004016BA" w:rsidP="001F1045">
            <w:pPr>
              <w:pStyle w:val="0"/>
            </w:pPr>
            <w:r w:rsidRPr="0048139F">
              <w:t xml:space="preserve">14 Проверка </w:t>
            </w:r>
            <w:proofErr w:type="spellStart"/>
            <w:r w:rsidRPr="0048139F">
              <w:t>вибропрочности</w:t>
            </w:r>
            <w:proofErr w:type="spellEnd"/>
          </w:p>
        </w:tc>
        <w:tc>
          <w:tcPr>
            <w:tcW w:w="1457" w:type="dxa"/>
            <w:tcMar>
              <w:top w:w="0" w:type="dxa"/>
              <w:left w:w="74" w:type="dxa"/>
              <w:bottom w:w="0" w:type="dxa"/>
              <w:right w:w="74" w:type="dxa"/>
            </w:tcMar>
          </w:tcPr>
          <w:p w14:paraId="33E111A0"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5C6DF0EE"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00C0B115"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7B562534" w14:textId="77777777" w:rsidR="004016BA" w:rsidRPr="0048139F" w:rsidRDefault="004016BA" w:rsidP="001F1045">
            <w:pPr>
              <w:pStyle w:val="0"/>
            </w:pPr>
            <w:r w:rsidRPr="0048139F">
              <w:t>5.5.1.1</w:t>
            </w:r>
          </w:p>
        </w:tc>
        <w:tc>
          <w:tcPr>
            <w:tcW w:w="1576" w:type="dxa"/>
            <w:tcMar>
              <w:top w:w="0" w:type="dxa"/>
              <w:left w:w="74" w:type="dxa"/>
              <w:bottom w:w="0" w:type="dxa"/>
              <w:right w:w="74" w:type="dxa"/>
            </w:tcMar>
          </w:tcPr>
          <w:p w14:paraId="32DE2D09" w14:textId="77777777" w:rsidR="004016BA" w:rsidRPr="0048139F" w:rsidRDefault="004016BA" w:rsidP="001F1045">
            <w:pPr>
              <w:pStyle w:val="0"/>
            </w:pPr>
            <w:r w:rsidRPr="0048139F">
              <w:t>8.7.1</w:t>
            </w:r>
          </w:p>
        </w:tc>
      </w:tr>
      <w:tr w:rsidR="004016BA" w:rsidRPr="0048139F" w14:paraId="41586863" w14:textId="77777777" w:rsidTr="001F1045">
        <w:trPr>
          <w:jc w:val="center"/>
        </w:trPr>
        <w:tc>
          <w:tcPr>
            <w:tcW w:w="2700" w:type="dxa"/>
            <w:tcMar>
              <w:top w:w="0" w:type="dxa"/>
              <w:left w:w="74" w:type="dxa"/>
              <w:bottom w:w="0" w:type="dxa"/>
              <w:right w:w="74" w:type="dxa"/>
            </w:tcMar>
          </w:tcPr>
          <w:p w14:paraId="1308FBC8" w14:textId="77777777" w:rsidR="004016BA" w:rsidRPr="0048139F" w:rsidRDefault="004016BA" w:rsidP="001F1045">
            <w:pPr>
              <w:pStyle w:val="0"/>
            </w:pPr>
            <w:r w:rsidRPr="0048139F">
              <w:t>15 Проверка на транспортную тряску</w:t>
            </w:r>
          </w:p>
        </w:tc>
        <w:tc>
          <w:tcPr>
            <w:tcW w:w="1457" w:type="dxa"/>
            <w:tcMar>
              <w:top w:w="0" w:type="dxa"/>
              <w:left w:w="74" w:type="dxa"/>
              <w:bottom w:w="0" w:type="dxa"/>
              <w:right w:w="74" w:type="dxa"/>
            </w:tcMar>
          </w:tcPr>
          <w:p w14:paraId="5AAFE279"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28902C5A"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3E023DDB"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770BC722" w14:textId="77777777" w:rsidR="004016BA" w:rsidRPr="0048139F" w:rsidRDefault="004016BA" w:rsidP="001F1045">
            <w:pPr>
              <w:pStyle w:val="0"/>
            </w:pPr>
            <w:r w:rsidRPr="0048139F">
              <w:t>5.5.1.2</w:t>
            </w:r>
          </w:p>
        </w:tc>
        <w:tc>
          <w:tcPr>
            <w:tcW w:w="1576" w:type="dxa"/>
            <w:tcMar>
              <w:top w:w="0" w:type="dxa"/>
              <w:left w:w="74" w:type="dxa"/>
              <w:bottom w:w="0" w:type="dxa"/>
              <w:right w:w="74" w:type="dxa"/>
            </w:tcMar>
          </w:tcPr>
          <w:p w14:paraId="19E3559F" w14:textId="77777777" w:rsidR="004016BA" w:rsidRPr="0048139F" w:rsidRDefault="004016BA" w:rsidP="001F1045">
            <w:pPr>
              <w:pStyle w:val="0"/>
            </w:pPr>
            <w:r w:rsidRPr="0048139F">
              <w:t>8.7.2</w:t>
            </w:r>
          </w:p>
        </w:tc>
      </w:tr>
      <w:tr w:rsidR="004016BA" w:rsidRPr="0048139F" w14:paraId="5B2B7247" w14:textId="77777777" w:rsidTr="001F1045">
        <w:trPr>
          <w:jc w:val="center"/>
        </w:trPr>
        <w:tc>
          <w:tcPr>
            <w:tcW w:w="2700" w:type="dxa"/>
            <w:tcMar>
              <w:top w:w="0" w:type="dxa"/>
              <w:left w:w="74" w:type="dxa"/>
              <w:bottom w:w="0" w:type="dxa"/>
              <w:right w:w="74" w:type="dxa"/>
            </w:tcMar>
          </w:tcPr>
          <w:p w14:paraId="77A97D92" w14:textId="77777777" w:rsidR="004016BA" w:rsidRPr="0048139F" w:rsidRDefault="004016BA" w:rsidP="001F1045">
            <w:pPr>
              <w:pStyle w:val="0"/>
            </w:pPr>
            <w:r w:rsidRPr="0048139F">
              <w:t>16 Проверка стойкости к воздействию повышенной рабочей температуры</w:t>
            </w:r>
          </w:p>
        </w:tc>
        <w:tc>
          <w:tcPr>
            <w:tcW w:w="1457" w:type="dxa"/>
            <w:tcMar>
              <w:top w:w="0" w:type="dxa"/>
              <w:left w:w="74" w:type="dxa"/>
              <w:bottom w:w="0" w:type="dxa"/>
              <w:right w:w="74" w:type="dxa"/>
            </w:tcMar>
          </w:tcPr>
          <w:p w14:paraId="3C43418D"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7B368D45"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76D6821B"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1E4A3155" w14:textId="77777777" w:rsidR="004016BA" w:rsidRPr="0048139F" w:rsidRDefault="004016BA" w:rsidP="001F1045">
            <w:pPr>
              <w:pStyle w:val="0"/>
            </w:pPr>
            <w:r w:rsidRPr="0048139F">
              <w:t>5.5.2.1</w:t>
            </w:r>
          </w:p>
        </w:tc>
        <w:tc>
          <w:tcPr>
            <w:tcW w:w="1576" w:type="dxa"/>
            <w:tcMar>
              <w:top w:w="0" w:type="dxa"/>
              <w:left w:w="74" w:type="dxa"/>
              <w:bottom w:w="0" w:type="dxa"/>
              <w:right w:w="74" w:type="dxa"/>
            </w:tcMar>
          </w:tcPr>
          <w:p w14:paraId="1F535688" w14:textId="77777777" w:rsidR="004016BA" w:rsidRPr="0048139F" w:rsidRDefault="004016BA" w:rsidP="001F1045">
            <w:pPr>
              <w:pStyle w:val="0"/>
            </w:pPr>
            <w:r w:rsidRPr="0048139F">
              <w:t>8.7.2</w:t>
            </w:r>
          </w:p>
        </w:tc>
      </w:tr>
      <w:tr w:rsidR="004016BA" w:rsidRPr="0048139F" w14:paraId="30B9BEBA" w14:textId="77777777" w:rsidTr="001F1045">
        <w:trPr>
          <w:jc w:val="center"/>
        </w:trPr>
        <w:tc>
          <w:tcPr>
            <w:tcW w:w="2700" w:type="dxa"/>
            <w:tcMar>
              <w:top w:w="0" w:type="dxa"/>
              <w:left w:w="74" w:type="dxa"/>
              <w:bottom w:w="0" w:type="dxa"/>
              <w:right w:w="74" w:type="dxa"/>
            </w:tcMar>
          </w:tcPr>
          <w:p w14:paraId="2CCBE396" w14:textId="77777777" w:rsidR="004016BA" w:rsidRPr="0048139F" w:rsidRDefault="004016BA" w:rsidP="001F1045">
            <w:pPr>
              <w:pStyle w:val="0"/>
            </w:pPr>
            <w:r w:rsidRPr="0048139F">
              <w:t>17 Проверка стойкости к воздействию пониженной рабочей температуры</w:t>
            </w:r>
          </w:p>
        </w:tc>
        <w:tc>
          <w:tcPr>
            <w:tcW w:w="1457" w:type="dxa"/>
            <w:tcMar>
              <w:top w:w="0" w:type="dxa"/>
              <w:left w:w="74" w:type="dxa"/>
              <w:bottom w:w="0" w:type="dxa"/>
              <w:right w:w="74" w:type="dxa"/>
            </w:tcMar>
          </w:tcPr>
          <w:p w14:paraId="24E6CA82"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44F3AEF9"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538C66D0"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4C512A08" w14:textId="77777777" w:rsidR="004016BA" w:rsidRPr="0048139F" w:rsidRDefault="004016BA" w:rsidP="001F1045">
            <w:pPr>
              <w:pStyle w:val="0"/>
            </w:pPr>
            <w:r w:rsidRPr="0048139F">
              <w:t>5.5.2.2</w:t>
            </w:r>
          </w:p>
        </w:tc>
        <w:tc>
          <w:tcPr>
            <w:tcW w:w="1576" w:type="dxa"/>
            <w:tcMar>
              <w:top w:w="0" w:type="dxa"/>
              <w:left w:w="74" w:type="dxa"/>
              <w:bottom w:w="0" w:type="dxa"/>
              <w:right w:w="74" w:type="dxa"/>
            </w:tcMar>
          </w:tcPr>
          <w:p w14:paraId="60C64108" w14:textId="77777777" w:rsidR="004016BA" w:rsidRPr="0048139F" w:rsidRDefault="004016BA" w:rsidP="001F1045">
            <w:pPr>
              <w:pStyle w:val="0"/>
            </w:pPr>
            <w:r w:rsidRPr="0048139F">
              <w:t>8.7.2</w:t>
            </w:r>
          </w:p>
        </w:tc>
      </w:tr>
      <w:tr w:rsidR="004016BA" w:rsidRPr="0048139F" w14:paraId="34322D8B" w14:textId="77777777" w:rsidTr="001F1045">
        <w:trPr>
          <w:jc w:val="center"/>
        </w:trPr>
        <w:tc>
          <w:tcPr>
            <w:tcW w:w="2700" w:type="dxa"/>
            <w:tcMar>
              <w:top w:w="0" w:type="dxa"/>
              <w:left w:w="74" w:type="dxa"/>
              <w:bottom w:w="0" w:type="dxa"/>
              <w:right w:w="74" w:type="dxa"/>
            </w:tcMar>
          </w:tcPr>
          <w:p w14:paraId="60D6B1D8" w14:textId="77777777" w:rsidR="004016BA" w:rsidRPr="0048139F" w:rsidRDefault="004016BA" w:rsidP="001F1045">
            <w:pPr>
              <w:pStyle w:val="0"/>
            </w:pPr>
            <w:r w:rsidRPr="0048139F">
              <w:t>18 Проверка стойкости к повышенной относительной влажности воздуха</w:t>
            </w:r>
          </w:p>
        </w:tc>
        <w:tc>
          <w:tcPr>
            <w:tcW w:w="1457" w:type="dxa"/>
            <w:tcMar>
              <w:top w:w="0" w:type="dxa"/>
              <w:left w:w="74" w:type="dxa"/>
              <w:bottom w:w="0" w:type="dxa"/>
              <w:right w:w="74" w:type="dxa"/>
            </w:tcMar>
          </w:tcPr>
          <w:p w14:paraId="2771A83A"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4E4F7D1B"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5A7F4BF3"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60918CA1" w14:textId="77777777" w:rsidR="004016BA" w:rsidRPr="0048139F" w:rsidRDefault="004016BA" w:rsidP="001F1045">
            <w:pPr>
              <w:pStyle w:val="0"/>
            </w:pPr>
            <w:r w:rsidRPr="0048139F">
              <w:t>5.5.2.3</w:t>
            </w:r>
          </w:p>
        </w:tc>
        <w:tc>
          <w:tcPr>
            <w:tcW w:w="1576" w:type="dxa"/>
            <w:tcMar>
              <w:top w:w="0" w:type="dxa"/>
              <w:left w:w="74" w:type="dxa"/>
              <w:bottom w:w="0" w:type="dxa"/>
              <w:right w:w="74" w:type="dxa"/>
            </w:tcMar>
          </w:tcPr>
          <w:p w14:paraId="4ACCF725" w14:textId="77777777" w:rsidR="004016BA" w:rsidRPr="0048139F" w:rsidRDefault="004016BA" w:rsidP="001F1045">
            <w:pPr>
              <w:pStyle w:val="0"/>
            </w:pPr>
            <w:r w:rsidRPr="0048139F">
              <w:t>8.7.2</w:t>
            </w:r>
          </w:p>
        </w:tc>
      </w:tr>
      <w:tr w:rsidR="004016BA" w:rsidRPr="0048139F" w14:paraId="2BD99AB4" w14:textId="77777777" w:rsidTr="001F1045">
        <w:trPr>
          <w:jc w:val="center"/>
        </w:trPr>
        <w:tc>
          <w:tcPr>
            <w:tcW w:w="2700" w:type="dxa"/>
            <w:tcMar>
              <w:top w:w="0" w:type="dxa"/>
              <w:left w:w="74" w:type="dxa"/>
              <w:bottom w:w="0" w:type="dxa"/>
              <w:right w:w="74" w:type="dxa"/>
            </w:tcMar>
          </w:tcPr>
          <w:p w14:paraId="040A04F1" w14:textId="77777777" w:rsidR="004016BA" w:rsidRPr="0048139F" w:rsidRDefault="004016BA" w:rsidP="001F1045">
            <w:pPr>
              <w:pStyle w:val="0"/>
            </w:pPr>
            <w:r w:rsidRPr="0048139F">
              <w:t>19 Проверка стойкости к повышенной температуре при транспортировании</w:t>
            </w:r>
          </w:p>
        </w:tc>
        <w:tc>
          <w:tcPr>
            <w:tcW w:w="1457" w:type="dxa"/>
            <w:tcMar>
              <w:top w:w="0" w:type="dxa"/>
              <w:left w:w="74" w:type="dxa"/>
              <w:bottom w:w="0" w:type="dxa"/>
              <w:right w:w="74" w:type="dxa"/>
            </w:tcMar>
          </w:tcPr>
          <w:p w14:paraId="0F6C440E"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477B90E5"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6A7289CA"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471CFA1A" w14:textId="77777777" w:rsidR="004016BA" w:rsidRPr="0048139F" w:rsidRDefault="004016BA" w:rsidP="001F1045">
            <w:pPr>
              <w:pStyle w:val="0"/>
            </w:pPr>
            <w:r w:rsidRPr="0048139F">
              <w:t>5.5.2.4</w:t>
            </w:r>
          </w:p>
        </w:tc>
        <w:tc>
          <w:tcPr>
            <w:tcW w:w="1576" w:type="dxa"/>
            <w:tcMar>
              <w:top w:w="0" w:type="dxa"/>
              <w:left w:w="74" w:type="dxa"/>
              <w:bottom w:w="0" w:type="dxa"/>
              <w:right w:w="74" w:type="dxa"/>
            </w:tcMar>
          </w:tcPr>
          <w:p w14:paraId="3DB38A9E" w14:textId="77777777" w:rsidR="004016BA" w:rsidRPr="0048139F" w:rsidRDefault="004016BA" w:rsidP="001F1045">
            <w:pPr>
              <w:pStyle w:val="0"/>
            </w:pPr>
            <w:r w:rsidRPr="0048139F">
              <w:t>8.7.2</w:t>
            </w:r>
          </w:p>
        </w:tc>
      </w:tr>
      <w:tr w:rsidR="004016BA" w:rsidRPr="0048139F" w14:paraId="1FA3D768" w14:textId="77777777" w:rsidTr="001F1045">
        <w:trPr>
          <w:jc w:val="center"/>
        </w:trPr>
        <w:tc>
          <w:tcPr>
            <w:tcW w:w="2700" w:type="dxa"/>
            <w:tcMar>
              <w:top w:w="0" w:type="dxa"/>
              <w:left w:w="74" w:type="dxa"/>
              <w:bottom w:w="0" w:type="dxa"/>
              <w:right w:w="74" w:type="dxa"/>
            </w:tcMar>
          </w:tcPr>
          <w:p w14:paraId="5610B3EC" w14:textId="77777777" w:rsidR="004016BA" w:rsidRPr="0048139F" w:rsidRDefault="004016BA" w:rsidP="001F1045">
            <w:pPr>
              <w:pStyle w:val="0"/>
            </w:pPr>
            <w:r w:rsidRPr="0048139F">
              <w:t>20 Проверка стойкости к пониженной температуре при транспортировании</w:t>
            </w:r>
          </w:p>
        </w:tc>
        <w:tc>
          <w:tcPr>
            <w:tcW w:w="1457" w:type="dxa"/>
            <w:tcMar>
              <w:top w:w="0" w:type="dxa"/>
              <w:left w:w="74" w:type="dxa"/>
              <w:bottom w:w="0" w:type="dxa"/>
              <w:right w:w="74" w:type="dxa"/>
            </w:tcMar>
          </w:tcPr>
          <w:p w14:paraId="59D337FA"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17176A75"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785BCEE9"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751DBAA0" w14:textId="77777777" w:rsidR="004016BA" w:rsidRPr="0048139F" w:rsidRDefault="004016BA" w:rsidP="001F1045">
            <w:pPr>
              <w:pStyle w:val="0"/>
            </w:pPr>
            <w:r w:rsidRPr="0048139F">
              <w:t>5.5.2.4</w:t>
            </w:r>
          </w:p>
        </w:tc>
        <w:tc>
          <w:tcPr>
            <w:tcW w:w="1576" w:type="dxa"/>
            <w:tcMar>
              <w:top w:w="0" w:type="dxa"/>
              <w:left w:w="74" w:type="dxa"/>
              <w:bottom w:w="0" w:type="dxa"/>
              <w:right w:w="74" w:type="dxa"/>
            </w:tcMar>
          </w:tcPr>
          <w:p w14:paraId="108D813E" w14:textId="77777777" w:rsidR="004016BA" w:rsidRPr="0048139F" w:rsidRDefault="004016BA" w:rsidP="001F1045">
            <w:pPr>
              <w:pStyle w:val="0"/>
            </w:pPr>
            <w:r w:rsidRPr="0048139F">
              <w:t>8.7.2</w:t>
            </w:r>
          </w:p>
        </w:tc>
      </w:tr>
      <w:tr w:rsidR="004016BA" w:rsidRPr="0048139F" w14:paraId="76A68F76" w14:textId="77777777" w:rsidTr="001F1045">
        <w:trPr>
          <w:jc w:val="center"/>
        </w:trPr>
        <w:tc>
          <w:tcPr>
            <w:tcW w:w="2700" w:type="dxa"/>
            <w:tcMar>
              <w:top w:w="0" w:type="dxa"/>
              <w:left w:w="74" w:type="dxa"/>
              <w:bottom w:w="0" w:type="dxa"/>
              <w:right w:w="74" w:type="dxa"/>
            </w:tcMar>
          </w:tcPr>
          <w:p w14:paraId="6B8B66E1" w14:textId="77777777" w:rsidR="004016BA" w:rsidRPr="0048139F" w:rsidRDefault="004016BA" w:rsidP="001F1045">
            <w:pPr>
              <w:pStyle w:val="0"/>
            </w:pPr>
            <w:r w:rsidRPr="0048139F">
              <w:t>21 Проверка стойкости к повышенной влажности воздуха при транспортировании</w:t>
            </w:r>
          </w:p>
        </w:tc>
        <w:tc>
          <w:tcPr>
            <w:tcW w:w="1457" w:type="dxa"/>
            <w:tcMar>
              <w:top w:w="0" w:type="dxa"/>
              <w:left w:w="74" w:type="dxa"/>
              <w:bottom w:w="0" w:type="dxa"/>
              <w:right w:w="74" w:type="dxa"/>
            </w:tcMar>
          </w:tcPr>
          <w:p w14:paraId="5DF6A51F"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5A2978F1"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041197DC"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31FB9263" w14:textId="77777777" w:rsidR="004016BA" w:rsidRPr="0048139F" w:rsidRDefault="004016BA" w:rsidP="001F1045">
            <w:pPr>
              <w:pStyle w:val="0"/>
            </w:pPr>
            <w:r w:rsidRPr="0048139F">
              <w:t>5.5.2.5</w:t>
            </w:r>
          </w:p>
        </w:tc>
        <w:tc>
          <w:tcPr>
            <w:tcW w:w="1576" w:type="dxa"/>
            <w:tcMar>
              <w:top w:w="0" w:type="dxa"/>
              <w:left w:w="74" w:type="dxa"/>
              <w:bottom w:w="0" w:type="dxa"/>
              <w:right w:w="74" w:type="dxa"/>
            </w:tcMar>
          </w:tcPr>
          <w:p w14:paraId="1B2BB409" w14:textId="77777777" w:rsidR="004016BA" w:rsidRPr="0048139F" w:rsidRDefault="004016BA" w:rsidP="001F1045">
            <w:pPr>
              <w:pStyle w:val="0"/>
            </w:pPr>
            <w:r w:rsidRPr="0048139F">
              <w:t>8.7.2</w:t>
            </w:r>
          </w:p>
        </w:tc>
      </w:tr>
      <w:tr w:rsidR="004016BA" w:rsidRPr="0048139F" w14:paraId="26A107DD" w14:textId="77777777" w:rsidTr="001F1045">
        <w:trPr>
          <w:jc w:val="center"/>
        </w:trPr>
        <w:tc>
          <w:tcPr>
            <w:tcW w:w="2700" w:type="dxa"/>
            <w:tcMar>
              <w:top w:w="0" w:type="dxa"/>
              <w:left w:w="74" w:type="dxa"/>
              <w:bottom w:w="0" w:type="dxa"/>
              <w:right w:w="74" w:type="dxa"/>
            </w:tcMar>
          </w:tcPr>
          <w:p w14:paraId="6EDAAC08" w14:textId="77777777" w:rsidR="004016BA" w:rsidRPr="0048139F" w:rsidRDefault="004016BA" w:rsidP="001F1045">
            <w:pPr>
              <w:pStyle w:val="0"/>
            </w:pPr>
            <w:r w:rsidRPr="0048139F">
              <w:t>22 Проверка средней наработки на отказ</w:t>
            </w:r>
          </w:p>
        </w:tc>
        <w:tc>
          <w:tcPr>
            <w:tcW w:w="1457" w:type="dxa"/>
            <w:tcMar>
              <w:top w:w="0" w:type="dxa"/>
              <w:left w:w="74" w:type="dxa"/>
              <w:bottom w:w="0" w:type="dxa"/>
              <w:right w:w="74" w:type="dxa"/>
            </w:tcMar>
          </w:tcPr>
          <w:p w14:paraId="5606AD02"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59281A8A"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728F00CA"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731E2B5C" w14:textId="77777777" w:rsidR="004016BA" w:rsidRPr="0048139F" w:rsidRDefault="004016BA" w:rsidP="001F1045">
            <w:pPr>
              <w:pStyle w:val="0"/>
            </w:pPr>
            <w:r w:rsidRPr="0048139F">
              <w:t>5.6.1</w:t>
            </w:r>
          </w:p>
        </w:tc>
        <w:tc>
          <w:tcPr>
            <w:tcW w:w="1576" w:type="dxa"/>
            <w:tcMar>
              <w:top w:w="0" w:type="dxa"/>
              <w:left w:w="74" w:type="dxa"/>
              <w:bottom w:w="0" w:type="dxa"/>
              <w:right w:w="74" w:type="dxa"/>
            </w:tcMar>
          </w:tcPr>
          <w:p w14:paraId="67724A80" w14:textId="77777777" w:rsidR="004016BA" w:rsidRPr="0048139F" w:rsidRDefault="004016BA" w:rsidP="001F1045">
            <w:pPr>
              <w:pStyle w:val="0"/>
            </w:pPr>
            <w:r w:rsidRPr="0048139F">
              <w:t>8.8</w:t>
            </w:r>
          </w:p>
        </w:tc>
      </w:tr>
      <w:tr w:rsidR="004016BA" w:rsidRPr="0048139F" w14:paraId="4E14633F" w14:textId="77777777" w:rsidTr="001F1045">
        <w:trPr>
          <w:jc w:val="center"/>
        </w:trPr>
        <w:tc>
          <w:tcPr>
            <w:tcW w:w="2700" w:type="dxa"/>
            <w:tcMar>
              <w:top w:w="0" w:type="dxa"/>
              <w:left w:w="74" w:type="dxa"/>
              <w:bottom w:w="0" w:type="dxa"/>
              <w:right w:w="74" w:type="dxa"/>
            </w:tcMar>
          </w:tcPr>
          <w:p w14:paraId="0AB76A54" w14:textId="77777777" w:rsidR="004016BA" w:rsidRPr="0048139F" w:rsidRDefault="004016BA" w:rsidP="001F1045">
            <w:pPr>
              <w:pStyle w:val="0"/>
            </w:pPr>
            <w:r w:rsidRPr="0048139F">
              <w:t>23 Проверка среднего срока службы</w:t>
            </w:r>
          </w:p>
        </w:tc>
        <w:tc>
          <w:tcPr>
            <w:tcW w:w="1457" w:type="dxa"/>
            <w:tcMar>
              <w:top w:w="0" w:type="dxa"/>
              <w:left w:w="74" w:type="dxa"/>
              <w:bottom w:w="0" w:type="dxa"/>
              <w:right w:w="74" w:type="dxa"/>
            </w:tcMar>
          </w:tcPr>
          <w:p w14:paraId="3976BF1B"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1B8E3731"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39E8181C"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17F1C4B0" w14:textId="77777777" w:rsidR="004016BA" w:rsidRPr="0048139F" w:rsidRDefault="004016BA" w:rsidP="001F1045">
            <w:pPr>
              <w:pStyle w:val="0"/>
            </w:pPr>
            <w:r w:rsidRPr="0048139F">
              <w:t>5.6.2</w:t>
            </w:r>
          </w:p>
        </w:tc>
        <w:tc>
          <w:tcPr>
            <w:tcW w:w="1576" w:type="dxa"/>
            <w:tcMar>
              <w:top w:w="0" w:type="dxa"/>
              <w:left w:w="74" w:type="dxa"/>
              <w:bottom w:w="0" w:type="dxa"/>
              <w:right w:w="74" w:type="dxa"/>
            </w:tcMar>
          </w:tcPr>
          <w:p w14:paraId="31135799" w14:textId="77777777" w:rsidR="004016BA" w:rsidRPr="0048139F" w:rsidRDefault="004016BA" w:rsidP="001F1045">
            <w:pPr>
              <w:pStyle w:val="0"/>
            </w:pPr>
            <w:r w:rsidRPr="0048139F">
              <w:t>8.8</w:t>
            </w:r>
          </w:p>
        </w:tc>
      </w:tr>
      <w:tr w:rsidR="004016BA" w:rsidRPr="0048139F" w14:paraId="4AFA125D" w14:textId="77777777" w:rsidTr="001F1045">
        <w:trPr>
          <w:jc w:val="center"/>
        </w:trPr>
        <w:tc>
          <w:tcPr>
            <w:tcW w:w="2700" w:type="dxa"/>
            <w:tcMar>
              <w:top w:w="0" w:type="dxa"/>
              <w:left w:w="74" w:type="dxa"/>
              <w:bottom w:w="0" w:type="dxa"/>
              <w:right w:w="74" w:type="dxa"/>
            </w:tcMar>
          </w:tcPr>
          <w:p w14:paraId="7F30397B" w14:textId="77777777" w:rsidR="004016BA" w:rsidRPr="0048139F" w:rsidRDefault="004016BA" w:rsidP="001F1045">
            <w:pPr>
              <w:pStyle w:val="0"/>
            </w:pPr>
            <w:r w:rsidRPr="0048139F">
              <w:t>24 Проверка стойкости к воздействию биологической среды</w:t>
            </w:r>
          </w:p>
        </w:tc>
        <w:tc>
          <w:tcPr>
            <w:tcW w:w="1457" w:type="dxa"/>
            <w:tcMar>
              <w:top w:w="0" w:type="dxa"/>
              <w:left w:w="74" w:type="dxa"/>
              <w:bottom w:w="0" w:type="dxa"/>
              <w:right w:w="74" w:type="dxa"/>
            </w:tcMar>
          </w:tcPr>
          <w:p w14:paraId="781A1C77"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1CC2F9F1"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7EFB5E00"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0C5222D6" w14:textId="77777777" w:rsidR="004016BA" w:rsidRPr="0048139F" w:rsidRDefault="004016BA" w:rsidP="001F1045">
            <w:pPr>
              <w:pStyle w:val="0"/>
            </w:pPr>
            <w:r w:rsidRPr="0048139F">
              <w:t>5.5.3</w:t>
            </w:r>
          </w:p>
        </w:tc>
        <w:tc>
          <w:tcPr>
            <w:tcW w:w="1576" w:type="dxa"/>
            <w:tcMar>
              <w:top w:w="0" w:type="dxa"/>
              <w:left w:w="74" w:type="dxa"/>
              <w:bottom w:w="0" w:type="dxa"/>
              <w:right w:w="74" w:type="dxa"/>
            </w:tcMar>
          </w:tcPr>
          <w:p w14:paraId="460F1088" w14:textId="77777777" w:rsidR="004016BA" w:rsidRPr="0048139F" w:rsidRDefault="004016BA" w:rsidP="001F1045">
            <w:pPr>
              <w:pStyle w:val="0"/>
            </w:pPr>
            <w:r w:rsidRPr="0048139F">
              <w:t>8.9</w:t>
            </w:r>
          </w:p>
        </w:tc>
      </w:tr>
      <w:tr w:rsidR="004016BA" w:rsidRPr="0048139F" w14:paraId="3B3CB645" w14:textId="77777777" w:rsidTr="001F1045">
        <w:trPr>
          <w:jc w:val="center"/>
        </w:trPr>
        <w:tc>
          <w:tcPr>
            <w:tcW w:w="2700" w:type="dxa"/>
            <w:tcMar>
              <w:top w:w="0" w:type="dxa"/>
              <w:left w:w="74" w:type="dxa"/>
              <w:bottom w:w="0" w:type="dxa"/>
              <w:right w:w="74" w:type="dxa"/>
            </w:tcMar>
          </w:tcPr>
          <w:p w14:paraId="769F5545" w14:textId="77777777" w:rsidR="004016BA" w:rsidRPr="0048139F" w:rsidRDefault="004016BA" w:rsidP="001F1045">
            <w:pPr>
              <w:pStyle w:val="0"/>
            </w:pPr>
            <w:r w:rsidRPr="0048139F">
              <w:t>25 Проверка стойкости к дезинфекции</w:t>
            </w:r>
          </w:p>
        </w:tc>
        <w:tc>
          <w:tcPr>
            <w:tcW w:w="1457" w:type="dxa"/>
            <w:tcMar>
              <w:top w:w="0" w:type="dxa"/>
              <w:left w:w="74" w:type="dxa"/>
              <w:bottom w:w="0" w:type="dxa"/>
              <w:right w:w="74" w:type="dxa"/>
            </w:tcMar>
          </w:tcPr>
          <w:p w14:paraId="59972FF3"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18176F19"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560DC22F"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68DF7670" w14:textId="77777777" w:rsidR="004016BA" w:rsidRPr="0048139F" w:rsidRDefault="004016BA" w:rsidP="001F1045">
            <w:pPr>
              <w:pStyle w:val="0"/>
            </w:pPr>
            <w:r w:rsidRPr="0048139F">
              <w:t>5.5.4</w:t>
            </w:r>
          </w:p>
        </w:tc>
        <w:tc>
          <w:tcPr>
            <w:tcW w:w="1576" w:type="dxa"/>
            <w:tcMar>
              <w:top w:w="0" w:type="dxa"/>
              <w:left w:w="74" w:type="dxa"/>
              <w:bottom w:w="0" w:type="dxa"/>
              <w:right w:w="74" w:type="dxa"/>
            </w:tcMar>
          </w:tcPr>
          <w:p w14:paraId="5FCFA012" w14:textId="77777777" w:rsidR="004016BA" w:rsidRPr="0048139F" w:rsidRDefault="004016BA" w:rsidP="001F1045">
            <w:pPr>
              <w:pStyle w:val="0"/>
            </w:pPr>
            <w:r w:rsidRPr="0048139F">
              <w:t>8.10</w:t>
            </w:r>
          </w:p>
        </w:tc>
      </w:tr>
      <w:tr w:rsidR="004016BA" w:rsidRPr="0048139F" w14:paraId="44C6B37C" w14:textId="77777777" w:rsidTr="001F1045">
        <w:trPr>
          <w:jc w:val="center"/>
        </w:trPr>
        <w:tc>
          <w:tcPr>
            <w:tcW w:w="2700" w:type="dxa"/>
            <w:tcMar>
              <w:top w:w="0" w:type="dxa"/>
              <w:left w:w="74" w:type="dxa"/>
              <w:bottom w:w="0" w:type="dxa"/>
              <w:right w:w="74" w:type="dxa"/>
            </w:tcMar>
          </w:tcPr>
          <w:p w14:paraId="232945D7" w14:textId="77777777" w:rsidR="004016BA" w:rsidRPr="0048139F" w:rsidRDefault="004016BA" w:rsidP="001F1045">
            <w:pPr>
              <w:pStyle w:val="0"/>
            </w:pPr>
            <w:r w:rsidRPr="0048139F">
              <w:t>26 Проверка требований электромагнитной совместимости</w:t>
            </w:r>
          </w:p>
        </w:tc>
        <w:tc>
          <w:tcPr>
            <w:tcW w:w="1457" w:type="dxa"/>
            <w:tcMar>
              <w:top w:w="0" w:type="dxa"/>
              <w:left w:w="74" w:type="dxa"/>
              <w:bottom w:w="0" w:type="dxa"/>
              <w:right w:w="74" w:type="dxa"/>
            </w:tcMar>
          </w:tcPr>
          <w:p w14:paraId="01691B9B"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3854BC43"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25C71D9A"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62C751EB" w14:textId="77777777" w:rsidR="004016BA" w:rsidRPr="0048139F" w:rsidRDefault="004016BA" w:rsidP="001F1045">
            <w:pPr>
              <w:pStyle w:val="0"/>
            </w:pPr>
            <w:r w:rsidRPr="0048139F">
              <w:t>5.4</w:t>
            </w:r>
          </w:p>
        </w:tc>
        <w:tc>
          <w:tcPr>
            <w:tcW w:w="1576" w:type="dxa"/>
            <w:tcMar>
              <w:top w:w="0" w:type="dxa"/>
              <w:left w:w="74" w:type="dxa"/>
              <w:bottom w:w="0" w:type="dxa"/>
              <w:right w:w="74" w:type="dxa"/>
            </w:tcMar>
          </w:tcPr>
          <w:p w14:paraId="139E8E53" w14:textId="77777777" w:rsidR="004016BA" w:rsidRPr="0048139F" w:rsidRDefault="004016BA" w:rsidP="001F1045">
            <w:pPr>
              <w:pStyle w:val="0"/>
            </w:pPr>
            <w:r w:rsidRPr="0048139F">
              <w:t>8.11</w:t>
            </w:r>
          </w:p>
        </w:tc>
      </w:tr>
      <w:tr w:rsidR="004016BA" w:rsidRPr="0048139F" w14:paraId="4E471CCF" w14:textId="77777777" w:rsidTr="001F1045">
        <w:trPr>
          <w:jc w:val="center"/>
        </w:trPr>
        <w:tc>
          <w:tcPr>
            <w:tcW w:w="2700" w:type="dxa"/>
            <w:tcMar>
              <w:top w:w="0" w:type="dxa"/>
              <w:left w:w="74" w:type="dxa"/>
              <w:bottom w:w="0" w:type="dxa"/>
              <w:right w:w="74" w:type="dxa"/>
            </w:tcMar>
          </w:tcPr>
          <w:p w14:paraId="15E071C5" w14:textId="77777777" w:rsidR="004016BA" w:rsidRPr="0048139F" w:rsidRDefault="004016BA" w:rsidP="001F1045">
            <w:pPr>
              <w:pStyle w:val="0"/>
            </w:pPr>
            <w:r w:rsidRPr="0048139F">
              <w:t>27 Проверка требований безопасности</w:t>
            </w:r>
          </w:p>
        </w:tc>
        <w:tc>
          <w:tcPr>
            <w:tcW w:w="1457" w:type="dxa"/>
            <w:tcMar>
              <w:top w:w="0" w:type="dxa"/>
              <w:left w:w="74" w:type="dxa"/>
              <w:bottom w:w="0" w:type="dxa"/>
              <w:right w:w="74" w:type="dxa"/>
            </w:tcMar>
          </w:tcPr>
          <w:p w14:paraId="5E793E40" w14:textId="77777777" w:rsidR="004016BA" w:rsidRPr="0048139F" w:rsidRDefault="004016BA" w:rsidP="001F1045">
            <w:pPr>
              <w:pStyle w:val="0"/>
            </w:pPr>
            <w:r w:rsidRPr="0048139F">
              <w:t>+</w:t>
            </w:r>
          </w:p>
        </w:tc>
        <w:tc>
          <w:tcPr>
            <w:tcW w:w="1367" w:type="dxa"/>
            <w:tcMar>
              <w:top w:w="0" w:type="dxa"/>
              <w:left w:w="74" w:type="dxa"/>
              <w:bottom w:w="0" w:type="dxa"/>
              <w:right w:w="74" w:type="dxa"/>
            </w:tcMar>
          </w:tcPr>
          <w:p w14:paraId="6C55F31E" w14:textId="77777777" w:rsidR="004016BA" w:rsidRPr="0048139F" w:rsidRDefault="004016BA" w:rsidP="001F1045">
            <w:pPr>
              <w:pStyle w:val="0"/>
            </w:pPr>
            <w:r w:rsidRPr="0048139F">
              <w:t>+</w:t>
            </w:r>
          </w:p>
        </w:tc>
        <w:tc>
          <w:tcPr>
            <w:tcW w:w="1557" w:type="dxa"/>
            <w:tcMar>
              <w:top w:w="0" w:type="dxa"/>
              <w:left w:w="74" w:type="dxa"/>
              <w:bottom w:w="0" w:type="dxa"/>
              <w:right w:w="74" w:type="dxa"/>
            </w:tcMar>
          </w:tcPr>
          <w:p w14:paraId="385CA5E2" w14:textId="77777777" w:rsidR="004016BA" w:rsidRPr="0048139F" w:rsidRDefault="004016BA" w:rsidP="001F1045">
            <w:pPr>
              <w:pStyle w:val="0"/>
            </w:pPr>
            <w:r w:rsidRPr="0048139F">
              <w:t>-</w:t>
            </w:r>
          </w:p>
        </w:tc>
        <w:tc>
          <w:tcPr>
            <w:tcW w:w="1603" w:type="dxa"/>
            <w:tcMar>
              <w:top w:w="0" w:type="dxa"/>
              <w:left w:w="74" w:type="dxa"/>
              <w:bottom w:w="0" w:type="dxa"/>
              <w:right w:w="74" w:type="dxa"/>
            </w:tcMar>
          </w:tcPr>
          <w:p w14:paraId="55549CCD" w14:textId="77777777" w:rsidR="004016BA" w:rsidRPr="0048139F" w:rsidRDefault="004016BA" w:rsidP="001F1045">
            <w:pPr>
              <w:pStyle w:val="0"/>
            </w:pPr>
            <w:r w:rsidRPr="0048139F">
              <w:t>6.3</w:t>
            </w:r>
          </w:p>
        </w:tc>
        <w:tc>
          <w:tcPr>
            <w:tcW w:w="1576" w:type="dxa"/>
            <w:tcMar>
              <w:top w:w="0" w:type="dxa"/>
              <w:left w:w="74" w:type="dxa"/>
              <w:bottom w:w="0" w:type="dxa"/>
              <w:right w:w="74" w:type="dxa"/>
            </w:tcMar>
          </w:tcPr>
          <w:p w14:paraId="2A104C2D" w14:textId="77777777" w:rsidR="004016BA" w:rsidRPr="0048139F" w:rsidRDefault="004016BA" w:rsidP="001F1045">
            <w:pPr>
              <w:pStyle w:val="0"/>
            </w:pPr>
            <w:r w:rsidRPr="0048139F">
              <w:t>8.12</w:t>
            </w:r>
          </w:p>
        </w:tc>
      </w:tr>
      <w:tr w:rsidR="004016BA" w:rsidRPr="0048139F" w14:paraId="5742E8AC" w14:textId="77777777" w:rsidTr="001F1045">
        <w:trPr>
          <w:jc w:val="center"/>
        </w:trPr>
        <w:tc>
          <w:tcPr>
            <w:tcW w:w="10260" w:type="dxa"/>
            <w:gridSpan w:val="6"/>
            <w:tcMar>
              <w:top w:w="0" w:type="dxa"/>
              <w:left w:w="74" w:type="dxa"/>
              <w:bottom w:w="0" w:type="dxa"/>
              <w:right w:w="74" w:type="dxa"/>
            </w:tcMar>
          </w:tcPr>
          <w:p w14:paraId="19290F76" w14:textId="77777777" w:rsidR="004016BA" w:rsidRPr="0048139F" w:rsidRDefault="004016BA" w:rsidP="001F1045">
            <w:pPr>
              <w:pStyle w:val="0"/>
              <w:jc w:val="left"/>
            </w:pPr>
            <w:r w:rsidRPr="00D61A37">
              <w:rPr>
                <w:spacing w:val="40"/>
                <w:sz w:val="20"/>
              </w:rPr>
              <w:t>Примечани</w:t>
            </w:r>
            <w:r w:rsidRPr="00953A07">
              <w:rPr>
                <w:sz w:val="20"/>
              </w:rPr>
              <w:t>я:</w:t>
            </w:r>
            <w:r w:rsidRPr="00953A07">
              <w:rPr>
                <w:sz w:val="20"/>
              </w:rPr>
              <w:br/>
              <w:t>1 Знаком "+" обозначены испытания, проводимые для данной категории испытаний.</w:t>
            </w:r>
            <w:r w:rsidRPr="00953A07">
              <w:rPr>
                <w:sz w:val="20"/>
              </w:rPr>
              <w:br/>
              <w:t>2 Знак "-" обозначает отсутствие испытаний.</w:t>
            </w:r>
            <w:r w:rsidRPr="00953A07">
              <w:rPr>
                <w:sz w:val="20"/>
              </w:rPr>
              <w:br/>
              <w:t>3 Буквой "р" обозначены испытания, рекомендуемые для данной категории испытаний.</w:t>
            </w:r>
            <w:r w:rsidRPr="00953A07">
              <w:rPr>
                <w:sz w:val="20"/>
              </w:rPr>
              <w:br/>
              <w:t>4 Знаком "*" обозначены испытания, проводимые по методикам, установленным в ТУ.</w:t>
            </w:r>
          </w:p>
        </w:tc>
      </w:tr>
    </w:tbl>
    <w:p w14:paraId="6EBE739B" w14:textId="77777777" w:rsidR="004016BA" w:rsidRDefault="004016BA" w:rsidP="004016BA">
      <w:pPr>
        <w:pStyle w:val="0"/>
        <w:spacing w:before="0" w:after="0" w:line="360" w:lineRule="auto"/>
        <w:ind w:right="0" w:firstLine="709"/>
        <w:rPr>
          <w:sz w:val="24"/>
          <w:szCs w:val="24"/>
        </w:rPr>
      </w:pPr>
    </w:p>
    <w:p w14:paraId="3CE50146" w14:textId="58451EE1" w:rsidR="004016BA" w:rsidRPr="00E613E8" w:rsidRDefault="004016BA" w:rsidP="009A6EE9">
      <w:pPr>
        <w:pStyle w:val="13"/>
      </w:pPr>
      <w:r w:rsidRPr="00E613E8">
        <w:t>7.3 Число аппаратов, подвергаемых периодическим, квалификационным, приемочным и сертификационным испытаниям, - не менее одного, и устанавливается в ТУ.</w:t>
      </w:r>
    </w:p>
    <w:p w14:paraId="386EBEC2" w14:textId="77777777" w:rsidR="004016BA" w:rsidRPr="00E613E8" w:rsidRDefault="004016BA" w:rsidP="009A6EE9">
      <w:pPr>
        <w:pStyle w:val="13"/>
      </w:pPr>
      <w:r w:rsidRPr="00E613E8">
        <w:t>7.4 Периодические испытания аппаратуры проводят не реже одного раза в год, кроме испытаний по 13, 16-18, 24 таблицы 2, которые проводят не реже одного раза в два года.</w:t>
      </w:r>
    </w:p>
    <w:p w14:paraId="0B98FAA3" w14:textId="77777777" w:rsidR="004016BA" w:rsidRPr="00E613E8" w:rsidRDefault="004016BA" w:rsidP="009A6EE9">
      <w:pPr>
        <w:pStyle w:val="13"/>
      </w:pPr>
      <w:r w:rsidRPr="00E613E8">
        <w:t>7.5 Проверку средней наработки на отказ допускается проводить расчетным, расчетно-экспериментальным, экспериментальным или лабораторным методами. Расчетный метод можно применять только при разработке (проведение приемочных испытаний) и постановке продукции на производство (проведение квалификационных испытаний).</w:t>
      </w:r>
    </w:p>
    <w:p w14:paraId="06D3F0BF" w14:textId="77777777" w:rsidR="004016BA" w:rsidRPr="00E613E8" w:rsidRDefault="004016BA" w:rsidP="009A6EE9">
      <w:pPr>
        <w:pStyle w:val="13"/>
      </w:pPr>
      <w:r w:rsidRPr="00E613E8">
        <w:t>Проверку среднего срока службы проводят при подконтрольной эксплуатации аппаратуры.</w:t>
      </w:r>
    </w:p>
    <w:p w14:paraId="0BC78557" w14:textId="77777777" w:rsidR="004016BA" w:rsidRPr="00E613E8" w:rsidRDefault="004016BA" w:rsidP="009A6EE9">
      <w:pPr>
        <w:pStyle w:val="13"/>
      </w:pPr>
      <w:r w:rsidRPr="00E613E8">
        <w:t>Периодичность определения показателей безотказности на этапе серийного производства - не реже одного раза в пять лет.</w:t>
      </w:r>
    </w:p>
    <w:p w14:paraId="005305B2" w14:textId="77777777" w:rsidR="004016BA" w:rsidRPr="00E613E8" w:rsidRDefault="004016BA" w:rsidP="009A6EE9">
      <w:pPr>
        <w:pStyle w:val="13"/>
      </w:pPr>
      <w:r w:rsidRPr="00E613E8">
        <w:t>Контроль среднего срока службы проводят на образцах серийного производства не позднее первого года выпуска. Повторный контроль среднего срока службы проводят при изменении конструкции, материалов, комплектующих в случаях, когда эти изменения влияют на надежность изделия.</w:t>
      </w:r>
    </w:p>
    <w:p w14:paraId="0C0E1BCA" w14:textId="49562C94" w:rsidR="004016BA" w:rsidRPr="00E613E8" w:rsidRDefault="0077346F" w:rsidP="009A6EE9">
      <w:pPr>
        <w:pStyle w:val="13"/>
      </w:pPr>
      <w:r w:rsidRPr="00E613E8">
        <w:t>7.6 Аппаратура</w:t>
      </w:r>
      <w:r w:rsidR="004016BA" w:rsidRPr="00E613E8">
        <w:t>, прошедшая испытания по 14, 15 таблицы 2, а также подвергавшаяся испытаниям на надежность лабораторными методами по 23 таблицы</w:t>
      </w:r>
      <w:r w:rsidR="002A0037">
        <w:t> </w:t>
      </w:r>
      <w:bookmarkStart w:id="22" w:name="_GoBack"/>
      <w:bookmarkEnd w:id="22"/>
      <w:r w:rsidR="004016BA" w:rsidRPr="00E613E8">
        <w:t>2, отгрузке не подлежит.</w:t>
      </w:r>
    </w:p>
    <w:p w14:paraId="144CC89D" w14:textId="77777777" w:rsidR="004016BA" w:rsidRPr="00E613E8" w:rsidRDefault="004016BA" w:rsidP="009A6EE9">
      <w:pPr>
        <w:pStyle w:val="13"/>
      </w:pPr>
      <w:r w:rsidRPr="00E613E8">
        <w:t>7.7 При проведении приемо-сдаточных испытаний аппаратуру подвергают сплошному контролю по пунктам, установленным в ТУ.</w:t>
      </w:r>
    </w:p>
    <w:p w14:paraId="0160C775" w14:textId="7CEEB70C" w:rsidR="0077346F" w:rsidRDefault="004016BA" w:rsidP="009A6EE9">
      <w:pPr>
        <w:pStyle w:val="13"/>
      </w:pPr>
      <w:r w:rsidRPr="00E613E8">
        <w:t>7.8 При достижении в производстве стабильного уровня качества допускается по согласованию с заказчиком испытания из состава приемо-сдаточных проводить выборочно в соответствии с </w:t>
      </w:r>
      <w:r w:rsidR="0077346F" w:rsidRPr="0077346F">
        <w:t>ГОСТ Р ИСО 2859-1</w:t>
      </w:r>
      <w:r w:rsidR="0077346F">
        <w:t>.</w:t>
      </w:r>
    </w:p>
    <w:p w14:paraId="2FB692B6" w14:textId="3C235538" w:rsidR="004016BA" w:rsidRDefault="004016BA" w:rsidP="009A6EE9">
      <w:pPr>
        <w:pStyle w:val="13"/>
      </w:pPr>
      <w:r w:rsidRPr="00E613E8">
        <w:t>7.9 При оценке результатов измерений параметров аппаратуры необходимо учитывать погрешность измерения в зависимости от выбранного метода измерений.</w:t>
      </w:r>
    </w:p>
    <w:p w14:paraId="32890D47" w14:textId="77777777" w:rsidR="009A6EE9" w:rsidRPr="00E613E8" w:rsidRDefault="009A6EE9" w:rsidP="009A6EE9">
      <w:pPr>
        <w:pStyle w:val="13"/>
      </w:pPr>
    </w:p>
    <w:p w14:paraId="0A271EA5" w14:textId="77777777" w:rsidR="004016BA" w:rsidRPr="009A6EE9" w:rsidRDefault="004016BA" w:rsidP="00E2286E">
      <w:pPr>
        <w:pStyle w:val="13"/>
        <w:jc w:val="left"/>
        <w:rPr>
          <w:b/>
          <w:bCs/>
        </w:rPr>
      </w:pPr>
      <w:bookmarkStart w:id="23" w:name="_Toc19519679"/>
      <w:r w:rsidRPr="009A6EE9">
        <w:rPr>
          <w:b/>
          <w:bCs/>
        </w:rPr>
        <w:t>8 Методы испытаний</w:t>
      </w:r>
      <w:bookmarkEnd w:id="23"/>
    </w:p>
    <w:p w14:paraId="19CF6135" w14:textId="77777777" w:rsidR="004016BA" w:rsidRPr="00E613E8" w:rsidRDefault="004016BA" w:rsidP="009A6EE9">
      <w:pPr>
        <w:pStyle w:val="13"/>
      </w:pPr>
      <w:bookmarkStart w:id="24" w:name="_Toc19519680"/>
      <w:r w:rsidRPr="00E613E8">
        <w:t>8.1 Общие положения</w:t>
      </w:r>
      <w:bookmarkEnd w:id="24"/>
    </w:p>
    <w:p w14:paraId="43D0E9BF" w14:textId="77777777" w:rsidR="004016BA" w:rsidRPr="00E613E8" w:rsidRDefault="004016BA" w:rsidP="009A6EE9">
      <w:pPr>
        <w:pStyle w:val="13"/>
      </w:pPr>
      <w:r w:rsidRPr="00E613E8">
        <w:t>8.1.1 Методы испытаний, приведенные в настоящем стандарте, обязательны при проведении следующих видов испытаний:</w:t>
      </w:r>
    </w:p>
    <w:p w14:paraId="40A426C5" w14:textId="77777777" w:rsidR="004016BA" w:rsidRPr="00E613E8" w:rsidRDefault="004016BA" w:rsidP="009A6EE9">
      <w:pPr>
        <w:pStyle w:val="13"/>
      </w:pPr>
      <w:r w:rsidRPr="00E613E8">
        <w:t>- приемочных;</w:t>
      </w:r>
    </w:p>
    <w:p w14:paraId="747019FF" w14:textId="77777777" w:rsidR="004016BA" w:rsidRPr="00E613E8" w:rsidRDefault="004016BA" w:rsidP="009A6EE9">
      <w:pPr>
        <w:pStyle w:val="13"/>
      </w:pPr>
      <w:r w:rsidRPr="00E613E8">
        <w:t>- квалификационных;</w:t>
      </w:r>
    </w:p>
    <w:p w14:paraId="0BA241F4" w14:textId="77777777" w:rsidR="004016BA" w:rsidRPr="00E613E8" w:rsidRDefault="004016BA" w:rsidP="009A6EE9">
      <w:pPr>
        <w:pStyle w:val="13"/>
      </w:pPr>
      <w:r w:rsidRPr="00E613E8">
        <w:t>- сертификационных.</w:t>
      </w:r>
    </w:p>
    <w:p w14:paraId="6AC8D9EC" w14:textId="77777777" w:rsidR="004016BA" w:rsidRPr="00E613E8" w:rsidRDefault="004016BA" w:rsidP="009A6EE9">
      <w:pPr>
        <w:pStyle w:val="13"/>
      </w:pPr>
      <w:r w:rsidRPr="00E613E8">
        <w:t>При проведении приемо-сдаточных, периодических и типовых испытаний методы испытаний допускается устанавливать в ТУ.</w:t>
      </w:r>
    </w:p>
    <w:p w14:paraId="365D19FD" w14:textId="77777777" w:rsidR="004016BA" w:rsidRPr="00E613E8" w:rsidRDefault="004016BA" w:rsidP="009A6EE9">
      <w:pPr>
        <w:pStyle w:val="13"/>
      </w:pPr>
      <w:r w:rsidRPr="00E613E8">
        <w:t>Критерии качества функционирован</w:t>
      </w:r>
      <w:r>
        <w:t>ия аппаратуры при испытаниях на </w:t>
      </w:r>
      <w:r w:rsidRPr="00E613E8">
        <w:t>электромагнитную совместимость приведены в Приложении А.</w:t>
      </w:r>
    </w:p>
    <w:p w14:paraId="2CBABE14" w14:textId="77777777" w:rsidR="004016BA" w:rsidRPr="00E613E8" w:rsidRDefault="004016BA" w:rsidP="004016BA">
      <w:pPr>
        <w:pStyle w:val="ac"/>
        <w:spacing w:line="360" w:lineRule="auto"/>
        <w:rPr>
          <w:b w:val="0"/>
          <w:sz w:val="24"/>
          <w:szCs w:val="24"/>
        </w:rPr>
      </w:pPr>
      <w:bookmarkStart w:id="25" w:name="_Toc19519683"/>
      <w:r w:rsidRPr="00E613E8">
        <w:rPr>
          <w:sz w:val="24"/>
          <w:szCs w:val="24"/>
        </w:rPr>
        <w:t>Приложение А</w:t>
      </w:r>
      <w:r w:rsidRPr="00E613E8">
        <w:rPr>
          <w:sz w:val="24"/>
          <w:szCs w:val="24"/>
        </w:rPr>
        <w:br/>
      </w:r>
      <w:r w:rsidRPr="00D01944">
        <w:rPr>
          <w:b w:val="0"/>
          <w:sz w:val="24"/>
          <w:szCs w:val="24"/>
        </w:rPr>
        <w:t>(обязательное)</w:t>
      </w:r>
      <w:r w:rsidRPr="00E613E8">
        <w:rPr>
          <w:sz w:val="24"/>
          <w:szCs w:val="24"/>
        </w:rPr>
        <w:br/>
      </w:r>
      <w:r w:rsidRPr="00E613E8">
        <w:rPr>
          <w:b w:val="0"/>
          <w:sz w:val="24"/>
          <w:szCs w:val="24"/>
        </w:rPr>
        <w:t xml:space="preserve"> </w:t>
      </w:r>
      <w:r w:rsidRPr="00D01944">
        <w:rPr>
          <w:sz w:val="24"/>
          <w:szCs w:val="24"/>
        </w:rPr>
        <w:t>Критерии качества функционирования аппаратуры при испытаниях на электромагнитную совместимость</w:t>
      </w:r>
      <w:bookmarkEnd w:id="25"/>
      <w:r w:rsidRPr="00E613E8">
        <w:rPr>
          <w:b w:val="0"/>
          <w:sz w:val="24"/>
          <w:szCs w:val="24"/>
        </w:rPr>
        <w:t xml:space="preserve"> </w:t>
      </w:r>
    </w:p>
    <w:p w14:paraId="131ABD77" w14:textId="77777777" w:rsidR="004016BA" w:rsidRPr="00E613E8" w:rsidRDefault="004016BA" w:rsidP="004016BA">
      <w:pPr>
        <w:pStyle w:val="0"/>
        <w:spacing w:line="360" w:lineRule="auto"/>
        <w:rPr>
          <w:sz w:val="24"/>
          <w:szCs w:val="24"/>
        </w:rPr>
      </w:pPr>
    </w:p>
    <w:p w14:paraId="03E33A8D" w14:textId="0FF5A264" w:rsidR="004016BA" w:rsidRPr="00E613E8" w:rsidRDefault="004016BA" w:rsidP="009A6EE9">
      <w:pPr>
        <w:pStyle w:val="13"/>
      </w:pPr>
      <w:r w:rsidRPr="00E613E8">
        <w:t>Критерии качества функционирования по </w:t>
      </w:r>
      <w:hyperlink r:id="rId25" w:history="1">
        <w:r w:rsidRPr="009A6EE9">
          <w:rPr>
            <w:rStyle w:val="ab"/>
            <w:color w:val="auto"/>
            <w:u w:val="none"/>
          </w:rPr>
          <w:t xml:space="preserve">ГОСТ </w:t>
        </w:r>
        <w:r w:rsidR="009A6EE9" w:rsidRPr="009A6EE9">
          <w:rPr>
            <w:rStyle w:val="doctitleimportant"/>
            <w:color w:val="000000"/>
          </w:rPr>
          <w:t>29073</w:t>
        </w:r>
      </w:hyperlink>
      <w:r w:rsidRPr="00E613E8">
        <w:t> приведены в таблице Б.1.</w:t>
      </w:r>
    </w:p>
    <w:p w14:paraId="3F49EF2A" w14:textId="77777777" w:rsidR="004016BA" w:rsidRPr="00E613E8" w:rsidRDefault="004016BA" w:rsidP="009A6EE9">
      <w:pPr>
        <w:pStyle w:val="13"/>
      </w:pPr>
      <w:r w:rsidRPr="00E613E8">
        <w:t>Таблица Б.1</w:t>
      </w:r>
    </w:p>
    <w:tbl>
      <w:tblPr>
        <w:tblW w:w="0" w:type="auto"/>
        <w:tblInd w:w="74" w:type="dxa"/>
        <w:tblCellMar>
          <w:left w:w="0" w:type="dxa"/>
          <w:right w:w="0" w:type="dxa"/>
        </w:tblCellMar>
        <w:tblLook w:val="00A0" w:firstRow="1" w:lastRow="0" w:firstColumn="1" w:lastColumn="0" w:noHBand="0" w:noVBand="0"/>
      </w:tblPr>
      <w:tblGrid>
        <w:gridCol w:w="2298"/>
        <w:gridCol w:w="7250"/>
      </w:tblGrid>
      <w:tr w:rsidR="004016BA" w:rsidRPr="0048139F" w14:paraId="4D12FC02" w14:textId="77777777" w:rsidTr="009A6EE9">
        <w:tc>
          <w:tcPr>
            <w:tcW w:w="2300"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tcPr>
          <w:p w14:paraId="12690417" w14:textId="77777777" w:rsidR="004016BA" w:rsidRPr="0048139F" w:rsidRDefault="004016BA" w:rsidP="001F1045">
            <w:pPr>
              <w:pStyle w:val="0"/>
            </w:pPr>
            <w:r w:rsidRPr="0048139F">
              <w:t>Критерии качества функционирования</w:t>
            </w:r>
          </w:p>
        </w:tc>
        <w:tc>
          <w:tcPr>
            <w:tcW w:w="7341"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tcPr>
          <w:p w14:paraId="61CE940F" w14:textId="77777777" w:rsidR="004016BA" w:rsidRPr="0048139F" w:rsidRDefault="004016BA" w:rsidP="001F1045">
            <w:pPr>
              <w:pStyle w:val="0"/>
            </w:pPr>
            <w:r w:rsidRPr="0048139F">
              <w:t>Качество функционирования</w:t>
            </w:r>
          </w:p>
        </w:tc>
      </w:tr>
      <w:tr w:rsidR="004016BA" w:rsidRPr="0048139F" w14:paraId="38A3D141" w14:textId="77777777" w:rsidTr="009A6EE9">
        <w:tc>
          <w:tcPr>
            <w:tcW w:w="2300" w:type="dxa"/>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tcPr>
          <w:p w14:paraId="6C5ABC87" w14:textId="77777777" w:rsidR="004016BA" w:rsidRPr="0048139F" w:rsidRDefault="004016BA" w:rsidP="001F1045">
            <w:pPr>
              <w:pStyle w:val="0"/>
            </w:pPr>
            <w:r w:rsidRPr="0048139F">
              <w:t>А</w:t>
            </w:r>
          </w:p>
        </w:tc>
        <w:tc>
          <w:tcPr>
            <w:tcW w:w="7341" w:type="dxa"/>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tcPr>
          <w:p w14:paraId="6FFF8525" w14:textId="77777777" w:rsidR="004016BA" w:rsidRPr="0048139F" w:rsidRDefault="004016BA" w:rsidP="001F1045">
            <w:pPr>
              <w:pStyle w:val="0"/>
            </w:pPr>
            <w:r w:rsidRPr="0048139F">
              <w:t>Нормальное функционирование с параметрами в соответствии с ТУ</w:t>
            </w:r>
          </w:p>
        </w:tc>
      </w:tr>
      <w:tr w:rsidR="004016BA" w:rsidRPr="0048139F" w14:paraId="06B73E0C" w14:textId="77777777" w:rsidTr="001F1045">
        <w:tc>
          <w:tcPr>
            <w:tcW w:w="23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F9F8B58" w14:textId="77777777" w:rsidR="004016BA" w:rsidRPr="0048139F" w:rsidRDefault="004016BA" w:rsidP="001F1045">
            <w:pPr>
              <w:pStyle w:val="0"/>
            </w:pPr>
            <w:r w:rsidRPr="0048139F">
              <w:t>В</w:t>
            </w:r>
          </w:p>
        </w:tc>
        <w:tc>
          <w:tcPr>
            <w:tcW w:w="734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6B19BEB" w14:textId="77777777" w:rsidR="004016BA" w:rsidRPr="0048139F" w:rsidRDefault="004016BA" w:rsidP="001F1045">
            <w:pPr>
              <w:pStyle w:val="0"/>
            </w:pPr>
            <w:r w:rsidRPr="0048139F">
              <w:t>Кратковременное нарушение функционирования или ухудшение параметров с последующим восстановлением нормального функционирования без вмешательства оператора</w:t>
            </w:r>
          </w:p>
        </w:tc>
      </w:tr>
      <w:tr w:rsidR="004016BA" w:rsidRPr="0048139F" w14:paraId="2F7F7032" w14:textId="77777777" w:rsidTr="001F1045">
        <w:tc>
          <w:tcPr>
            <w:tcW w:w="23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ED40443" w14:textId="77777777" w:rsidR="004016BA" w:rsidRPr="0048139F" w:rsidRDefault="004016BA" w:rsidP="001F1045">
            <w:pPr>
              <w:pStyle w:val="0"/>
            </w:pPr>
            <w:r w:rsidRPr="0048139F">
              <w:t>С</w:t>
            </w:r>
          </w:p>
        </w:tc>
        <w:tc>
          <w:tcPr>
            <w:tcW w:w="734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6B45721" w14:textId="77777777" w:rsidR="004016BA" w:rsidRPr="0048139F" w:rsidRDefault="004016BA" w:rsidP="001F1045">
            <w:pPr>
              <w:pStyle w:val="0"/>
            </w:pPr>
            <w:r w:rsidRPr="0048139F">
              <w:t>Кратковременное нарушение функционирования или ухудшение параметров, требующее для восстановления нормального функционирования вмешательства оператора</w:t>
            </w:r>
          </w:p>
        </w:tc>
      </w:tr>
      <w:tr w:rsidR="004016BA" w:rsidRPr="0048139F" w14:paraId="18FF0717" w14:textId="77777777" w:rsidTr="001F1045">
        <w:tc>
          <w:tcPr>
            <w:tcW w:w="23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6FFF486" w14:textId="77777777" w:rsidR="004016BA" w:rsidRPr="0048139F" w:rsidRDefault="004016BA" w:rsidP="001F1045">
            <w:pPr>
              <w:pStyle w:val="0"/>
            </w:pPr>
            <w:r w:rsidRPr="0048139F">
              <w:t>D</w:t>
            </w:r>
          </w:p>
        </w:tc>
        <w:tc>
          <w:tcPr>
            <w:tcW w:w="734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45481A8" w14:textId="77777777" w:rsidR="004016BA" w:rsidRPr="0048139F" w:rsidRDefault="004016BA" w:rsidP="001F1045">
            <w:pPr>
              <w:pStyle w:val="0"/>
            </w:pPr>
            <w:r w:rsidRPr="0048139F">
              <w:t>Нарушение функционирования или ухудшение параметров, требующие ремонта из-за выхода из строя оборудования или компонентов</w:t>
            </w:r>
          </w:p>
        </w:tc>
      </w:tr>
    </w:tbl>
    <w:p w14:paraId="0ABFB6E7" w14:textId="77777777" w:rsidR="004016BA" w:rsidRPr="0048139F" w:rsidRDefault="004016BA" w:rsidP="004016BA">
      <w:pPr>
        <w:pStyle w:val="0"/>
      </w:pPr>
    </w:p>
    <w:p w14:paraId="77D88293" w14:textId="77777777" w:rsidR="004016BA" w:rsidRPr="00E613E8" w:rsidRDefault="004016BA" w:rsidP="004016BA">
      <w:pPr>
        <w:pStyle w:val="1"/>
        <w:keepLines/>
        <w:pageBreakBefore/>
        <w:spacing w:line="360" w:lineRule="auto"/>
        <w:jc w:val="center"/>
        <w:rPr>
          <w:color w:val="2D2D2D"/>
          <w:sz w:val="24"/>
          <w:szCs w:val="24"/>
        </w:rPr>
      </w:pPr>
      <w:bookmarkStart w:id="26" w:name="_Toc19519685"/>
      <w:r w:rsidRPr="00E613E8">
        <w:rPr>
          <w:sz w:val="24"/>
          <w:szCs w:val="24"/>
        </w:rPr>
        <w:t>Библиография</w:t>
      </w:r>
      <w:bookmarkEnd w:id="26"/>
    </w:p>
    <w:tbl>
      <w:tblPr>
        <w:tblW w:w="0" w:type="auto"/>
        <w:tblInd w:w="74" w:type="dxa"/>
        <w:tblCellMar>
          <w:left w:w="0" w:type="dxa"/>
          <w:right w:w="0" w:type="dxa"/>
        </w:tblCellMar>
        <w:tblLook w:val="00A0" w:firstRow="1" w:lastRow="0" w:firstColumn="1" w:lastColumn="0" w:noHBand="0" w:noVBand="0"/>
      </w:tblPr>
      <w:tblGrid>
        <w:gridCol w:w="2082"/>
        <w:gridCol w:w="7482"/>
      </w:tblGrid>
      <w:tr w:rsidR="004016BA" w:rsidRPr="00E613E8" w14:paraId="1D03443A" w14:textId="77777777" w:rsidTr="001F1045">
        <w:tc>
          <w:tcPr>
            <w:tcW w:w="2098" w:type="dxa"/>
            <w:tcBorders>
              <w:top w:val="nil"/>
              <w:left w:val="nil"/>
              <w:bottom w:val="nil"/>
              <w:right w:val="nil"/>
            </w:tcBorders>
            <w:tcMar>
              <w:top w:w="0" w:type="dxa"/>
              <w:left w:w="74" w:type="dxa"/>
              <w:bottom w:w="0" w:type="dxa"/>
              <w:right w:w="74" w:type="dxa"/>
            </w:tcMar>
          </w:tcPr>
          <w:p w14:paraId="48162641" w14:textId="4CFE3725" w:rsidR="004016BA" w:rsidRPr="00E613E8" w:rsidRDefault="004016BA" w:rsidP="001F1045">
            <w:pPr>
              <w:pStyle w:val="0"/>
              <w:spacing w:line="360" w:lineRule="auto"/>
              <w:rPr>
                <w:sz w:val="24"/>
                <w:szCs w:val="24"/>
              </w:rPr>
            </w:pPr>
            <w:r w:rsidRPr="00E613E8">
              <w:rPr>
                <w:sz w:val="24"/>
                <w:szCs w:val="24"/>
              </w:rPr>
              <w:t>[1] Р 50.84</w:t>
            </w:r>
          </w:p>
        </w:tc>
        <w:tc>
          <w:tcPr>
            <w:tcW w:w="7543" w:type="dxa"/>
            <w:tcBorders>
              <w:top w:val="nil"/>
              <w:left w:val="nil"/>
              <w:bottom w:val="nil"/>
              <w:right w:val="nil"/>
            </w:tcBorders>
            <w:tcMar>
              <w:top w:w="0" w:type="dxa"/>
              <w:left w:w="74" w:type="dxa"/>
              <w:bottom w:w="0" w:type="dxa"/>
              <w:right w:w="74" w:type="dxa"/>
            </w:tcMar>
          </w:tcPr>
          <w:p w14:paraId="14C67856" w14:textId="77777777" w:rsidR="004016BA" w:rsidRPr="00E613E8" w:rsidRDefault="004016BA" w:rsidP="001F1045">
            <w:pPr>
              <w:pStyle w:val="0"/>
              <w:spacing w:line="360" w:lineRule="auto"/>
              <w:rPr>
                <w:sz w:val="24"/>
                <w:szCs w:val="24"/>
              </w:rPr>
            </w:pPr>
            <w:r w:rsidRPr="00E613E8">
              <w:rPr>
                <w:sz w:val="24"/>
                <w:szCs w:val="24"/>
              </w:rPr>
              <w:t xml:space="preserve">Аппаратура радиоэлектронная бытовая. Показатели и оценка ремонтопригодности и </w:t>
            </w:r>
            <w:proofErr w:type="spellStart"/>
            <w:r w:rsidRPr="00E613E8">
              <w:rPr>
                <w:sz w:val="24"/>
                <w:szCs w:val="24"/>
              </w:rPr>
              <w:t>контролепригодности</w:t>
            </w:r>
            <w:proofErr w:type="spellEnd"/>
          </w:p>
        </w:tc>
      </w:tr>
      <w:tr w:rsidR="004016BA" w:rsidRPr="00E613E8" w14:paraId="37F2CF63" w14:textId="77777777" w:rsidTr="001F1045">
        <w:tc>
          <w:tcPr>
            <w:tcW w:w="2098" w:type="dxa"/>
            <w:tcBorders>
              <w:top w:val="nil"/>
              <w:left w:val="nil"/>
              <w:bottom w:val="nil"/>
              <w:right w:val="nil"/>
            </w:tcBorders>
            <w:tcMar>
              <w:top w:w="0" w:type="dxa"/>
              <w:left w:w="74" w:type="dxa"/>
              <w:bottom w:w="0" w:type="dxa"/>
              <w:right w:w="74" w:type="dxa"/>
            </w:tcMar>
          </w:tcPr>
          <w:p w14:paraId="215D1567" w14:textId="7427053F" w:rsidR="004016BA" w:rsidRPr="00E613E8" w:rsidRDefault="004016BA" w:rsidP="001F1045">
            <w:pPr>
              <w:pStyle w:val="0"/>
              <w:spacing w:line="360" w:lineRule="auto"/>
              <w:rPr>
                <w:sz w:val="24"/>
                <w:szCs w:val="24"/>
              </w:rPr>
            </w:pPr>
            <w:r w:rsidRPr="00E613E8">
              <w:rPr>
                <w:sz w:val="24"/>
                <w:szCs w:val="24"/>
              </w:rPr>
              <w:t>[2] РД 50-669</w:t>
            </w:r>
          </w:p>
        </w:tc>
        <w:tc>
          <w:tcPr>
            <w:tcW w:w="7543" w:type="dxa"/>
            <w:tcBorders>
              <w:top w:val="nil"/>
              <w:left w:val="nil"/>
              <w:bottom w:val="nil"/>
              <w:right w:val="nil"/>
            </w:tcBorders>
            <w:tcMar>
              <w:top w:w="0" w:type="dxa"/>
              <w:left w:w="74" w:type="dxa"/>
              <w:bottom w:w="0" w:type="dxa"/>
              <w:right w:w="74" w:type="dxa"/>
            </w:tcMar>
          </w:tcPr>
          <w:p w14:paraId="0B0AC9F7" w14:textId="77777777" w:rsidR="004016BA" w:rsidRPr="00E613E8" w:rsidRDefault="004016BA" w:rsidP="001F1045">
            <w:pPr>
              <w:pStyle w:val="0"/>
              <w:spacing w:line="360" w:lineRule="auto"/>
              <w:rPr>
                <w:sz w:val="24"/>
                <w:szCs w:val="24"/>
              </w:rPr>
            </w:pPr>
            <w:r w:rsidRPr="00E613E8">
              <w:rPr>
                <w:sz w:val="24"/>
                <w:szCs w:val="24"/>
              </w:rPr>
              <w:t>Аппаратура радиоэлектронная бытовая. Требования к построению, изложению и оформлению Руководства по ремонту и эксплуатации</w:t>
            </w:r>
          </w:p>
        </w:tc>
      </w:tr>
    </w:tbl>
    <w:p w14:paraId="790AEDD1" w14:textId="77777777" w:rsidR="004016BA" w:rsidRDefault="004016BA" w:rsidP="004016BA">
      <w:pPr>
        <w:pStyle w:val="0"/>
      </w:pPr>
    </w:p>
    <w:p w14:paraId="3352577F" w14:textId="77777777" w:rsidR="004016BA" w:rsidRDefault="004016BA" w:rsidP="004016BA">
      <w:pPr>
        <w:rPr>
          <w:rFonts w:ascii="Arial" w:hAnsi="Arial" w:cs="Arial"/>
          <w:sz w:val="22"/>
          <w:lang w:eastAsia="en-US"/>
        </w:rPr>
      </w:pPr>
      <w:r>
        <w:br w:type="page"/>
      </w:r>
    </w:p>
    <w:tbl>
      <w:tblPr>
        <w:tblStyle w:val="ad"/>
        <w:tblW w:w="0" w:type="auto"/>
        <w:tblInd w:w="-414" w:type="dxa"/>
        <w:tblLook w:val="04A0" w:firstRow="1" w:lastRow="0" w:firstColumn="1" w:lastColumn="0" w:noHBand="0" w:noVBand="1"/>
      </w:tblPr>
      <w:tblGrid>
        <w:gridCol w:w="9628"/>
      </w:tblGrid>
      <w:tr w:rsidR="004016BA" w14:paraId="6B38E8FB" w14:textId="77777777" w:rsidTr="00E2286E">
        <w:tc>
          <w:tcPr>
            <w:tcW w:w="9628" w:type="dxa"/>
            <w:tcBorders>
              <w:left w:val="nil"/>
              <w:right w:val="nil"/>
            </w:tcBorders>
          </w:tcPr>
          <w:p w14:paraId="78F3849E" w14:textId="77777777" w:rsidR="004016BA" w:rsidRDefault="004016BA" w:rsidP="001F1045">
            <w:pPr>
              <w:ind w:firstLine="142"/>
              <w:rPr>
                <w:rFonts w:ascii="Arial" w:hAnsi="Arial" w:cs="Arial"/>
                <w:sz w:val="24"/>
              </w:rPr>
            </w:pPr>
          </w:p>
          <w:p w14:paraId="3133874D" w14:textId="456A5454" w:rsidR="004016BA" w:rsidRDefault="00E2286E" w:rsidP="001F1045">
            <w:pPr>
              <w:ind w:hanging="709"/>
              <w:rPr>
                <w:rFonts w:ascii="Arial" w:hAnsi="Arial" w:cs="Arial"/>
                <w:sz w:val="24"/>
              </w:rPr>
            </w:pPr>
            <w:r>
              <w:rPr>
                <w:rFonts w:ascii="Arial" w:hAnsi="Arial" w:cs="Arial"/>
                <w:sz w:val="24"/>
              </w:rPr>
              <w:t xml:space="preserve">          </w:t>
            </w:r>
            <w:r w:rsidR="004016BA">
              <w:rPr>
                <w:rFonts w:ascii="Arial" w:hAnsi="Arial" w:cs="Arial"/>
                <w:sz w:val="24"/>
              </w:rPr>
              <w:t>УДК 61</w:t>
            </w:r>
            <w:r w:rsidR="004016BA" w:rsidRPr="004E270E">
              <w:rPr>
                <w:rFonts w:ascii="Arial" w:hAnsi="Arial" w:cs="Arial"/>
                <w:sz w:val="24"/>
              </w:rPr>
              <w:t>6</w:t>
            </w:r>
            <w:r w:rsidR="004016BA">
              <w:rPr>
                <w:rFonts w:ascii="Arial" w:hAnsi="Arial" w:cs="Arial"/>
                <w:sz w:val="24"/>
              </w:rPr>
              <w:t>.</w:t>
            </w:r>
            <w:r w:rsidR="004016BA" w:rsidRPr="004E270E">
              <w:rPr>
                <w:rFonts w:ascii="Arial" w:hAnsi="Arial" w:cs="Arial"/>
                <w:sz w:val="24"/>
              </w:rPr>
              <w:t>2</w:t>
            </w:r>
            <w:r w:rsidR="004016BA">
              <w:rPr>
                <w:rFonts w:ascii="Arial" w:hAnsi="Arial" w:cs="Arial"/>
                <w:sz w:val="24"/>
              </w:rPr>
              <w:t>8</w:t>
            </w:r>
            <w:r w:rsidR="004016BA" w:rsidRPr="004E270E">
              <w:rPr>
                <w:rFonts w:ascii="Arial" w:hAnsi="Arial" w:cs="Arial"/>
                <w:sz w:val="24"/>
              </w:rPr>
              <w:t>-089</w:t>
            </w:r>
            <w:r w:rsidR="004016BA">
              <w:rPr>
                <w:rFonts w:ascii="Arial" w:hAnsi="Arial" w:cs="Arial"/>
                <w:sz w:val="24"/>
              </w:rPr>
              <w:t xml:space="preserve">.24:006.354                  </w:t>
            </w:r>
            <w:r w:rsidR="004016BA" w:rsidRPr="004E270E">
              <w:rPr>
                <w:rFonts w:ascii="Arial" w:hAnsi="Arial" w:cs="Arial"/>
                <w:sz w:val="24"/>
              </w:rPr>
              <w:t xml:space="preserve">                                                  </w:t>
            </w:r>
            <w:r w:rsidR="004016BA">
              <w:rPr>
                <w:rFonts w:ascii="Arial" w:hAnsi="Arial" w:cs="Arial"/>
                <w:sz w:val="24"/>
              </w:rPr>
              <w:t xml:space="preserve"> ОКС 11.180</w:t>
            </w:r>
          </w:p>
          <w:p w14:paraId="20DA7003" w14:textId="77777777" w:rsidR="004016BA" w:rsidRDefault="004016BA" w:rsidP="001F1045">
            <w:pPr>
              <w:ind w:firstLine="142"/>
              <w:rPr>
                <w:rFonts w:ascii="Arial" w:hAnsi="Arial" w:cs="Arial"/>
                <w:sz w:val="24"/>
              </w:rPr>
            </w:pPr>
          </w:p>
          <w:p w14:paraId="7707F129" w14:textId="4994F185" w:rsidR="004016BA" w:rsidRDefault="004016BA" w:rsidP="001F1045">
            <w:pPr>
              <w:ind w:firstLine="142"/>
              <w:jc w:val="both"/>
              <w:rPr>
                <w:rFonts w:ascii="Arial" w:hAnsi="Arial" w:cs="Arial"/>
                <w:sz w:val="24"/>
              </w:rPr>
            </w:pPr>
            <w:r>
              <w:rPr>
                <w:rFonts w:ascii="Arial" w:hAnsi="Arial" w:cs="Arial"/>
                <w:sz w:val="24"/>
              </w:rPr>
              <w:t xml:space="preserve">Ключевые слова: </w:t>
            </w:r>
            <w:r w:rsidRPr="00D3669E">
              <w:rPr>
                <w:rFonts w:ascii="Arial" w:hAnsi="Arial" w:cs="Arial"/>
                <w:sz w:val="24"/>
              </w:rPr>
              <w:t xml:space="preserve">системы вызова помощи </w:t>
            </w:r>
            <w:r w:rsidR="00B8312E" w:rsidRPr="00EB1C49">
              <w:rPr>
                <w:rFonts w:ascii="Arial" w:hAnsi="Arial" w:cs="Arial"/>
                <w:spacing w:val="2"/>
                <w:sz w:val="24"/>
                <w:szCs w:val="24"/>
                <w:shd w:val="clear" w:color="auto" w:fill="FFFFFF"/>
                <w:lang w:eastAsia="en-US"/>
              </w:rPr>
              <w:t>для маломобильных групп населения</w:t>
            </w:r>
            <w:r w:rsidR="00B8312E">
              <w:rPr>
                <w:rFonts w:ascii="Arial" w:hAnsi="Arial" w:cs="Arial"/>
                <w:spacing w:val="2"/>
                <w:sz w:val="24"/>
                <w:szCs w:val="24"/>
                <w:shd w:val="clear" w:color="auto" w:fill="FFFFFF"/>
                <w:lang w:eastAsia="en-US"/>
              </w:rPr>
              <w:t xml:space="preserve">. </w:t>
            </w:r>
            <w:r w:rsidR="00B8312E" w:rsidRPr="00B8312E">
              <w:rPr>
                <w:rFonts w:ascii="Arial" w:hAnsi="Arial" w:cs="Arial"/>
                <w:spacing w:val="2"/>
                <w:sz w:val="24"/>
                <w:szCs w:val="24"/>
                <w:shd w:val="clear" w:color="auto" w:fill="FFFFFF"/>
                <w:lang w:eastAsia="en-US"/>
              </w:rPr>
              <w:t>Общие технические требования. Термины и определения</w:t>
            </w:r>
            <w:r w:rsidR="00B8312E">
              <w:rPr>
                <w:rFonts w:ascii="Arial" w:hAnsi="Arial" w:cs="Arial"/>
                <w:spacing w:val="2"/>
                <w:sz w:val="24"/>
                <w:szCs w:val="24"/>
                <w:shd w:val="clear" w:color="auto" w:fill="FFFFFF"/>
                <w:lang w:eastAsia="en-US"/>
              </w:rPr>
              <w:t>.</w:t>
            </w:r>
          </w:p>
          <w:p w14:paraId="06BBBC71" w14:textId="77777777" w:rsidR="004016BA" w:rsidRPr="008E2823" w:rsidRDefault="004016BA" w:rsidP="001F1045">
            <w:pPr>
              <w:ind w:firstLine="142"/>
              <w:rPr>
                <w:rFonts w:ascii="Arial" w:hAnsi="Arial" w:cs="Arial"/>
                <w:sz w:val="24"/>
              </w:rPr>
            </w:pPr>
          </w:p>
        </w:tc>
      </w:tr>
    </w:tbl>
    <w:p w14:paraId="014ECC4A" w14:textId="77777777" w:rsidR="004016BA" w:rsidRPr="003347D9" w:rsidRDefault="004016BA" w:rsidP="004016BA">
      <w:pPr>
        <w:pStyle w:val="0"/>
      </w:pPr>
    </w:p>
    <w:p w14:paraId="7D645D5C" w14:textId="77777777" w:rsidR="00974ACD" w:rsidRDefault="00974ACD">
      <w:pPr>
        <w:rPr>
          <w:rFonts w:ascii="Arial" w:hAnsi="Arial" w:cs="Arial"/>
          <w:b/>
          <w:sz w:val="24"/>
          <w:szCs w:val="24"/>
          <w:lang w:eastAsia="en-US"/>
        </w:rPr>
      </w:pPr>
    </w:p>
    <w:p w14:paraId="7839247A" w14:textId="77777777" w:rsidR="00EF6D29" w:rsidRDefault="00EF6D29">
      <w:pPr>
        <w:rPr>
          <w:rFonts w:ascii="Arial" w:hAnsi="Arial" w:cs="Arial"/>
          <w:b/>
          <w:sz w:val="24"/>
          <w:szCs w:val="24"/>
          <w:lang w:eastAsia="en-US"/>
        </w:rPr>
      </w:pPr>
      <w:r>
        <w:rPr>
          <w:rFonts w:ascii="Arial" w:hAnsi="Arial" w:cs="Arial"/>
          <w:b/>
          <w:sz w:val="24"/>
          <w:szCs w:val="24"/>
          <w:lang w:eastAsia="en-US"/>
        </w:rPr>
        <w:br w:type="page"/>
      </w:r>
    </w:p>
    <w:p w14:paraId="43CAE53F" w14:textId="694431D8" w:rsidR="00684EA2" w:rsidRDefault="00684EA2" w:rsidP="00AC6406">
      <w:pPr>
        <w:jc w:val="center"/>
        <w:rPr>
          <w:rFonts w:ascii="Arial" w:hAnsi="Arial" w:cs="Arial"/>
          <w:b/>
          <w:sz w:val="24"/>
          <w:szCs w:val="24"/>
          <w:lang w:eastAsia="en-US"/>
        </w:rPr>
      </w:pPr>
      <w:r w:rsidRPr="00684EA2">
        <w:rPr>
          <w:rFonts w:ascii="Arial" w:hAnsi="Arial" w:cs="Arial"/>
          <w:b/>
          <w:sz w:val="24"/>
          <w:szCs w:val="24"/>
          <w:lang w:eastAsia="en-US"/>
        </w:rPr>
        <w:t>Алфавитный указатель терминов на русском языке</w:t>
      </w:r>
    </w:p>
    <w:p w14:paraId="17AC7579" w14:textId="77777777" w:rsidR="00AC6406" w:rsidRPr="00AC6406" w:rsidRDefault="00AC6406" w:rsidP="00AC6406">
      <w:pPr>
        <w:jc w:val="center"/>
        <w:rPr>
          <w:rFonts w:ascii="Arial" w:hAnsi="Arial" w:cs="Arial"/>
          <w:bCs/>
          <w:sz w:val="24"/>
          <w:szCs w:val="24"/>
          <w:lang w:eastAsia="en-US"/>
        </w:rPr>
      </w:pPr>
    </w:p>
    <w:p w14:paraId="5961F66A" w14:textId="02A27E06" w:rsidR="008B478E" w:rsidRPr="00AC6406" w:rsidRDefault="008B478E" w:rsidP="00AC6406">
      <w:pPr>
        <w:pStyle w:val="0"/>
        <w:spacing w:before="0" w:after="0" w:line="360" w:lineRule="auto"/>
        <w:jc w:val="left"/>
        <w:rPr>
          <w:bCs/>
          <w:color w:val="2D2D2D"/>
          <w:sz w:val="24"/>
          <w:szCs w:val="24"/>
        </w:rPr>
      </w:pPr>
      <w:r w:rsidRPr="00AC6406">
        <w:rPr>
          <w:bCs/>
          <w:color w:val="2D2D2D"/>
          <w:sz w:val="24"/>
          <w:szCs w:val="24"/>
        </w:rPr>
        <w:t>адаптивное программное приложение</w:t>
      </w:r>
    </w:p>
    <w:p w14:paraId="02E80E43" w14:textId="77777777" w:rsidR="00AC6406" w:rsidRPr="00AC6406" w:rsidRDefault="008B478E" w:rsidP="00AC6406">
      <w:pPr>
        <w:pStyle w:val="0"/>
        <w:spacing w:before="0" w:after="0" w:line="360" w:lineRule="auto"/>
        <w:ind w:right="0"/>
        <w:jc w:val="left"/>
        <w:rPr>
          <w:bCs/>
          <w:sz w:val="24"/>
          <w:szCs w:val="24"/>
        </w:rPr>
      </w:pPr>
      <w:r w:rsidRPr="00AC6406">
        <w:rPr>
          <w:bCs/>
          <w:sz w:val="24"/>
          <w:szCs w:val="24"/>
        </w:rPr>
        <w:t>аппаратура с универсальным питанием</w:t>
      </w:r>
    </w:p>
    <w:p w14:paraId="5C036D42" w14:textId="77777777" w:rsidR="00AC6406" w:rsidRPr="00AC6406" w:rsidRDefault="008B478E" w:rsidP="00AC6406">
      <w:pPr>
        <w:pStyle w:val="0"/>
        <w:spacing w:before="0" w:after="0" w:line="360" w:lineRule="auto"/>
        <w:ind w:right="0"/>
        <w:jc w:val="left"/>
        <w:rPr>
          <w:bCs/>
          <w:sz w:val="24"/>
          <w:szCs w:val="24"/>
        </w:rPr>
      </w:pPr>
      <w:proofErr w:type="spellStart"/>
      <w:r w:rsidRPr="00AC6406">
        <w:rPr>
          <w:bCs/>
          <w:sz w:val="24"/>
          <w:szCs w:val="24"/>
        </w:rPr>
        <w:t>вандалостойкость</w:t>
      </w:r>
      <w:proofErr w:type="spellEnd"/>
      <w:r w:rsidRPr="00AC6406">
        <w:rPr>
          <w:bCs/>
          <w:sz w:val="24"/>
          <w:szCs w:val="24"/>
        </w:rPr>
        <w:t xml:space="preserve"> технического средства охраны/безопасности</w:t>
      </w:r>
    </w:p>
    <w:p w14:paraId="0C10D8DF" w14:textId="6108909C" w:rsidR="00AC6406" w:rsidRPr="00AC6406" w:rsidRDefault="008B478E" w:rsidP="00AC6406">
      <w:pPr>
        <w:pStyle w:val="0"/>
        <w:spacing w:before="0" w:after="0" w:line="360" w:lineRule="auto"/>
        <w:ind w:right="0"/>
        <w:jc w:val="left"/>
        <w:rPr>
          <w:bCs/>
          <w:color w:val="2D2D2D"/>
          <w:sz w:val="24"/>
          <w:szCs w:val="24"/>
        </w:rPr>
      </w:pPr>
      <w:proofErr w:type="spellStart"/>
      <w:r w:rsidRPr="00AC6406">
        <w:rPr>
          <w:bCs/>
          <w:color w:val="2D2D2D"/>
          <w:sz w:val="24"/>
          <w:szCs w:val="24"/>
        </w:rPr>
        <w:t>вибро</w:t>
      </w:r>
      <w:proofErr w:type="spellEnd"/>
      <w:r w:rsidRPr="00AC6406">
        <w:rPr>
          <w:bCs/>
          <w:color w:val="2D2D2D"/>
          <w:sz w:val="24"/>
          <w:szCs w:val="24"/>
        </w:rPr>
        <w:t>-тактильный сигнал</w:t>
      </w:r>
    </w:p>
    <w:p w14:paraId="1168155F" w14:textId="77777777" w:rsidR="00AC6406" w:rsidRPr="00AC6406" w:rsidRDefault="008B478E" w:rsidP="00AC6406">
      <w:pPr>
        <w:pStyle w:val="0"/>
        <w:spacing w:before="0" w:after="0" w:line="360" w:lineRule="auto"/>
        <w:ind w:right="0"/>
        <w:jc w:val="left"/>
        <w:rPr>
          <w:bCs/>
          <w:color w:val="2D2D2D"/>
          <w:sz w:val="24"/>
          <w:szCs w:val="24"/>
        </w:rPr>
      </w:pPr>
      <w:r w:rsidRPr="00AC6406">
        <w:rPr>
          <w:bCs/>
          <w:color w:val="2D2D2D"/>
          <w:sz w:val="24"/>
          <w:szCs w:val="24"/>
        </w:rPr>
        <w:t>визуальная информация</w:t>
      </w:r>
    </w:p>
    <w:p w14:paraId="53F0441D" w14:textId="5BBAACB2" w:rsidR="008B478E" w:rsidRPr="00AC6406" w:rsidRDefault="008B478E" w:rsidP="00AC6406">
      <w:pPr>
        <w:pStyle w:val="0"/>
        <w:spacing w:before="0" w:after="0" w:line="360" w:lineRule="auto"/>
        <w:ind w:right="0"/>
        <w:jc w:val="left"/>
        <w:rPr>
          <w:bCs/>
          <w:color w:val="2D2D2D"/>
        </w:rPr>
      </w:pPr>
      <w:r w:rsidRPr="00AC6406">
        <w:rPr>
          <w:bCs/>
          <w:color w:val="2D2D2D"/>
          <w:sz w:val="24"/>
          <w:szCs w:val="24"/>
        </w:rPr>
        <w:t>графическая информация</w:t>
      </w:r>
    </w:p>
    <w:p w14:paraId="4371FD4D" w14:textId="23800042"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громкоговоритель</w:t>
      </w:r>
    </w:p>
    <w:p w14:paraId="070F5AFA" w14:textId="0096A46B"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громкоговорящая связь</w:t>
      </w:r>
    </w:p>
    <w:p w14:paraId="7321E0CA" w14:textId="2E2E5871"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громкоговорящее оповещение</w:t>
      </w:r>
    </w:p>
    <w:p w14:paraId="75B99985" w14:textId="4303AA0A"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динамическая информация</w:t>
      </w:r>
    </w:p>
    <w:p w14:paraId="6C437222" w14:textId="7E9F0F71" w:rsidR="008B478E" w:rsidRPr="00AC6406" w:rsidRDefault="008B478E" w:rsidP="00AC6406">
      <w:pPr>
        <w:pStyle w:val="0"/>
        <w:spacing w:before="0" w:after="0" w:line="360" w:lineRule="auto"/>
        <w:jc w:val="left"/>
        <w:rPr>
          <w:bCs/>
          <w:color w:val="2D2D2D"/>
          <w:sz w:val="24"/>
          <w:szCs w:val="24"/>
        </w:rPr>
      </w:pPr>
      <w:r w:rsidRPr="00AC6406">
        <w:rPr>
          <w:bCs/>
          <w:color w:val="2D2D2D"/>
          <w:sz w:val="24"/>
          <w:szCs w:val="24"/>
        </w:rPr>
        <w:t>доступный способ активации</w:t>
      </w:r>
    </w:p>
    <w:p w14:paraId="727E7510" w14:textId="3720676D"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звуковая зона обнаружения</w:t>
      </w:r>
    </w:p>
    <w:p w14:paraId="785DEA9C" w14:textId="712C805C"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звуковая информация</w:t>
      </w:r>
    </w:p>
    <w:p w14:paraId="45FE4FFE" w14:textId="5345395D"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звуковые сигнализаторы неречевых сообщений</w:t>
      </w:r>
    </w:p>
    <w:p w14:paraId="484F9DB6" w14:textId="21B68D03" w:rsidR="008B478E" w:rsidRPr="00AC6406" w:rsidRDefault="008B478E" w:rsidP="00AC6406">
      <w:pPr>
        <w:pStyle w:val="0"/>
        <w:spacing w:before="0" w:after="0" w:line="360" w:lineRule="auto"/>
        <w:jc w:val="left"/>
        <w:rPr>
          <w:bCs/>
          <w:color w:val="2D2D2D"/>
          <w:sz w:val="24"/>
          <w:szCs w:val="24"/>
        </w:rPr>
      </w:pPr>
      <w:r w:rsidRPr="00AC6406">
        <w:rPr>
          <w:bCs/>
          <w:color w:val="2D2D2D"/>
          <w:sz w:val="24"/>
          <w:szCs w:val="24"/>
        </w:rPr>
        <w:t>инвалид с нарушением слуха</w:t>
      </w:r>
    </w:p>
    <w:p w14:paraId="3162322C" w14:textId="734C78F7" w:rsidR="00B11A50" w:rsidRPr="00AC6406" w:rsidRDefault="008B478E" w:rsidP="00AC6406">
      <w:pPr>
        <w:pStyle w:val="0"/>
        <w:spacing w:before="0" w:after="0" w:line="360" w:lineRule="auto"/>
        <w:jc w:val="left"/>
        <w:rPr>
          <w:bCs/>
          <w:color w:val="2D2D2D"/>
          <w:sz w:val="24"/>
          <w:szCs w:val="24"/>
        </w:rPr>
      </w:pPr>
      <w:r w:rsidRPr="00AC6406">
        <w:rPr>
          <w:bCs/>
          <w:color w:val="2D2D2D"/>
          <w:sz w:val="24"/>
          <w:szCs w:val="24"/>
        </w:rPr>
        <w:t>инвалид с ОДА</w:t>
      </w:r>
    </w:p>
    <w:p w14:paraId="1F2BA0C5" w14:textId="57C98381" w:rsidR="008B478E" w:rsidRPr="00AC6406" w:rsidRDefault="008B478E" w:rsidP="00AC6406">
      <w:pPr>
        <w:pStyle w:val="0"/>
        <w:keepNext/>
        <w:spacing w:before="0" w:after="0" w:line="360" w:lineRule="auto"/>
        <w:ind w:right="0"/>
        <w:jc w:val="left"/>
        <w:rPr>
          <w:bCs/>
          <w:color w:val="2D2D2D"/>
          <w:sz w:val="24"/>
          <w:szCs w:val="24"/>
        </w:rPr>
      </w:pPr>
      <w:r w:rsidRPr="00AC6406">
        <w:rPr>
          <w:bCs/>
          <w:color w:val="2D2D2D"/>
          <w:sz w:val="24"/>
          <w:szCs w:val="24"/>
        </w:rPr>
        <w:t>интерактивное электронное техническое руководство</w:t>
      </w:r>
    </w:p>
    <w:p w14:paraId="67C376C9" w14:textId="68C6DBBB" w:rsidR="008B478E" w:rsidRPr="00AC6406" w:rsidRDefault="008B478E" w:rsidP="00AC6406">
      <w:pPr>
        <w:pStyle w:val="0"/>
        <w:spacing w:before="0" w:after="0" w:line="360" w:lineRule="auto"/>
        <w:ind w:right="0"/>
        <w:jc w:val="left"/>
        <w:rPr>
          <w:bCs/>
          <w:sz w:val="24"/>
          <w:szCs w:val="24"/>
        </w:rPr>
      </w:pPr>
      <w:r w:rsidRPr="00AC6406">
        <w:rPr>
          <w:bCs/>
          <w:sz w:val="24"/>
          <w:szCs w:val="24"/>
        </w:rPr>
        <w:t>интерфейс</w:t>
      </w:r>
    </w:p>
    <w:p w14:paraId="50B0F953" w14:textId="2FE8760B" w:rsidR="008B478E" w:rsidRPr="00AC6406" w:rsidRDefault="008B478E" w:rsidP="00AC6406">
      <w:pPr>
        <w:pStyle w:val="0"/>
        <w:spacing w:before="0" w:after="0" w:line="360" w:lineRule="auto"/>
        <w:ind w:right="0"/>
        <w:jc w:val="left"/>
        <w:rPr>
          <w:bCs/>
          <w:sz w:val="24"/>
          <w:szCs w:val="24"/>
        </w:rPr>
      </w:pPr>
      <w:r w:rsidRPr="00AC6406">
        <w:rPr>
          <w:bCs/>
          <w:sz w:val="24"/>
          <w:szCs w:val="24"/>
        </w:rPr>
        <w:t>комбинированная аппаратура (комплекс)</w:t>
      </w:r>
    </w:p>
    <w:p w14:paraId="3059CC1B" w14:textId="04054710"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координатная информация</w:t>
      </w:r>
    </w:p>
    <w:p w14:paraId="65F16B2B" w14:textId="5388330E" w:rsidR="008B478E" w:rsidRPr="00AC6406" w:rsidRDefault="00B8312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B8312E">
        <w:rPr>
          <w:rFonts w:ascii="Arial" w:hAnsi="Arial" w:cs="Arial"/>
          <w:bCs/>
          <w:lang w:eastAsia="en-US"/>
        </w:rPr>
        <w:t xml:space="preserve">критерии качества функционирования ТС при испытаниях на помехоустойчивость </w:t>
      </w:r>
      <w:r w:rsidR="008B478E" w:rsidRPr="00AC6406">
        <w:rPr>
          <w:rFonts w:ascii="Arial" w:hAnsi="Arial" w:cs="Arial"/>
          <w:bCs/>
          <w:color w:val="2D2D2D"/>
          <w:lang w:eastAsia="en-US"/>
        </w:rPr>
        <w:t>маломобильная группа населения</w:t>
      </w:r>
    </w:p>
    <w:p w14:paraId="79A93A0B" w14:textId="105A0324" w:rsidR="008B478E" w:rsidRPr="00AC6406" w:rsidRDefault="008B478E" w:rsidP="00AC6406">
      <w:pPr>
        <w:pStyle w:val="0"/>
        <w:spacing w:before="0" w:after="0" w:line="360" w:lineRule="auto"/>
        <w:jc w:val="left"/>
        <w:rPr>
          <w:bCs/>
          <w:color w:val="2D2D2D"/>
          <w:sz w:val="24"/>
          <w:szCs w:val="24"/>
        </w:rPr>
      </w:pPr>
      <w:r w:rsidRPr="00AC6406">
        <w:rPr>
          <w:bCs/>
          <w:color w:val="2D2D2D"/>
          <w:sz w:val="24"/>
          <w:szCs w:val="24"/>
        </w:rPr>
        <w:t>нозологической группы инвалидности</w:t>
      </w:r>
    </w:p>
    <w:p w14:paraId="6C24A7A3" w14:textId="6837443B" w:rsidR="008B478E" w:rsidRPr="00AC6406" w:rsidRDefault="008B478E" w:rsidP="00AC6406">
      <w:pPr>
        <w:pStyle w:val="0"/>
        <w:spacing w:before="0" w:after="0" w:line="360" w:lineRule="auto"/>
        <w:ind w:right="0"/>
        <w:jc w:val="left"/>
        <w:rPr>
          <w:bCs/>
          <w:sz w:val="24"/>
          <w:szCs w:val="24"/>
        </w:rPr>
      </w:pPr>
      <w:r w:rsidRPr="00AC6406">
        <w:rPr>
          <w:bCs/>
          <w:sz w:val="24"/>
          <w:szCs w:val="24"/>
        </w:rPr>
        <w:t>опасное напряжение</w:t>
      </w:r>
    </w:p>
    <w:p w14:paraId="55400AEE" w14:textId="2B418891" w:rsidR="008B478E" w:rsidRPr="00AC6406" w:rsidRDefault="008B478E" w:rsidP="00AC6406">
      <w:pPr>
        <w:pStyle w:val="0"/>
        <w:spacing w:before="0" w:after="0" w:line="360" w:lineRule="auto"/>
        <w:ind w:right="0"/>
        <w:jc w:val="left"/>
        <w:rPr>
          <w:bCs/>
          <w:sz w:val="24"/>
          <w:szCs w:val="24"/>
        </w:rPr>
      </w:pPr>
      <w:r w:rsidRPr="00AC6406">
        <w:rPr>
          <w:bCs/>
          <w:sz w:val="24"/>
          <w:szCs w:val="24"/>
        </w:rPr>
        <w:t>опорная точка</w:t>
      </w:r>
    </w:p>
    <w:p w14:paraId="14F029E6" w14:textId="0C20E331" w:rsidR="008B478E" w:rsidRPr="00AC6406" w:rsidRDefault="008B478E" w:rsidP="00AC6406">
      <w:pPr>
        <w:pStyle w:val="0"/>
        <w:spacing w:before="0" w:after="0" w:line="360" w:lineRule="auto"/>
        <w:ind w:right="0"/>
        <w:jc w:val="left"/>
        <w:rPr>
          <w:bCs/>
          <w:sz w:val="24"/>
          <w:szCs w:val="24"/>
        </w:rPr>
      </w:pPr>
      <w:r w:rsidRPr="00AC6406">
        <w:rPr>
          <w:bCs/>
          <w:sz w:val="24"/>
          <w:szCs w:val="24"/>
        </w:rPr>
        <w:t>основная потребительская функция</w:t>
      </w:r>
    </w:p>
    <w:p w14:paraId="5C84236F" w14:textId="4E2365A5" w:rsidR="008B478E" w:rsidRPr="00AC6406" w:rsidRDefault="008B478E" w:rsidP="00AC6406">
      <w:pPr>
        <w:pStyle w:val="0"/>
        <w:keepNext/>
        <w:spacing w:before="0" w:after="0" w:line="360" w:lineRule="auto"/>
        <w:ind w:right="0"/>
        <w:jc w:val="left"/>
        <w:rPr>
          <w:bCs/>
          <w:color w:val="2D2D2D"/>
          <w:sz w:val="24"/>
          <w:szCs w:val="24"/>
        </w:rPr>
      </w:pPr>
      <w:r w:rsidRPr="00AC6406">
        <w:rPr>
          <w:bCs/>
          <w:color w:val="2D2D2D"/>
          <w:sz w:val="24"/>
          <w:szCs w:val="24"/>
        </w:rPr>
        <w:t>план технического обслуживания и ремонта</w:t>
      </w:r>
    </w:p>
    <w:p w14:paraId="54505315" w14:textId="7953DA5A" w:rsidR="008B478E" w:rsidRPr="00AC6406" w:rsidRDefault="008B478E" w:rsidP="00AC6406">
      <w:pPr>
        <w:pStyle w:val="0"/>
        <w:spacing w:before="0" w:after="0" w:line="360" w:lineRule="auto"/>
        <w:ind w:right="0"/>
        <w:jc w:val="left"/>
        <w:rPr>
          <w:bCs/>
          <w:sz w:val="24"/>
          <w:szCs w:val="24"/>
        </w:rPr>
      </w:pPr>
      <w:r w:rsidRPr="00AC6406">
        <w:rPr>
          <w:bCs/>
          <w:sz w:val="24"/>
          <w:szCs w:val="24"/>
        </w:rPr>
        <w:t>предельная температура</w:t>
      </w:r>
    </w:p>
    <w:p w14:paraId="28902CD7" w14:textId="23131981" w:rsidR="008B478E" w:rsidRPr="00AC6406" w:rsidRDefault="008B478E" w:rsidP="00AC6406">
      <w:pPr>
        <w:pStyle w:val="0"/>
        <w:spacing w:before="0" w:after="0" w:line="360" w:lineRule="auto"/>
        <w:ind w:right="0"/>
        <w:jc w:val="left"/>
        <w:rPr>
          <w:bCs/>
          <w:sz w:val="24"/>
          <w:szCs w:val="24"/>
        </w:rPr>
      </w:pPr>
      <w:r w:rsidRPr="00AC6406">
        <w:rPr>
          <w:bCs/>
          <w:sz w:val="24"/>
          <w:szCs w:val="24"/>
        </w:rPr>
        <w:t xml:space="preserve">прочность аппаратуры к внешним воздействующим факторам: </w:t>
      </w:r>
    </w:p>
    <w:p w14:paraId="3E14F046" w14:textId="01047542" w:rsidR="008B478E" w:rsidRPr="00AC6406" w:rsidRDefault="008B478E" w:rsidP="00AC6406">
      <w:pPr>
        <w:pStyle w:val="0"/>
        <w:spacing w:before="0" w:after="0" w:line="360" w:lineRule="auto"/>
        <w:ind w:right="0"/>
        <w:jc w:val="left"/>
        <w:rPr>
          <w:bCs/>
          <w:sz w:val="24"/>
          <w:szCs w:val="24"/>
        </w:rPr>
      </w:pPr>
      <w:r w:rsidRPr="00AC6406">
        <w:rPr>
          <w:bCs/>
          <w:sz w:val="24"/>
          <w:szCs w:val="24"/>
        </w:rPr>
        <w:t>рабочая температура</w:t>
      </w:r>
    </w:p>
    <w:p w14:paraId="3BE58108" w14:textId="034639ED" w:rsidR="008B478E" w:rsidRPr="00AC6406" w:rsidRDefault="008B478E" w:rsidP="00AC6406">
      <w:pPr>
        <w:pStyle w:val="0"/>
        <w:spacing w:before="0" w:after="0" w:line="360" w:lineRule="auto"/>
        <w:ind w:right="0"/>
        <w:jc w:val="left"/>
        <w:rPr>
          <w:bCs/>
          <w:color w:val="000000"/>
          <w:sz w:val="20"/>
          <w:shd w:val="clear" w:color="auto" w:fill="FFFFFF"/>
        </w:rPr>
      </w:pPr>
      <w:r w:rsidRPr="00AC6406">
        <w:rPr>
          <w:bCs/>
          <w:sz w:val="24"/>
          <w:szCs w:val="24"/>
        </w:rPr>
        <w:t>система</w:t>
      </w:r>
    </w:p>
    <w:p w14:paraId="6E93E925" w14:textId="3828F4DB" w:rsidR="008B478E" w:rsidRPr="00AC6406" w:rsidRDefault="008B478E" w:rsidP="00AC6406">
      <w:pPr>
        <w:pStyle w:val="0"/>
        <w:spacing w:before="0" w:after="0" w:line="360" w:lineRule="auto"/>
        <w:jc w:val="left"/>
        <w:rPr>
          <w:bCs/>
          <w:color w:val="2D2D2D"/>
          <w:sz w:val="24"/>
          <w:szCs w:val="24"/>
        </w:rPr>
      </w:pPr>
      <w:r w:rsidRPr="00AC6406">
        <w:rPr>
          <w:bCs/>
          <w:color w:val="2D2D2D"/>
          <w:sz w:val="24"/>
          <w:szCs w:val="24"/>
        </w:rPr>
        <w:t>слабовидящие</w:t>
      </w:r>
    </w:p>
    <w:p w14:paraId="3B641718" w14:textId="164636CA" w:rsidR="008B478E" w:rsidRPr="00AC6406" w:rsidRDefault="00B11A50" w:rsidP="00AC6406">
      <w:pPr>
        <w:pStyle w:val="0"/>
        <w:spacing w:before="0" w:after="0" w:line="360" w:lineRule="auto"/>
        <w:jc w:val="left"/>
        <w:rPr>
          <w:bCs/>
          <w:color w:val="2D2D2D"/>
          <w:sz w:val="24"/>
          <w:szCs w:val="24"/>
        </w:rPr>
      </w:pPr>
      <w:r w:rsidRPr="00AC6406">
        <w:rPr>
          <w:bCs/>
          <w:color w:val="2D2D2D"/>
          <w:sz w:val="24"/>
          <w:szCs w:val="24"/>
        </w:rPr>
        <w:t>слепые</w:t>
      </w:r>
    </w:p>
    <w:p w14:paraId="09D6C7DE" w14:textId="1EB09F2E" w:rsidR="008B478E" w:rsidRPr="00AC6406" w:rsidRDefault="008B478E" w:rsidP="00AC6406">
      <w:pPr>
        <w:pStyle w:val="0"/>
        <w:spacing w:before="0" w:after="0" w:line="360" w:lineRule="auto"/>
        <w:ind w:right="0"/>
        <w:jc w:val="left"/>
        <w:rPr>
          <w:bCs/>
          <w:sz w:val="24"/>
          <w:szCs w:val="24"/>
        </w:rPr>
      </w:pPr>
      <w:r w:rsidRPr="00AC6406">
        <w:rPr>
          <w:bCs/>
          <w:sz w:val="24"/>
          <w:szCs w:val="24"/>
        </w:rPr>
        <w:t>специальное свойство (функция) аппаратуры</w:t>
      </w:r>
    </w:p>
    <w:p w14:paraId="0FBE4274" w14:textId="78D7593C"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средства связи, информации и сигнализации технические общего пользования</w:t>
      </w:r>
    </w:p>
    <w:p w14:paraId="11081577" w14:textId="78875578" w:rsidR="008B478E" w:rsidRPr="00AC6406" w:rsidRDefault="008B478E" w:rsidP="00AC6406">
      <w:pPr>
        <w:pStyle w:val="0"/>
        <w:keepNext/>
        <w:spacing w:before="0" w:after="0" w:line="360" w:lineRule="auto"/>
        <w:ind w:right="0"/>
        <w:jc w:val="left"/>
        <w:rPr>
          <w:rFonts w:ascii="Cambria Math" w:hAnsi="Cambria Math" w:cs="Cambria Math"/>
          <w:bCs/>
          <w:color w:val="2D2D2D"/>
          <w:sz w:val="24"/>
          <w:szCs w:val="24"/>
        </w:rPr>
      </w:pPr>
      <w:r w:rsidRPr="00AC6406">
        <w:rPr>
          <w:bCs/>
          <w:color w:val="2D2D2D"/>
          <w:sz w:val="24"/>
          <w:szCs w:val="24"/>
        </w:rPr>
        <w:t>средства эксплуатационного контроля</w:t>
      </w:r>
    </w:p>
    <w:p w14:paraId="17F9DF3D" w14:textId="5D9233BB" w:rsidR="00AE3B77" w:rsidRDefault="00AE3B77" w:rsidP="00AC6406">
      <w:pPr>
        <w:pStyle w:val="0"/>
        <w:spacing w:before="0" w:after="0" w:line="360" w:lineRule="auto"/>
        <w:ind w:right="0"/>
        <w:jc w:val="left"/>
        <w:rPr>
          <w:bCs/>
          <w:sz w:val="24"/>
          <w:szCs w:val="24"/>
        </w:rPr>
      </w:pPr>
      <w:r>
        <w:rPr>
          <w:bCs/>
          <w:sz w:val="24"/>
          <w:szCs w:val="24"/>
        </w:rPr>
        <w:t>у</w:t>
      </w:r>
      <w:r w:rsidRPr="00AE3B77">
        <w:rPr>
          <w:bCs/>
          <w:sz w:val="24"/>
          <w:szCs w:val="24"/>
        </w:rPr>
        <w:t>стойчивость ТС к электромагнитным помехам (Помехоустойчивость)</w:t>
      </w:r>
    </w:p>
    <w:p w14:paraId="7F06B966" w14:textId="1C843BE1" w:rsidR="008B478E" w:rsidRPr="00AC6406" w:rsidRDefault="008B478E" w:rsidP="00AC6406">
      <w:pPr>
        <w:pStyle w:val="0"/>
        <w:spacing w:before="0" w:after="0" w:line="360" w:lineRule="auto"/>
        <w:ind w:right="0"/>
        <w:jc w:val="left"/>
        <w:rPr>
          <w:bCs/>
          <w:sz w:val="24"/>
          <w:szCs w:val="24"/>
        </w:rPr>
      </w:pPr>
      <w:r w:rsidRPr="00AC6406">
        <w:rPr>
          <w:bCs/>
          <w:sz w:val="24"/>
          <w:szCs w:val="24"/>
        </w:rPr>
        <w:t xml:space="preserve">стойкость аппаратуры к внешним воздействующим факторам: </w:t>
      </w:r>
    </w:p>
    <w:p w14:paraId="40036994" w14:textId="3F83113D"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табло</w:t>
      </w:r>
    </w:p>
    <w:p w14:paraId="5DF61F6A" w14:textId="22391EA3"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тактильная информация</w:t>
      </w:r>
    </w:p>
    <w:p w14:paraId="46201EBE" w14:textId="04592604" w:rsidR="008B478E" w:rsidRPr="00AC6406" w:rsidRDefault="008B478E" w:rsidP="00AC6406">
      <w:pPr>
        <w:pStyle w:val="0"/>
        <w:keepNext/>
        <w:spacing w:before="0" w:after="0" w:line="360" w:lineRule="auto"/>
        <w:ind w:right="0"/>
        <w:jc w:val="left"/>
        <w:rPr>
          <w:bCs/>
          <w:color w:val="2D2D2D"/>
          <w:sz w:val="24"/>
          <w:szCs w:val="24"/>
        </w:rPr>
      </w:pPr>
      <w:r w:rsidRPr="00AC6406">
        <w:rPr>
          <w:bCs/>
          <w:color w:val="2D2D2D"/>
          <w:sz w:val="24"/>
          <w:szCs w:val="24"/>
        </w:rPr>
        <w:t>техническое обслуживание</w:t>
      </w:r>
    </w:p>
    <w:p w14:paraId="594834D1" w14:textId="6B140FE9" w:rsidR="008B478E" w:rsidRPr="00AC6406" w:rsidRDefault="008B478E" w:rsidP="00AC6406">
      <w:pPr>
        <w:pStyle w:val="formattext"/>
        <w:shd w:val="clear" w:color="auto" w:fill="FFFFFF"/>
        <w:spacing w:before="0" w:beforeAutospacing="0" w:after="0" w:afterAutospacing="0" w:line="360" w:lineRule="auto"/>
        <w:textAlignment w:val="baseline"/>
        <w:rPr>
          <w:rFonts w:ascii="Arial" w:hAnsi="Arial" w:cs="Arial"/>
          <w:bCs/>
          <w:color w:val="2D2D2D"/>
          <w:lang w:eastAsia="en-US"/>
        </w:rPr>
      </w:pPr>
      <w:r w:rsidRPr="00AC6406">
        <w:rPr>
          <w:rFonts w:ascii="Arial" w:hAnsi="Arial" w:cs="Arial"/>
          <w:bCs/>
          <w:color w:val="2D2D2D"/>
          <w:lang w:eastAsia="en-US"/>
        </w:rPr>
        <w:t>техническое средство информации и (или) сигнализации</w:t>
      </w:r>
    </w:p>
    <w:p w14:paraId="421F0EF1" w14:textId="7BB36124" w:rsidR="008B478E" w:rsidRPr="00AC6406" w:rsidRDefault="008B478E" w:rsidP="00AC6406">
      <w:pPr>
        <w:pStyle w:val="0"/>
        <w:spacing w:before="0" w:after="0" w:line="360" w:lineRule="auto"/>
        <w:ind w:right="0"/>
        <w:jc w:val="left"/>
        <w:rPr>
          <w:bCs/>
          <w:sz w:val="24"/>
          <w:szCs w:val="24"/>
        </w:rPr>
      </w:pPr>
      <w:r w:rsidRPr="00AC6406">
        <w:rPr>
          <w:bCs/>
          <w:sz w:val="24"/>
          <w:szCs w:val="24"/>
        </w:rPr>
        <w:t>точка крепления</w:t>
      </w:r>
    </w:p>
    <w:p w14:paraId="3C8D054C" w14:textId="2BA299E4" w:rsidR="008B478E" w:rsidRPr="00AC6406" w:rsidRDefault="008B478E" w:rsidP="00AC6406">
      <w:pPr>
        <w:pStyle w:val="0"/>
        <w:spacing w:before="0" w:after="0" w:line="360" w:lineRule="auto"/>
        <w:ind w:right="0"/>
        <w:jc w:val="left"/>
        <w:rPr>
          <w:bCs/>
          <w:sz w:val="24"/>
          <w:szCs w:val="24"/>
        </w:rPr>
      </w:pPr>
      <w:r w:rsidRPr="00AC6406">
        <w:rPr>
          <w:bCs/>
          <w:sz w:val="24"/>
          <w:szCs w:val="24"/>
        </w:rPr>
        <w:t xml:space="preserve">устойчивость аппаратуры к внешним воздействующим факторам: </w:t>
      </w:r>
    </w:p>
    <w:p w14:paraId="091114F9" w14:textId="17F68464" w:rsidR="008B478E" w:rsidRPr="00AC6406" w:rsidRDefault="008B478E" w:rsidP="00AC6406">
      <w:pPr>
        <w:pStyle w:val="0"/>
        <w:spacing w:before="0" w:after="0" w:line="360" w:lineRule="auto"/>
        <w:ind w:right="0"/>
        <w:jc w:val="left"/>
        <w:rPr>
          <w:bCs/>
          <w:sz w:val="24"/>
          <w:szCs w:val="24"/>
        </w:rPr>
      </w:pPr>
      <w:r w:rsidRPr="00AC6406">
        <w:rPr>
          <w:bCs/>
          <w:sz w:val="24"/>
          <w:szCs w:val="24"/>
        </w:rPr>
        <w:t>цикл качания частоты</w:t>
      </w:r>
    </w:p>
    <w:p w14:paraId="6F5E3832" w14:textId="6741AB85" w:rsidR="008B478E" w:rsidRPr="00AC6406" w:rsidRDefault="008B478E" w:rsidP="00AC6406">
      <w:pPr>
        <w:pStyle w:val="0"/>
        <w:keepNext/>
        <w:spacing w:before="0" w:after="0" w:line="360" w:lineRule="auto"/>
        <w:ind w:right="0"/>
        <w:jc w:val="left"/>
        <w:rPr>
          <w:bCs/>
          <w:color w:val="2D2D2D"/>
          <w:sz w:val="24"/>
          <w:szCs w:val="24"/>
        </w:rPr>
      </w:pPr>
      <w:r w:rsidRPr="00AC6406">
        <w:rPr>
          <w:bCs/>
          <w:color w:val="2D2D2D"/>
          <w:sz w:val="24"/>
          <w:szCs w:val="24"/>
        </w:rPr>
        <w:t>шрифт Брайля</w:t>
      </w:r>
    </w:p>
    <w:p w14:paraId="182187C3" w14:textId="77777777" w:rsidR="008B478E" w:rsidRPr="00684EA2" w:rsidRDefault="008B478E" w:rsidP="00F03D88">
      <w:pPr>
        <w:rPr>
          <w:rFonts w:ascii="Arial" w:hAnsi="Arial" w:cs="Arial"/>
          <w:b/>
          <w:sz w:val="24"/>
          <w:szCs w:val="24"/>
          <w:lang w:eastAsia="en-US"/>
        </w:rPr>
      </w:pPr>
    </w:p>
    <w:sectPr w:rsidR="008B478E" w:rsidRPr="00684EA2" w:rsidSect="00EF6D29">
      <w:headerReference w:type="default" r:id="rId26"/>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C2A1F" w14:textId="77777777" w:rsidR="00793E8C" w:rsidRDefault="00793E8C" w:rsidP="00445D3A">
      <w:pPr>
        <w:spacing w:after="0" w:line="240" w:lineRule="auto"/>
      </w:pPr>
      <w:r>
        <w:separator/>
      </w:r>
    </w:p>
  </w:endnote>
  <w:endnote w:type="continuationSeparator" w:id="0">
    <w:p w14:paraId="23001DB0" w14:textId="77777777" w:rsidR="00793E8C" w:rsidRDefault="00793E8C" w:rsidP="0044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963554"/>
      <w:docPartObj>
        <w:docPartGallery w:val="Page Numbers (Bottom of Page)"/>
        <w:docPartUnique/>
      </w:docPartObj>
    </w:sdtPr>
    <w:sdtContent>
      <w:p w14:paraId="13407ABB" w14:textId="77777777" w:rsidR="00793E8C" w:rsidRDefault="00793E8C" w:rsidP="008B478E">
        <w:pPr>
          <w:pStyle w:val="a5"/>
        </w:pPr>
        <w:r>
          <w:fldChar w:fldCharType="begin"/>
        </w:r>
        <w:r>
          <w:instrText>PAGE   \* MERGEFORMAT</w:instrText>
        </w:r>
        <w:r>
          <w:fldChar w:fldCharType="separate"/>
        </w:r>
        <w:r w:rsidR="002A0037">
          <w:rPr>
            <w:noProof/>
          </w:rPr>
          <w:t>24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42982"/>
      <w:docPartObj>
        <w:docPartGallery w:val="Page Numbers (Bottom of Page)"/>
        <w:docPartUnique/>
      </w:docPartObj>
    </w:sdtPr>
    <w:sdtContent>
      <w:p w14:paraId="20936941" w14:textId="0A505337" w:rsidR="00793E8C" w:rsidRDefault="00793E8C">
        <w:pPr>
          <w:pStyle w:val="a5"/>
          <w:jc w:val="right"/>
        </w:pPr>
        <w:r>
          <w:fldChar w:fldCharType="begin"/>
        </w:r>
        <w:r>
          <w:instrText>PAGE   \* MERGEFORMAT</w:instrText>
        </w:r>
        <w:r>
          <w:fldChar w:fldCharType="separate"/>
        </w:r>
        <w:r w:rsidR="002A0037">
          <w:rPr>
            <w:noProof/>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A63C6" w14:textId="77777777" w:rsidR="00793E8C" w:rsidRDefault="00793E8C" w:rsidP="00445D3A">
      <w:pPr>
        <w:spacing w:after="0" w:line="240" w:lineRule="auto"/>
      </w:pPr>
      <w:r>
        <w:separator/>
      </w:r>
    </w:p>
  </w:footnote>
  <w:footnote w:type="continuationSeparator" w:id="0">
    <w:p w14:paraId="22252930" w14:textId="77777777" w:rsidR="00793E8C" w:rsidRDefault="00793E8C" w:rsidP="0044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F79E3" w14:textId="77777777" w:rsidR="00793E8C" w:rsidRPr="00663342" w:rsidRDefault="00793E8C" w:rsidP="008B478E">
    <w:pPr>
      <w:ind w:left="426" w:hanging="426"/>
      <w:rPr>
        <w:rFonts w:ascii="Arial" w:hAnsi="Arial" w:cs="Arial"/>
        <w:i/>
      </w:rPr>
    </w:pPr>
    <w:r w:rsidRPr="00663342">
      <w:rPr>
        <w:rFonts w:ascii="Arial" w:hAnsi="Arial" w:cs="Arial"/>
        <w:b/>
      </w:rPr>
      <w:t>ГОСТ Р</w:t>
    </w:r>
    <w:r w:rsidRPr="00663342">
      <w:rPr>
        <w:rFonts w:ascii="Arial" w:hAnsi="Arial" w:cs="Arial"/>
        <w:i/>
      </w:rPr>
      <w:t xml:space="preserve">—       </w:t>
    </w:r>
    <w:proofErr w:type="gramStart"/>
    <w:r w:rsidRPr="00663342">
      <w:rPr>
        <w:rFonts w:ascii="Arial" w:hAnsi="Arial" w:cs="Arial"/>
        <w:i/>
      </w:rPr>
      <w:t xml:space="preserve">   (</w:t>
    </w:r>
    <w:proofErr w:type="gramEnd"/>
    <w:r w:rsidRPr="00663342">
      <w:rPr>
        <w:rFonts w:ascii="Arial" w:hAnsi="Arial" w:cs="Arial"/>
        <w:i/>
      </w:rPr>
      <w:t>проект, первая редакция)</w:t>
    </w:r>
  </w:p>
  <w:p w14:paraId="5453FD56" w14:textId="77777777" w:rsidR="00793E8C" w:rsidRDefault="00793E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617C7" w14:textId="6C94B4A3" w:rsidR="00793E8C" w:rsidRPr="001650DB" w:rsidRDefault="00793E8C" w:rsidP="003D11E2">
    <w:pPr>
      <w:pStyle w:val="a3"/>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p w14:paraId="046B0DE1" w14:textId="77777777" w:rsidR="00793E8C" w:rsidRDefault="00793E8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693E" w14:textId="77777777" w:rsidR="00793E8C" w:rsidRPr="001650DB" w:rsidRDefault="00793E8C" w:rsidP="00EF6D29">
    <w:pPr>
      <w:pStyle w:val="a3"/>
      <w:jc w:val="right"/>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94AB4"/>
    <w:multiLevelType w:val="multilevel"/>
    <w:tmpl w:val="4EEA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12"/>
    <w:rsid w:val="00016DC1"/>
    <w:rsid w:val="000A00D0"/>
    <w:rsid w:val="000B5BF9"/>
    <w:rsid w:val="001650DB"/>
    <w:rsid w:val="001A59B0"/>
    <w:rsid w:val="001B435A"/>
    <w:rsid w:val="001C333D"/>
    <w:rsid w:val="001F1045"/>
    <w:rsid w:val="001F6581"/>
    <w:rsid w:val="00207571"/>
    <w:rsid w:val="00214C0E"/>
    <w:rsid w:val="0022484C"/>
    <w:rsid w:val="00280E51"/>
    <w:rsid w:val="00287AD5"/>
    <w:rsid w:val="00290295"/>
    <w:rsid w:val="002A0037"/>
    <w:rsid w:val="002D32C9"/>
    <w:rsid w:val="00310F2E"/>
    <w:rsid w:val="00330517"/>
    <w:rsid w:val="003353CC"/>
    <w:rsid w:val="00343602"/>
    <w:rsid w:val="00355AD8"/>
    <w:rsid w:val="00384F79"/>
    <w:rsid w:val="003B2C78"/>
    <w:rsid w:val="003B5F12"/>
    <w:rsid w:val="003B6C2F"/>
    <w:rsid w:val="003C1E19"/>
    <w:rsid w:val="003D11E2"/>
    <w:rsid w:val="004016BA"/>
    <w:rsid w:val="004227A1"/>
    <w:rsid w:val="00445D3A"/>
    <w:rsid w:val="00471D6F"/>
    <w:rsid w:val="00472763"/>
    <w:rsid w:val="00490012"/>
    <w:rsid w:val="004B5565"/>
    <w:rsid w:val="004E0323"/>
    <w:rsid w:val="004E228B"/>
    <w:rsid w:val="005644CB"/>
    <w:rsid w:val="00594816"/>
    <w:rsid w:val="005A13C5"/>
    <w:rsid w:val="005A4A50"/>
    <w:rsid w:val="005A5A76"/>
    <w:rsid w:val="005D27E9"/>
    <w:rsid w:val="006035E7"/>
    <w:rsid w:val="006046CC"/>
    <w:rsid w:val="00635D16"/>
    <w:rsid w:val="00684EA2"/>
    <w:rsid w:val="006B1B31"/>
    <w:rsid w:val="006B30BB"/>
    <w:rsid w:val="006D08A9"/>
    <w:rsid w:val="006E5B66"/>
    <w:rsid w:val="007074F2"/>
    <w:rsid w:val="00734CE3"/>
    <w:rsid w:val="00741451"/>
    <w:rsid w:val="0077346F"/>
    <w:rsid w:val="00793E8C"/>
    <w:rsid w:val="007B2AEC"/>
    <w:rsid w:val="007D3C46"/>
    <w:rsid w:val="007D49DC"/>
    <w:rsid w:val="007F0BA6"/>
    <w:rsid w:val="00825399"/>
    <w:rsid w:val="008259D7"/>
    <w:rsid w:val="00852AC5"/>
    <w:rsid w:val="008536FD"/>
    <w:rsid w:val="0087583F"/>
    <w:rsid w:val="00886D94"/>
    <w:rsid w:val="00894FCA"/>
    <w:rsid w:val="008B478E"/>
    <w:rsid w:val="008B66FE"/>
    <w:rsid w:val="008B683A"/>
    <w:rsid w:val="008E1E7B"/>
    <w:rsid w:val="008E4A18"/>
    <w:rsid w:val="009215D5"/>
    <w:rsid w:val="009252DF"/>
    <w:rsid w:val="0094134F"/>
    <w:rsid w:val="00942BC9"/>
    <w:rsid w:val="00964F70"/>
    <w:rsid w:val="00974ACD"/>
    <w:rsid w:val="0099543A"/>
    <w:rsid w:val="009A6EE9"/>
    <w:rsid w:val="009B2D6E"/>
    <w:rsid w:val="009D4C26"/>
    <w:rsid w:val="009E0430"/>
    <w:rsid w:val="009E4635"/>
    <w:rsid w:val="009E6F98"/>
    <w:rsid w:val="00A131E8"/>
    <w:rsid w:val="00A17048"/>
    <w:rsid w:val="00A440C5"/>
    <w:rsid w:val="00AA6919"/>
    <w:rsid w:val="00AC0177"/>
    <w:rsid w:val="00AC6406"/>
    <w:rsid w:val="00AD18E3"/>
    <w:rsid w:val="00AE3B77"/>
    <w:rsid w:val="00B11A50"/>
    <w:rsid w:val="00B41659"/>
    <w:rsid w:val="00B512D8"/>
    <w:rsid w:val="00B8312E"/>
    <w:rsid w:val="00BD6047"/>
    <w:rsid w:val="00C05236"/>
    <w:rsid w:val="00C821F3"/>
    <w:rsid w:val="00CB78D6"/>
    <w:rsid w:val="00CC3925"/>
    <w:rsid w:val="00CC6BDA"/>
    <w:rsid w:val="00CF5D4B"/>
    <w:rsid w:val="00D25044"/>
    <w:rsid w:val="00D47A33"/>
    <w:rsid w:val="00D664CA"/>
    <w:rsid w:val="00D8200E"/>
    <w:rsid w:val="00DF037A"/>
    <w:rsid w:val="00DF1377"/>
    <w:rsid w:val="00E2286E"/>
    <w:rsid w:val="00E755DD"/>
    <w:rsid w:val="00E76937"/>
    <w:rsid w:val="00E805A9"/>
    <w:rsid w:val="00E81BD8"/>
    <w:rsid w:val="00EB1C49"/>
    <w:rsid w:val="00EB22AB"/>
    <w:rsid w:val="00EE6A59"/>
    <w:rsid w:val="00EF6D29"/>
    <w:rsid w:val="00F01694"/>
    <w:rsid w:val="00F03D88"/>
    <w:rsid w:val="00F32B6D"/>
    <w:rsid w:val="00F95124"/>
    <w:rsid w:val="00FA666D"/>
    <w:rsid w:val="00FE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15300"/>
  <w15:chartTrackingRefBased/>
  <w15:docId w15:val="{B5BF1DDE-818A-4AD5-9D67-9F3BD0CA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44"/>
    <w:rPr>
      <w:rFonts w:ascii="Times New Roman" w:eastAsia="Times New Roman" w:hAnsi="Times New Roman" w:cs="Times New Roman"/>
      <w:sz w:val="20"/>
      <w:szCs w:val="20"/>
      <w:lang w:eastAsia="ru-RU"/>
    </w:rPr>
  </w:style>
  <w:style w:type="paragraph" w:styleId="1">
    <w:name w:val="heading 1"/>
    <w:basedOn w:val="a"/>
    <w:next w:val="0"/>
    <w:link w:val="10"/>
    <w:uiPriority w:val="99"/>
    <w:qFormat/>
    <w:rsid w:val="00CC6BDA"/>
    <w:pPr>
      <w:keepNext/>
      <w:spacing w:before="100" w:beforeAutospacing="1" w:after="100" w:afterAutospacing="1"/>
      <w:outlineLvl w:val="0"/>
    </w:pPr>
    <w:rPr>
      <w:rFonts w:ascii="Arial" w:eastAsia="Calibri" w:hAnsi="Arial"/>
      <w:b/>
      <w:bCs/>
      <w:kern w:val="36"/>
      <w:sz w:val="32"/>
      <w:szCs w:val="48"/>
    </w:rPr>
  </w:style>
  <w:style w:type="paragraph" w:styleId="2">
    <w:name w:val="heading 2"/>
    <w:basedOn w:val="a"/>
    <w:next w:val="a"/>
    <w:link w:val="20"/>
    <w:uiPriority w:val="9"/>
    <w:semiHidden/>
    <w:unhideWhenUsed/>
    <w:qFormat/>
    <w:rsid w:val="003B6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016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6BDA"/>
    <w:rPr>
      <w:rFonts w:ascii="Arial" w:eastAsia="Calibri" w:hAnsi="Arial" w:cs="Times New Roman"/>
      <w:b/>
      <w:bCs/>
      <w:kern w:val="36"/>
      <w:sz w:val="32"/>
      <w:szCs w:val="48"/>
      <w:lang w:eastAsia="ru-RU"/>
    </w:rPr>
  </w:style>
  <w:style w:type="paragraph" w:styleId="a3">
    <w:name w:val="header"/>
    <w:basedOn w:val="a"/>
    <w:link w:val="a4"/>
    <w:uiPriority w:val="99"/>
    <w:rsid w:val="00CC6BDA"/>
    <w:pPr>
      <w:tabs>
        <w:tab w:val="center" w:pos="4677"/>
        <w:tab w:val="right" w:pos="9355"/>
      </w:tabs>
    </w:pPr>
  </w:style>
  <w:style w:type="character" w:customStyle="1" w:styleId="a4">
    <w:name w:val="Верхний колонтитул Знак"/>
    <w:basedOn w:val="a0"/>
    <w:link w:val="a3"/>
    <w:uiPriority w:val="99"/>
    <w:rsid w:val="00CC6BDA"/>
    <w:rPr>
      <w:rFonts w:ascii="Times New Roman" w:eastAsia="Times New Roman" w:hAnsi="Times New Roman" w:cs="Times New Roman"/>
      <w:sz w:val="20"/>
      <w:szCs w:val="20"/>
      <w:lang w:eastAsia="ru-RU"/>
    </w:rPr>
  </w:style>
  <w:style w:type="paragraph" w:styleId="a5">
    <w:name w:val="footer"/>
    <w:basedOn w:val="a"/>
    <w:link w:val="a6"/>
    <w:uiPriority w:val="99"/>
    <w:rsid w:val="00CC6BDA"/>
    <w:pPr>
      <w:tabs>
        <w:tab w:val="center" w:pos="4677"/>
        <w:tab w:val="right" w:pos="9355"/>
      </w:tabs>
    </w:pPr>
  </w:style>
  <w:style w:type="character" w:customStyle="1" w:styleId="a6">
    <w:name w:val="Нижний колонтитул Знак"/>
    <w:basedOn w:val="a0"/>
    <w:link w:val="a5"/>
    <w:uiPriority w:val="99"/>
    <w:rsid w:val="00CC6BDA"/>
    <w:rPr>
      <w:rFonts w:ascii="Times New Roman" w:eastAsia="Times New Roman" w:hAnsi="Times New Roman" w:cs="Times New Roman"/>
      <w:sz w:val="20"/>
      <w:szCs w:val="20"/>
      <w:lang w:eastAsia="ru-RU"/>
    </w:rPr>
  </w:style>
  <w:style w:type="paragraph" w:customStyle="1" w:styleId="0">
    <w:name w:val="Обычный_0"/>
    <w:basedOn w:val="a"/>
    <w:uiPriority w:val="99"/>
    <w:qFormat/>
    <w:rsid w:val="00CC6BDA"/>
    <w:pPr>
      <w:keepLines/>
      <w:widowControl w:val="0"/>
      <w:autoSpaceDE w:val="0"/>
      <w:autoSpaceDN w:val="0"/>
      <w:adjustRightInd w:val="0"/>
      <w:spacing w:before="120" w:after="120"/>
      <w:ind w:right="91"/>
      <w:jc w:val="both"/>
    </w:pPr>
    <w:rPr>
      <w:rFonts w:ascii="Arial" w:hAnsi="Arial" w:cs="Arial"/>
      <w:sz w:val="22"/>
      <w:lang w:eastAsia="en-US"/>
    </w:rPr>
  </w:style>
  <w:style w:type="paragraph" w:styleId="a7">
    <w:name w:val="Normal (Web)"/>
    <w:basedOn w:val="a"/>
    <w:uiPriority w:val="99"/>
    <w:semiHidden/>
    <w:rsid w:val="00445D3A"/>
    <w:pPr>
      <w:spacing w:before="100" w:beforeAutospacing="1" w:after="100" w:afterAutospacing="1"/>
    </w:pPr>
    <w:rPr>
      <w:rFonts w:eastAsia="Calibri"/>
      <w:sz w:val="24"/>
      <w:szCs w:val="24"/>
    </w:rPr>
  </w:style>
  <w:style w:type="character" w:customStyle="1" w:styleId="a8">
    <w:name w:val="Основной текст_"/>
    <w:link w:val="11"/>
    <w:uiPriority w:val="99"/>
    <w:locked/>
    <w:rsid w:val="00FE414F"/>
    <w:rPr>
      <w:shd w:val="clear" w:color="auto" w:fill="FFFFFF"/>
    </w:rPr>
  </w:style>
  <w:style w:type="paragraph" w:customStyle="1" w:styleId="11">
    <w:name w:val="Основной текст1"/>
    <w:basedOn w:val="a"/>
    <w:link w:val="a8"/>
    <w:uiPriority w:val="99"/>
    <w:rsid w:val="00FE414F"/>
    <w:pPr>
      <w:widowControl w:val="0"/>
      <w:shd w:val="clear" w:color="auto" w:fill="FFFFFF"/>
      <w:spacing w:after="240" w:line="240" w:lineRule="atLeast"/>
      <w:ind w:hanging="900"/>
      <w:jc w:val="center"/>
    </w:pPr>
    <w:rPr>
      <w:rFonts w:asciiTheme="minorHAnsi" w:eastAsiaTheme="minorHAnsi" w:hAnsiTheme="minorHAnsi" w:cstheme="minorBidi"/>
      <w:sz w:val="22"/>
      <w:szCs w:val="22"/>
      <w:shd w:val="clear" w:color="auto" w:fill="FFFFFF"/>
      <w:lang w:eastAsia="en-US"/>
    </w:rPr>
  </w:style>
  <w:style w:type="character" w:styleId="a9">
    <w:name w:val="Strong"/>
    <w:basedOn w:val="a0"/>
    <w:uiPriority w:val="99"/>
    <w:qFormat/>
    <w:rsid w:val="00FE414F"/>
    <w:rPr>
      <w:rFonts w:cs="Times New Roman"/>
      <w:b/>
      <w:bCs/>
    </w:rPr>
  </w:style>
  <w:style w:type="character" w:customStyle="1" w:styleId="w">
    <w:name w:val="w"/>
    <w:basedOn w:val="a0"/>
    <w:uiPriority w:val="99"/>
    <w:rsid w:val="00FE414F"/>
    <w:rPr>
      <w:rFonts w:cs="Times New Roman"/>
    </w:rPr>
  </w:style>
  <w:style w:type="paragraph" w:styleId="aa">
    <w:name w:val="No Spacing"/>
    <w:uiPriority w:val="1"/>
    <w:qFormat/>
    <w:rsid w:val="00FA666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3B6C2F"/>
    <w:rPr>
      <w:rFonts w:asciiTheme="majorHAnsi" w:eastAsiaTheme="majorEastAsia" w:hAnsiTheme="majorHAnsi" w:cstheme="majorBidi"/>
      <w:color w:val="2F5496" w:themeColor="accent1" w:themeShade="BF"/>
      <w:sz w:val="26"/>
      <w:szCs w:val="26"/>
      <w:lang w:eastAsia="ru-RU"/>
    </w:rPr>
  </w:style>
  <w:style w:type="character" w:styleId="ab">
    <w:name w:val="Hyperlink"/>
    <w:basedOn w:val="a0"/>
    <w:uiPriority w:val="99"/>
    <w:unhideWhenUsed/>
    <w:rsid w:val="00290295"/>
    <w:rPr>
      <w:color w:val="0563C1" w:themeColor="hyperlink"/>
      <w:u w:val="single"/>
    </w:rPr>
  </w:style>
  <w:style w:type="character" w:customStyle="1" w:styleId="12">
    <w:name w:val="Неразрешенное упоминание1"/>
    <w:basedOn w:val="a0"/>
    <w:uiPriority w:val="99"/>
    <w:semiHidden/>
    <w:unhideWhenUsed/>
    <w:rsid w:val="00290295"/>
    <w:rPr>
      <w:color w:val="605E5C"/>
      <w:shd w:val="clear" w:color="auto" w:fill="E1DFDD"/>
    </w:rPr>
  </w:style>
  <w:style w:type="paragraph" w:customStyle="1" w:styleId="formattext">
    <w:name w:val="formattext"/>
    <w:basedOn w:val="a"/>
    <w:rsid w:val="00A17048"/>
    <w:pPr>
      <w:spacing w:before="100" w:beforeAutospacing="1" w:after="100" w:afterAutospacing="1" w:line="240" w:lineRule="auto"/>
    </w:pPr>
    <w:rPr>
      <w:sz w:val="24"/>
      <w:szCs w:val="24"/>
    </w:rPr>
  </w:style>
  <w:style w:type="character" w:customStyle="1" w:styleId="30">
    <w:name w:val="Заголовок 3 Знак"/>
    <w:basedOn w:val="a0"/>
    <w:link w:val="3"/>
    <w:uiPriority w:val="9"/>
    <w:semiHidden/>
    <w:rsid w:val="004016BA"/>
    <w:rPr>
      <w:rFonts w:asciiTheme="majorHAnsi" w:eastAsiaTheme="majorEastAsia" w:hAnsiTheme="majorHAnsi" w:cstheme="majorBidi"/>
      <w:color w:val="1F3763" w:themeColor="accent1" w:themeShade="7F"/>
      <w:sz w:val="24"/>
      <w:szCs w:val="24"/>
      <w:lang w:eastAsia="ru-RU"/>
    </w:rPr>
  </w:style>
  <w:style w:type="paragraph" w:customStyle="1" w:styleId="ac">
    <w:name w:val="Заголовок приложения"/>
    <w:basedOn w:val="0"/>
    <w:next w:val="0"/>
    <w:uiPriority w:val="99"/>
    <w:rsid w:val="004016BA"/>
    <w:pPr>
      <w:keepNext/>
      <w:pageBreakBefore/>
      <w:spacing w:line="240" w:lineRule="auto"/>
      <w:jc w:val="center"/>
      <w:outlineLvl w:val="0"/>
    </w:pPr>
    <w:rPr>
      <w:b/>
    </w:rPr>
  </w:style>
  <w:style w:type="table" w:styleId="ad">
    <w:name w:val="Table Grid"/>
    <w:basedOn w:val="a1"/>
    <w:uiPriority w:val="39"/>
    <w:rsid w:val="004016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important">
    <w:name w:val="doc__title_important"/>
    <w:basedOn w:val="a0"/>
    <w:rsid w:val="005A13C5"/>
  </w:style>
  <w:style w:type="paragraph" w:customStyle="1" w:styleId="ConsPlusNormal">
    <w:name w:val="ConsPlusNormal"/>
    <w:rsid w:val="00EB22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9252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52DF"/>
    <w:rPr>
      <w:rFonts w:ascii="Segoe UI" w:eastAsia="Times New Roman" w:hAnsi="Segoe UI" w:cs="Segoe UI"/>
      <w:sz w:val="18"/>
      <w:szCs w:val="18"/>
      <w:lang w:eastAsia="ru-RU"/>
    </w:rPr>
  </w:style>
  <w:style w:type="paragraph" w:customStyle="1" w:styleId="13">
    <w:name w:val="Стиль1"/>
    <w:basedOn w:val="a"/>
    <w:link w:val="14"/>
    <w:qFormat/>
    <w:rsid w:val="00894FCA"/>
    <w:pPr>
      <w:kinsoku w:val="0"/>
      <w:overflowPunct w:val="0"/>
      <w:autoSpaceDE w:val="0"/>
      <w:autoSpaceDN w:val="0"/>
      <w:adjustRightInd w:val="0"/>
      <w:spacing w:after="0" w:line="360" w:lineRule="auto"/>
      <w:ind w:firstLine="709"/>
      <w:jc w:val="both"/>
    </w:pPr>
    <w:rPr>
      <w:rFonts w:ascii="Arial" w:hAnsi="Arial" w:cs="Arial"/>
      <w:spacing w:val="-3"/>
      <w:sz w:val="24"/>
      <w:szCs w:val="24"/>
    </w:rPr>
  </w:style>
  <w:style w:type="character" w:customStyle="1" w:styleId="14">
    <w:name w:val="Стиль1 Знак"/>
    <w:basedOn w:val="a0"/>
    <w:link w:val="13"/>
    <w:rsid w:val="00894FCA"/>
    <w:rPr>
      <w:rFonts w:ascii="Arial" w:eastAsia="Times New Roman" w:hAnsi="Arial" w:cs="Arial"/>
      <w:spacing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019190">
      <w:bodyDiv w:val="1"/>
      <w:marLeft w:val="0"/>
      <w:marRight w:val="0"/>
      <w:marTop w:val="0"/>
      <w:marBottom w:val="0"/>
      <w:divBdr>
        <w:top w:val="none" w:sz="0" w:space="0" w:color="auto"/>
        <w:left w:val="none" w:sz="0" w:space="0" w:color="auto"/>
        <w:bottom w:val="none" w:sz="0" w:space="0" w:color="auto"/>
        <w:right w:val="none" w:sz="0" w:space="0" w:color="auto"/>
      </w:divBdr>
    </w:div>
    <w:div w:id="423041573">
      <w:bodyDiv w:val="1"/>
      <w:marLeft w:val="0"/>
      <w:marRight w:val="0"/>
      <w:marTop w:val="0"/>
      <w:marBottom w:val="0"/>
      <w:divBdr>
        <w:top w:val="none" w:sz="0" w:space="0" w:color="auto"/>
        <w:left w:val="none" w:sz="0" w:space="0" w:color="auto"/>
        <w:bottom w:val="none" w:sz="0" w:space="0" w:color="auto"/>
        <w:right w:val="none" w:sz="0" w:space="0" w:color="auto"/>
      </w:divBdr>
    </w:div>
    <w:div w:id="723136393">
      <w:bodyDiv w:val="1"/>
      <w:marLeft w:val="0"/>
      <w:marRight w:val="0"/>
      <w:marTop w:val="0"/>
      <w:marBottom w:val="0"/>
      <w:divBdr>
        <w:top w:val="none" w:sz="0" w:space="0" w:color="auto"/>
        <w:left w:val="none" w:sz="0" w:space="0" w:color="auto"/>
        <w:bottom w:val="none" w:sz="0" w:space="0" w:color="auto"/>
        <w:right w:val="none" w:sz="0" w:space="0" w:color="auto"/>
      </w:divBdr>
    </w:div>
    <w:div w:id="1104880361">
      <w:bodyDiv w:val="1"/>
      <w:marLeft w:val="0"/>
      <w:marRight w:val="0"/>
      <w:marTop w:val="0"/>
      <w:marBottom w:val="0"/>
      <w:divBdr>
        <w:top w:val="none" w:sz="0" w:space="0" w:color="auto"/>
        <w:left w:val="none" w:sz="0" w:space="0" w:color="auto"/>
        <w:bottom w:val="none" w:sz="0" w:space="0" w:color="auto"/>
        <w:right w:val="none" w:sz="0" w:space="0" w:color="auto"/>
      </w:divBdr>
    </w:div>
    <w:div w:id="1220629727">
      <w:bodyDiv w:val="1"/>
      <w:marLeft w:val="0"/>
      <w:marRight w:val="0"/>
      <w:marTop w:val="0"/>
      <w:marBottom w:val="0"/>
      <w:divBdr>
        <w:top w:val="none" w:sz="0" w:space="0" w:color="auto"/>
        <w:left w:val="none" w:sz="0" w:space="0" w:color="auto"/>
        <w:bottom w:val="none" w:sz="0" w:space="0" w:color="auto"/>
        <w:right w:val="none" w:sz="0" w:space="0" w:color="auto"/>
      </w:divBdr>
    </w:div>
    <w:div w:id="1524368743">
      <w:bodyDiv w:val="1"/>
      <w:marLeft w:val="0"/>
      <w:marRight w:val="0"/>
      <w:marTop w:val="0"/>
      <w:marBottom w:val="0"/>
      <w:divBdr>
        <w:top w:val="none" w:sz="0" w:space="0" w:color="auto"/>
        <w:left w:val="none" w:sz="0" w:space="0" w:color="auto"/>
        <w:bottom w:val="none" w:sz="0" w:space="0" w:color="auto"/>
        <w:right w:val="none" w:sz="0" w:space="0" w:color="auto"/>
      </w:divBdr>
    </w:div>
    <w:div w:id="1638488733">
      <w:bodyDiv w:val="1"/>
      <w:marLeft w:val="0"/>
      <w:marRight w:val="0"/>
      <w:marTop w:val="0"/>
      <w:marBottom w:val="0"/>
      <w:divBdr>
        <w:top w:val="none" w:sz="0" w:space="0" w:color="auto"/>
        <w:left w:val="none" w:sz="0" w:space="0" w:color="auto"/>
        <w:bottom w:val="none" w:sz="0" w:space="0" w:color="auto"/>
        <w:right w:val="none" w:sz="0" w:space="0" w:color="auto"/>
      </w:divBdr>
    </w:div>
    <w:div w:id="1712919755">
      <w:bodyDiv w:val="1"/>
      <w:marLeft w:val="0"/>
      <w:marRight w:val="0"/>
      <w:marTop w:val="0"/>
      <w:marBottom w:val="0"/>
      <w:divBdr>
        <w:top w:val="none" w:sz="0" w:space="0" w:color="auto"/>
        <w:left w:val="none" w:sz="0" w:space="0" w:color="auto"/>
        <w:bottom w:val="none" w:sz="0" w:space="0" w:color="auto"/>
        <w:right w:val="none" w:sz="0" w:space="0" w:color="auto"/>
      </w:divBdr>
    </w:div>
    <w:div w:id="1730684634">
      <w:bodyDiv w:val="1"/>
      <w:marLeft w:val="0"/>
      <w:marRight w:val="0"/>
      <w:marTop w:val="0"/>
      <w:marBottom w:val="0"/>
      <w:divBdr>
        <w:top w:val="none" w:sz="0" w:space="0" w:color="auto"/>
        <w:left w:val="none" w:sz="0" w:space="0" w:color="auto"/>
        <w:bottom w:val="none" w:sz="0" w:space="0" w:color="auto"/>
        <w:right w:val="none" w:sz="0" w:space="0" w:color="auto"/>
      </w:divBdr>
    </w:div>
    <w:div w:id="20228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1200015765" TargetMode="External"/><Relationship Id="rId18" Type="http://schemas.openxmlformats.org/officeDocument/2006/relationships/hyperlink" Target="http://docs.cntd.ru/document/120001637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docs.cntd.ru/document/1200022377" TargetMode="External"/><Relationship Id="rId7" Type="http://schemas.openxmlformats.org/officeDocument/2006/relationships/endnotes" Target="endnotes.xml"/><Relationship Id="rId12" Type="http://schemas.openxmlformats.org/officeDocument/2006/relationships/hyperlink" Target="http://docs.cntd.ru/document/1200016379" TargetMode="External"/><Relationship Id="rId17" Type="http://schemas.openxmlformats.org/officeDocument/2006/relationships/hyperlink" Target="http://docs.cntd.ru/document/1200015978" TargetMode="External"/><Relationship Id="rId25" Type="http://schemas.openxmlformats.org/officeDocument/2006/relationships/hyperlink" Target="http://docs.cntd.ru/document/1200016153" TargetMode="External"/><Relationship Id="rId2" Type="http://schemas.openxmlformats.org/officeDocument/2006/relationships/numbering" Target="numbering.xml"/><Relationship Id="rId16" Type="http://schemas.openxmlformats.org/officeDocument/2006/relationships/hyperlink" Target="http://docs.cntd.ru/document/1200006034" TargetMode="External"/><Relationship Id="rId20" Type="http://schemas.openxmlformats.org/officeDocument/2006/relationships/hyperlink" Target="http://docs.cntd.ru/document/12000223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cntd.ru/document/1200022377" TargetMode="External"/><Relationship Id="rId5" Type="http://schemas.openxmlformats.org/officeDocument/2006/relationships/webSettings" Target="webSettings.xml"/><Relationship Id="rId15" Type="http://schemas.openxmlformats.org/officeDocument/2006/relationships/hyperlink" Target="http://docs.cntd.ru/document/1200015765" TargetMode="External"/><Relationship Id="rId23" Type="http://schemas.openxmlformats.org/officeDocument/2006/relationships/hyperlink" Target="http://docs.cntd.ru/document/1200022377"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cs.cntd.ru/document/120013414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ocs.cntd.ru/document/1200015765" TargetMode="External"/><Relationship Id="rId22" Type="http://schemas.openxmlformats.org/officeDocument/2006/relationships/hyperlink" Target="http://docs.cntd.ru/document/120002237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4E5D-98F9-4660-9EBE-24F21D93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5685</Words>
  <Characters>32407</Characters>
  <Application>Microsoft Office Word</Application>
  <DocSecurity>4</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Игоревич Черепнов</dc:creator>
  <cp:keywords/>
  <dc:description/>
  <cp:lastModifiedBy>Сусанна Ш. Саруханова</cp:lastModifiedBy>
  <cp:revision>2</cp:revision>
  <cp:lastPrinted>2020-06-11T08:27:00Z</cp:lastPrinted>
  <dcterms:created xsi:type="dcterms:W3CDTF">2020-06-17T09:52:00Z</dcterms:created>
  <dcterms:modified xsi:type="dcterms:W3CDTF">2020-06-17T09:52:00Z</dcterms:modified>
</cp:coreProperties>
</file>