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auto"/>
          <w:bottom w:val="single" w:sz="24" w:space="0" w:color="auto"/>
          <w:insideH w:val="single" w:sz="24" w:space="0" w:color="auto"/>
        </w:tblBorders>
        <w:tblCellMar>
          <w:top w:w="57" w:type="dxa"/>
        </w:tblCellMar>
        <w:tblLook w:val="04A0" w:firstRow="1" w:lastRow="0" w:firstColumn="1" w:lastColumn="0" w:noHBand="0" w:noVBand="1"/>
      </w:tblPr>
      <w:tblGrid>
        <w:gridCol w:w="2240"/>
        <w:gridCol w:w="3631"/>
        <w:gridCol w:w="3417"/>
      </w:tblGrid>
      <w:tr w:rsidR="00D20158" w:rsidRPr="00EF5B71" w14:paraId="66E7B5CE" w14:textId="77777777" w:rsidTr="00597087">
        <w:tc>
          <w:tcPr>
            <w:tcW w:w="9288" w:type="dxa"/>
            <w:gridSpan w:val="3"/>
            <w:shd w:val="clear" w:color="auto" w:fill="auto"/>
            <w:vAlign w:val="center"/>
          </w:tcPr>
          <w:p w14:paraId="0A908FC2" w14:textId="77777777" w:rsidR="00D20158" w:rsidRPr="00EF5B71" w:rsidRDefault="00D20158" w:rsidP="00597087">
            <w:pPr>
              <w:widowControl w:val="0"/>
              <w:autoSpaceDE w:val="0"/>
              <w:autoSpaceDN w:val="0"/>
              <w:adjustRightInd w:val="0"/>
              <w:spacing w:after="0" w:line="360" w:lineRule="auto"/>
              <w:jc w:val="center"/>
              <w:rPr>
                <w:rFonts w:ascii="Arial" w:eastAsia="Times New Roman" w:hAnsi="Arial" w:cs="Arial"/>
                <w:b/>
                <w:caps/>
                <w:sz w:val="20"/>
                <w:szCs w:val="20"/>
                <w:lang w:eastAsia="ru-RU"/>
              </w:rPr>
            </w:pPr>
            <w:bookmarkStart w:id="0" w:name="_Toc302385905"/>
            <w:r w:rsidRPr="00EF5B71">
              <w:rPr>
                <w:rFonts w:ascii="Arial" w:eastAsia="Times New Roman" w:hAnsi="Arial" w:cs="Arial"/>
                <w:b/>
                <w:caps/>
                <w:sz w:val="20"/>
                <w:szCs w:val="20"/>
                <w:lang w:eastAsia="ru-RU"/>
              </w:rPr>
              <w:t>ФЕДЕРАЛЬНОЕ АГЕНТсТВО</w:t>
            </w:r>
            <w:r w:rsidRPr="00EF5B71">
              <w:rPr>
                <w:rFonts w:ascii="Arial" w:eastAsia="Times New Roman" w:hAnsi="Arial" w:cs="Arial"/>
                <w:b/>
                <w:caps/>
                <w:sz w:val="20"/>
                <w:szCs w:val="20"/>
                <w:lang w:eastAsia="ru-RU"/>
              </w:rPr>
              <w:br/>
              <w:t>ПО ТЕХНИЧЕСКОМУ РЕГУЛИРОВАНИЮ И МЕТРОЛОГИИ</w:t>
            </w:r>
          </w:p>
        </w:tc>
      </w:tr>
      <w:tr w:rsidR="00D20158" w:rsidRPr="00EF5B71" w14:paraId="036A425F" w14:textId="77777777" w:rsidTr="00597087">
        <w:tc>
          <w:tcPr>
            <w:tcW w:w="2240" w:type="dxa"/>
            <w:tcBorders>
              <w:bottom w:val="single" w:sz="24" w:space="0" w:color="auto"/>
            </w:tcBorders>
            <w:shd w:val="clear" w:color="auto" w:fill="auto"/>
            <w:vAlign w:val="center"/>
          </w:tcPr>
          <w:p w14:paraId="62367FBE" w14:textId="77777777" w:rsidR="00D20158" w:rsidRPr="00EF5B71" w:rsidRDefault="00D20158" w:rsidP="00597087">
            <w:pPr>
              <w:spacing w:after="0" w:line="240" w:lineRule="auto"/>
              <w:rPr>
                <w:rFonts w:ascii="Arial" w:eastAsia="Times New Roman" w:hAnsi="Arial" w:cs="Arial"/>
                <w:sz w:val="24"/>
                <w:szCs w:val="24"/>
                <w:lang w:eastAsia="ru-RU"/>
              </w:rPr>
            </w:pPr>
          </w:p>
        </w:tc>
        <w:tc>
          <w:tcPr>
            <w:tcW w:w="3631" w:type="dxa"/>
            <w:tcBorders>
              <w:bottom w:val="single" w:sz="24" w:space="0" w:color="auto"/>
            </w:tcBorders>
            <w:shd w:val="clear" w:color="auto" w:fill="auto"/>
            <w:vAlign w:val="center"/>
          </w:tcPr>
          <w:p w14:paraId="5FCF890B" w14:textId="77777777" w:rsidR="00D20158" w:rsidRPr="00EF5B71" w:rsidRDefault="00D20158" w:rsidP="00597087">
            <w:pPr>
              <w:widowControl w:val="0"/>
              <w:autoSpaceDE w:val="0"/>
              <w:autoSpaceDN w:val="0"/>
              <w:adjustRightInd w:val="0"/>
              <w:spacing w:after="0" w:line="360" w:lineRule="auto"/>
              <w:jc w:val="center"/>
              <w:rPr>
                <w:rFonts w:ascii="Arial" w:eastAsia="Times New Roman" w:hAnsi="Arial" w:cs="Arial"/>
                <w:b/>
                <w:caps/>
                <w:spacing w:val="40"/>
                <w:sz w:val="24"/>
                <w:szCs w:val="24"/>
                <w:lang w:eastAsia="ru-RU"/>
              </w:rPr>
            </w:pPr>
            <w:r w:rsidRPr="00EF5B71">
              <w:rPr>
                <w:rFonts w:ascii="Arial" w:eastAsia="Times New Roman" w:hAnsi="Arial" w:cs="Arial"/>
                <w:b/>
                <w:caps/>
                <w:spacing w:val="40"/>
                <w:sz w:val="24"/>
                <w:szCs w:val="24"/>
                <w:lang w:eastAsia="ru-RU"/>
              </w:rPr>
              <w:t>НАЦИОНАЛЬНЫЙ</w:t>
            </w:r>
            <w:r w:rsidRPr="00EF5B71">
              <w:rPr>
                <w:rFonts w:ascii="Arial" w:eastAsia="Times New Roman" w:hAnsi="Arial" w:cs="Arial"/>
                <w:b/>
                <w:caps/>
                <w:spacing w:val="40"/>
                <w:sz w:val="24"/>
                <w:szCs w:val="24"/>
                <w:lang w:eastAsia="ru-RU"/>
              </w:rPr>
              <w:br/>
              <w:t>СТАНДАРТ</w:t>
            </w:r>
            <w:r w:rsidRPr="00EF5B71">
              <w:rPr>
                <w:rFonts w:ascii="Arial" w:eastAsia="Times New Roman" w:hAnsi="Arial" w:cs="Arial"/>
                <w:b/>
                <w:caps/>
                <w:spacing w:val="40"/>
                <w:sz w:val="24"/>
                <w:szCs w:val="24"/>
                <w:lang w:eastAsia="ru-RU"/>
              </w:rPr>
              <w:br/>
              <w:t>РОССИЙСКОЙ</w:t>
            </w:r>
            <w:r w:rsidRPr="00EF5B71">
              <w:rPr>
                <w:rFonts w:ascii="Arial" w:eastAsia="Times New Roman" w:hAnsi="Arial" w:cs="Arial"/>
                <w:b/>
                <w:caps/>
                <w:spacing w:val="40"/>
                <w:sz w:val="24"/>
                <w:szCs w:val="24"/>
                <w:lang w:eastAsia="ru-RU"/>
              </w:rPr>
              <w:br/>
              <w:t>ФЕДЕРАЦИИ</w:t>
            </w:r>
          </w:p>
        </w:tc>
        <w:tc>
          <w:tcPr>
            <w:tcW w:w="3417" w:type="dxa"/>
            <w:tcBorders>
              <w:bottom w:val="single" w:sz="24" w:space="0" w:color="auto"/>
            </w:tcBorders>
            <w:shd w:val="clear" w:color="auto" w:fill="auto"/>
            <w:vAlign w:val="center"/>
          </w:tcPr>
          <w:p w14:paraId="37C94FDA" w14:textId="77777777" w:rsidR="00D20158" w:rsidRPr="00EF5B71" w:rsidRDefault="00D20158" w:rsidP="00597087">
            <w:pPr>
              <w:widowControl w:val="0"/>
              <w:autoSpaceDE w:val="0"/>
              <w:autoSpaceDN w:val="0"/>
              <w:adjustRightInd w:val="0"/>
              <w:spacing w:after="0" w:line="360" w:lineRule="auto"/>
              <w:ind w:left="737"/>
              <w:jc w:val="both"/>
              <w:rPr>
                <w:rFonts w:ascii="Arial" w:eastAsia="Times New Roman" w:hAnsi="Arial" w:cs="Arial"/>
                <w:b/>
                <w:sz w:val="40"/>
                <w:szCs w:val="40"/>
                <w:lang w:eastAsia="ru-RU"/>
              </w:rPr>
            </w:pPr>
            <w:r w:rsidRPr="00EF5B71">
              <w:rPr>
                <w:rFonts w:ascii="Arial" w:eastAsia="Times New Roman" w:hAnsi="Arial" w:cs="Arial"/>
                <w:b/>
                <w:sz w:val="40"/>
                <w:szCs w:val="40"/>
                <w:lang w:eastAsia="ru-RU"/>
              </w:rPr>
              <w:t>ГОСТ Р</w:t>
            </w:r>
          </w:p>
          <w:p w14:paraId="41092467" w14:textId="5F66B9EB" w:rsidR="00D20158" w:rsidRPr="00EF5B71" w:rsidRDefault="00D20158" w:rsidP="00597087">
            <w:pPr>
              <w:widowControl w:val="0"/>
              <w:autoSpaceDE w:val="0"/>
              <w:autoSpaceDN w:val="0"/>
              <w:adjustRightInd w:val="0"/>
              <w:spacing w:after="0" w:line="360" w:lineRule="auto"/>
              <w:ind w:left="737"/>
              <w:jc w:val="both"/>
              <w:rPr>
                <w:rFonts w:ascii="Arial" w:eastAsia="Times New Roman" w:hAnsi="Arial" w:cs="Arial"/>
                <w:b/>
                <w:sz w:val="40"/>
                <w:szCs w:val="40"/>
                <w:lang w:eastAsia="ru-RU"/>
              </w:rPr>
            </w:pPr>
            <w:r>
              <w:rPr>
                <w:rFonts w:ascii="Arial" w:eastAsia="Times New Roman" w:hAnsi="Arial" w:cs="Arial"/>
                <w:b/>
                <w:sz w:val="40"/>
                <w:szCs w:val="40"/>
                <w:lang w:eastAsia="ru-RU"/>
              </w:rPr>
              <w:t xml:space="preserve">               </w:t>
            </w:r>
            <w:r w:rsidRPr="00EF5B71">
              <w:rPr>
                <w:rFonts w:ascii="Arial" w:eastAsia="Times New Roman" w:hAnsi="Arial" w:cs="Arial"/>
                <w:b/>
                <w:sz w:val="40"/>
                <w:szCs w:val="40"/>
                <w:lang w:eastAsia="ru-RU"/>
              </w:rPr>
              <w:t xml:space="preserve"> ―</w:t>
            </w:r>
          </w:p>
          <w:p w14:paraId="16C664D4" w14:textId="77777777" w:rsidR="00D20158" w:rsidRPr="00EF5B71" w:rsidRDefault="00D20158" w:rsidP="00597087">
            <w:pPr>
              <w:widowControl w:val="0"/>
              <w:autoSpaceDE w:val="0"/>
              <w:autoSpaceDN w:val="0"/>
              <w:adjustRightInd w:val="0"/>
              <w:spacing w:after="0" w:line="240" w:lineRule="auto"/>
              <w:ind w:left="737"/>
              <w:jc w:val="both"/>
              <w:rPr>
                <w:rFonts w:ascii="Arial" w:eastAsia="Times New Roman" w:hAnsi="Arial" w:cs="Arial"/>
                <w:i/>
                <w:sz w:val="28"/>
                <w:szCs w:val="20"/>
                <w:lang w:eastAsia="ru-RU"/>
              </w:rPr>
            </w:pPr>
            <w:r w:rsidRPr="00EF5B71">
              <w:rPr>
                <w:rFonts w:ascii="Arial" w:eastAsia="Times New Roman" w:hAnsi="Arial" w:cs="Arial"/>
                <w:i/>
                <w:sz w:val="28"/>
                <w:szCs w:val="20"/>
                <w:lang w:eastAsia="ru-RU"/>
              </w:rPr>
              <w:t xml:space="preserve">(проект, </w:t>
            </w:r>
          </w:p>
          <w:p w14:paraId="5416D196" w14:textId="77777777" w:rsidR="00D20158" w:rsidRPr="00EF5B71" w:rsidRDefault="00D20158" w:rsidP="00597087">
            <w:pPr>
              <w:widowControl w:val="0"/>
              <w:autoSpaceDE w:val="0"/>
              <w:autoSpaceDN w:val="0"/>
              <w:adjustRightInd w:val="0"/>
              <w:spacing w:after="0" w:line="240" w:lineRule="auto"/>
              <w:ind w:left="737"/>
              <w:jc w:val="both"/>
              <w:rPr>
                <w:rFonts w:ascii="Arial" w:eastAsia="Times New Roman" w:hAnsi="Arial" w:cs="Arial"/>
                <w:i/>
                <w:sz w:val="28"/>
                <w:szCs w:val="20"/>
                <w:lang w:eastAsia="ru-RU"/>
              </w:rPr>
            </w:pPr>
            <w:r w:rsidRPr="00EF5B71">
              <w:rPr>
                <w:rFonts w:ascii="Arial" w:eastAsia="Times New Roman" w:hAnsi="Arial" w:cs="Arial"/>
                <w:i/>
                <w:sz w:val="28"/>
                <w:szCs w:val="20"/>
                <w:lang w:eastAsia="ru-RU"/>
              </w:rPr>
              <w:t>первая редакция)</w:t>
            </w:r>
          </w:p>
          <w:p w14:paraId="0A7346A8" w14:textId="77777777" w:rsidR="00D20158" w:rsidRPr="00EF5B71" w:rsidRDefault="00D20158" w:rsidP="00597087">
            <w:pPr>
              <w:widowControl w:val="0"/>
              <w:autoSpaceDE w:val="0"/>
              <w:autoSpaceDN w:val="0"/>
              <w:adjustRightInd w:val="0"/>
              <w:spacing w:after="0" w:line="360" w:lineRule="auto"/>
              <w:jc w:val="both"/>
              <w:rPr>
                <w:rFonts w:ascii="Arial" w:eastAsia="Times New Roman" w:hAnsi="Arial" w:cs="Arial"/>
                <w:b/>
                <w:sz w:val="28"/>
                <w:szCs w:val="20"/>
                <w:lang w:eastAsia="ru-RU"/>
              </w:rPr>
            </w:pPr>
          </w:p>
        </w:tc>
      </w:tr>
    </w:tbl>
    <w:p w14:paraId="11FABDA8" w14:textId="77777777" w:rsidR="00C65C97" w:rsidRPr="00BA6535" w:rsidRDefault="00C65C97" w:rsidP="00C65C97">
      <w:pPr>
        <w:spacing w:after="0" w:line="240" w:lineRule="auto"/>
        <w:jc w:val="center"/>
        <w:rPr>
          <w:rFonts w:ascii="Arial" w:eastAsia="Calibri" w:hAnsi="Arial" w:cs="Arial"/>
          <w:b/>
          <w:sz w:val="36"/>
          <w:szCs w:val="36"/>
        </w:rPr>
      </w:pPr>
    </w:p>
    <w:p w14:paraId="5B4AA156" w14:textId="77777777" w:rsidR="00C65C97" w:rsidRPr="00BA6535" w:rsidRDefault="00C65C97" w:rsidP="00C65C97">
      <w:pPr>
        <w:spacing w:after="0" w:line="240" w:lineRule="auto"/>
        <w:jc w:val="center"/>
        <w:rPr>
          <w:rFonts w:ascii="Arial" w:eastAsia="Calibri" w:hAnsi="Arial" w:cs="Arial"/>
          <w:b/>
          <w:sz w:val="36"/>
          <w:szCs w:val="36"/>
        </w:rPr>
      </w:pPr>
    </w:p>
    <w:p w14:paraId="591C3724" w14:textId="7798ABE4" w:rsidR="00C65C97" w:rsidRPr="00BA6535" w:rsidRDefault="00C65C97" w:rsidP="00C65C97">
      <w:pPr>
        <w:spacing w:after="0" w:line="240" w:lineRule="auto"/>
        <w:jc w:val="center"/>
        <w:rPr>
          <w:rFonts w:ascii="Arial" w:eastAsia="Calibri" w:hAnsi="Arial" w:cs="Arial"/>
          <w:b/>
          <w:sz w:val="36"/>
          <w:szCs w:val="36"/>
        </w:rPr>
      </w:pPr>
      <w:r w:rsidRPr="00BA6535">
        <w:rPr>
          <w:rFonts w:ascii="Arial" w:eastAsia="Calibri" w:hAnsi="Arial" w:cs="Arial"/>
          <w:b/>
          <w:sz w:val="36"/>
          <w:szCs w:val="36"/>
        </w:rPr>
        <w:t>ДОСТУПНОСТЬ ДЛЯ ИНВАЛИДОВ ОБЪЕКТОВ ГОРОДСКОЙ ИНФРАСТРУКТУРЫ И ОКАЗЫВАЕМЫХ НА ОБЪЕКТАХ УСЛУГ</w:t>
      </w:r>
    </w:p>
    <w:p w14:paraId="3872655D" w14:textId="77777777" w:rsidR="00964BF1" w:rsidRPr="00BA6535" w:rsidRDefault="00964BF1" w:rsidP="00C65C97">
      <w:pPr>
        <w:spacing w:after="0" w:line="240" w:lineRule="auto"/>
        <w:jc w:val="center"/>
        <w:rPr>
          <w:rFonts w:ascii="Arial" w:eastAsia="Calibri" w:hAnsi="Arial" w:cs="Arial"/>
          <w:b/>
          <w:sz w:val="36"/>
          <w:szCs w:val="36"/>
        </w:rPr>
      </w:pPr>
    </w:p>
    <w:p w14:paraId="17A76AAB" w14:textId="77777777" w:rsidR="00964BF1" w:rsidRPr="00BA6535" w:rsidRDefault="00C65C97" w:rsidP="00C65C97">
      <w:pPr>
        <w:spacing w:after="0" w:line="240" w:lineRule="auto"/>
        <w:jc w:val="center"/>
        <w:rPr>
          <w:rFonts w:ascii="Arial" w:eastAsiaTheme="majorEastAsia" w:hAnsi="Arial" w:cs="Arial"/>
          <w:b/>
          <w:sz w:val="32"/>
          <w:szCs w:val="32"/>
          <w:lang w:eastAsia="ru-RU"/>
        </w:rPr>
      </w:pPr>
      <w:r w:rsidRPr="00BA6535">
        <w:rPr>
          <w:rFonts w:ascii="Arial" w:eastAsia="Calibri" w:hAnsi="Arial" w:cs="Arial"/>
          <w:b/>
          <w:sz w:val="40"/>
          <w:szCs w:val="40"/>
        </w:rPr>
        <w:t>Общие требования.</w:t>
      </w:r>
      <w:r w:rsidRPr="00BA6535">
        <w:rPr>
          <w:rFonts w:ascii="Arial" w:eastAsiaTheme="majorEastAsia" w:hAnsi="Arial" w:cs="Arial"/>
          <w:b/>
          <w:sz w:val="32"/>
          <w:szCs w:val="32"/>
          <w:lang w:eastAsia="ru-RU"/>
        </w:rPr>
        <w:t xml:space="preserve"> </w:t>
      </w:r>
    </w:p>
    <w:p w14:paraId="6AA5D9C9" w14:textId="77777777" w:rsidR="00964BF1" w:rsidRPr="00BA6535" w:rsidRDefault="00C65C97" w:rsidP="00C65C97">
      <w:pPr>
        <w:spacing w:after="0" w:line="240" w:lineRule="auto"/>
        <w:jc w:val="center"/>
        <w:rPr>
          <w:rFonts w:ascii="Arial" w:eastAsiaTheme="majorEastAsia" w:hAnsi="Arial" w:cs="Arial"/>
          <w:b/>
          <w:sz w:val="40"/>
          <w:szCs w:val="40"/>
          <w:lang w:eastAsia="ru-RU"/>
        </w:rPr>
      </w:pPr>
      <w:r w:rsidRPr="00BA6535">
        <w:rPr>
          <w:rFonts w:ascii="Arial" w:eastAsiaTheme="majorEastAsia" w:hAnsi="Arial" w:cs="Arial"/>
          <w:b/>
          <w:sz w:val="40"/>
          <w:szCs w:val="40"/>
          <w:lang w:eastAsia="ru-RU"/>
        </w:rPr>
        <w:t xml:space="preserve">Показатели и критерии оценки </w:t>
      </w:r>
    </w:p>
    <w:p w14:paraId="2A7C3666" w14:textId="77A0E588" w:rsidR="00C65C97" w:rsidRPr="00BA6535" w:rsidRDefault="00C65C97" w:rsidP="00C65C97">
      <w:pPr>
        <w:spacing w:after="0" w:line="240" w:lineRule="auto"/>
        <w:jc w:val="center"/>
        <w:rPr>
          <w:rFonts w:ascii="Arial" w:eastAsia="Calibri" w:hAnsi="Arial" w:cs="Arial"/>
          <w:b/>
          <w:sz w:val="40"/>
          <w:szCs w:val="40"/>
        </w:rPr>
      </w:pPr>
      <w:r w:rsidRPr="00BA6535">
        <w:rPr>
          <w:rFonts w:ascii="Arial" w:eastAsiaTheme="majorEastAsia" w:hAnsi="Arial" w:cs="Arial"/>
          <w:b/>
          <w:sz w:val="40"/>
          <w:szCs w:val="40"/>
          <w:lang w:eastAsia="ru-RU"/>
        </w:rPr>
        <w:t>уровня доступности</w:t>
      </w:r>
    </w:p>
    <w:p w14:paraId="7A3FA41E" w14:textId="77777777" w:rsidR="00C65C97" w:rsidRPr="00BA6535" w:rsidRDefault="00C65C97" w:rsidP="00C65C97">
      <w:pPr>
        <w:spacing w:after="0" w:line="240" w:lineRule="auto"/>
        <w:jc w:val="center"/>
        <w:rPr>
          <w:rFonts w:ascii="Arial" w:eastAsia="Calibri" w:hAnsi="Arial" w:cs="Arial"/>
          <w:b/>
          <w:sz w:val="40"/>
          <w:szCs w:val="40"/>
        </w:rPr>
      </w:pPr>
    </w:p>
    <w:p w14:paraId="76881485" w14:textId="77777777" w:rsidR="00C65C97" w:rsidRPr="00BA6535" w:rsidRDefault="00C65C97" w:rsidP="00C65C97">
      <w:pPr>
        <w:spacing w:after="0" w:line="240" w:lineRule="auto"/>
        <w:jc w:val="center"/>
        <w:rPr>
          <w:rFonts w:ascii="Arial" w:eastAsia="Calibri" w:hAnsi="Arial" w:cs="Arial"/>
          <w:b/>
          <w:sz w:val="20"/>
          <w:szCs w:val="20"/>
        </w:rPr>
      </w:pPr>
    </w:p>
    <w:p w14:paraId="5D883BCF" w14:textId="77777777" w:rsidR="00C65C97" w:rsidRPr="00BA6535" w:rsidRDefault="00C65C97" w:rsidP="00C65C97">
      <w:pPr>
        <w:spacing w:after="0" w:line="240" w:lineRule="auto"/>
        <w:jc w:val="center"/>
        <w:rPr>
          <w:rFonts w:ascii="Arial" w:eastAsia="Calibri" w:hAnsi="Arial" w:cs="Arial"/>
          <w:b/>
          <w:sz w:val="20"/>
          <w:szCs w:val="20"/>
        </w:rPr>
      </w:pPr>
    </w:p>
    <w:p w14:paraId="4E6B5A07" w14:textId="77777777" w:rsidR="00C65C97" w:rsidRPr="00BA6535" w:rsidRDefault="00C65C97" w:rsidP="00C65C97">
      <w:pPr>
        <w:spacing w:after="0" w:line="240" w:lineRule="auto"/>
        <w:jc w:val="center"/>
        <w:rPr>
          <w:rFonts w:ascii="Arial" w:eastAsia="Calibri" w:hAnsi="Arial" w:cs="Arial"/>
          <w:b/>
          <w:sz w:val="20"/>
          <w:szCs w:val="20"/>
        </w:rPr>
      </w:pPr>
    </w:p>
    <w:p w14:paraId="0769929E" w14:textId="77777777" w:rsidR="00C65C97" w:rsidRPr="00BA6535" w:rsidRDefault="00C65C97" w:rsidP="00C65C97">
      <w:pPr>
        <w:spacing w:after="0" w:line="240" w:lineRule="auto"/>
        <w:jc w:val="center"/>
        <w:rPr>
          <w:rFonts w:ascii="Arial" w:eastAsia="Calibri" w:hAnsi="Arial" w:cs="Arial"/>
          <w:b/>
          <w:sz w:val="20"/>
          <w:szCs w:val="20"/>
        </w:rPr>
      </w:pPr>
    </w:p>
    <w:p w14:paraId="782A633A" w14:textId="77777777" w:rsidR="00C65C97" w:rsidRPr="00BA6535" w:rsidRDefault="00C65C97" w:rsidP="00C65C97">
      <w:pPr>
        <w:spacing w:after="0" w:line="240" w:lineRule="auto"/>
        <w:jc w:val="center"/>
        <w:rPr>
          <w:rFonts w:ascii="Arial" w:eastAsia="Calibri" w:hAnsi="Arial" w:cs="Arial"/>
          <w:b/>
          <w:sz w:val="20"/>
          <w:szCs w:val="20"/>
          <w:lang w:val="ru"/>
        </w:rPr>
      </w:pPr>
      <w:r w:rsidRPr="00BA6535">
        <w:rPr>
          <w:rFonts w:ascii="Arial" w:eastAsia="Calibri" w:hAnsi="Arial" w:cs="Arial"/>
          <w:b/>
          <w:sz w:val="20"/>
          <w:szCs w:val="20"/>
          <w:lang w:val="ru"/>
        </w:rPr>
        <w:t>Настоящий проект стандарта</w:t>
      </w:r>
    </w:p>
    <w:p w14:paraId="0D2DB23E" w14:textId="77777777" w:rsidR="00C65C97" w:rsidRPr="00BA6535" w:rsidRDefault="00C65C97" w:rsidP="00C65C97">
      <w:pPr>
        <w:spacing w:after="0" w:line="240" w:lineRule="auto"/>
        <w:jc w:val="center"/>
        <w:rPr>
          <w:rFonts w:ascii="Arial" w:eastAsia="Calibri" w:hAnsi="Arial" w:cs="Arial"/>
          <w:b/>
          <w:sz w:val="20"/>
          <w:szCs w:val="20"/>
          <w:lang w:val="ru"/>
        </w:rPr>
      </w:pPr>
      <w:r w:rsidRPr="00BA6535">
        <w:rPr>
          <w:rFonts w:ascii="Arial" w:eastAsia="Calibri" w:hAnsi="Arial" w:cs="Arial"/>
          <w:b/>
          <w:sz w:val="20"/>
          <w:szCs w:val="20"/>
          <w:lang w:val="ru"/>
        </w:rPr>
        <w:t>не подлежит применению до его принятия</w:t>
      </w:r>
    </w:p>
    <w:p w14:paraId="2D1BA5E7" w14:textId="77777777" w:rsidR="00C65C97" w:rsidRPr="00BA6535" w:rsidRDefault="00C65C97" w:rsidP="00C65C97">
      <w:pPr>
        <w:spacing w:after="0" w:line="240" w:lineRule="auto"/>
        <w:jc w:val="center"/>
        <w:rPr>
          <w:rFonts w:ascii="Arial" w:eastAsia="Calibri" w:hAnsi="Arial" w:cs="Arial"/>
          <w:b/>
          <w:sz w:val="20"/>
          <w:szCs w:val="20"/>
          <w:lang w:val="ru"/>
        </w:rPr>
      </w:pPr>
    </w:p>
    <w:p w14:paraId="18B85D4C" w14:textId="77777777" w:rsidR="00C65C97" w:rsidRPr="00BA6535" w:rsidRDefault="00C65C97" w:rsidP="00C65C97">
      <w:pPr>
        <w:spacing w:after="0" w:line="240" w:lineRule="auto"/>
        <w:jc w:val="center"/>
        <w:rPr>
          <w:rFonts w:ascii="Arial" w:eastAsia="Calibri" w:hAnsi="Arial" w:cs="Arial"/>
          <w:b/>
          <w:sz w:val="20"/>
          <w:szCs w:val="20"/>
          <w:lang w:val="ru"/>
        </w:rPr>
      </w:pPr>
    </w:p>
    <w:p w14:paraId="73DFDFEF" w14:textId="77777777" w:rsidR="00C65C97" w:rsidRPr="00BA6535" w:rsidRDefault="00C65C97" w:rsidP="00C65C97">
      <w:pPr>
        <w:spacing w:after="0" w:line="240" w:lineRule="auto"/>
        <w:jc w:val="center"/>
        <w:rPr>
          <w:rFonts w:ascii="Arial" w:eastAsia="Calibri" w:hAnsi="Arial" w:cs="Arial"/>
          <w:b/>
          <w:sz w:val="20"/>
          <w:szCs w:val="20"/>
        </w:rPr>
      </w:pPr>
    </w:p>
    <w:p w14:paraId="6E9EBDEC" w14:textId="77777777" w:rsidR="00C65C97" w:rsidRPr="00BA6535" w:rsidRDefault="00C65C97" w:rsidP="00C65C97">
      <w:pPr>
        <w:spacing w:after="0" w:line="240" w:lineRule="auto"/>
        <w:jc w:val="center"/>
        <w:rPr>
          <w:rFonts w:ascii="Arial" w:eastAsia="Calibri" w:hAnsi="Arial" w:cs="Arial"/>
          <w:b/>
          <w:sz w:val="20"/>
          <w:szCs w:val="20"/>
        </w:rPr>
      </w:pPr>
    </w:p>
    <w:p w14:paraId="5AE8E85D" w14:textId="77777777" w:rsidR="00C65C97" w:rsidRPr="00BA6535" w:rsidRDefault="00C65C97" w:rsidP="00C65C97">
      <w:pPr>
        <w:spacing w:after="0" w:line="240" w:lineRule="auto"/>
        <w:jc w:val="center"/>
        <w:rPr>
          <w:rFonts w:ascii="Arial" w:eastAsia="Calibri" w:hAnsi="Arial" w:cs="Arial"/>
          <w:b/>
          <w:sz w:val="20"/>
          <w:szCs w:val="20"/>
        </w:rPr>
      </w:pPr>
    </w:p>
    <w:p w14:paraId="34272BB3" w14:textId="77777777" w:rsidR="00C65C97" w:rsidRPr="00BA6535" w:rsidRDefault="00C65C97" w:rsidP="00C65C97">
      <w:pPr>
        <w:spacing w:after="0" w:line="240" w:lineRule="auto"/>
        <w:jc w:val="center"/>
        <w:rPr>
          <w:rFonts w:ascii="Arial" w:eastAsia="Calibri" w:hAnsi="Arial" w:cs="Arial"/>
          <w:b/>
          <w:sz w:val="20"/>
          <w:szCs w:val="20"/>
        </w:rPr>
      </w:pPr>
    </w:p>
    <w:p w14:paraId="5DC44BCA" w14:textId="77777777" w:rsidR="00C65C97" w:rsidRPr="00BA6535" w:rsidRDefault="00C65C97" w:rsidP="00C65C97">
      <w:pPr>
        <w:spacing w:after="0" w:line="240" w:lineRule="auto"/>
        <w:jc w:val="center"/>
        <w:rPr>
          <w:rFonts w:ascii="Arial" w:eastAsia="Calibri" w:hAnsi="Arial" w:cs="Arial"/>
          <w:b/>
          <w:sz w:val="20"/>
          <w:szCs w:val="20"/>
        </w:rPr>
      </w:pPr>
    </w:p>
    <w:p w14:paraId="4E9C7573" w14:textId="77777777" w:rsidR="00C65C97" w:rsidRPr="00BA6535" w:rsidRDefault="00C65C97" w:rsidP="00C65C97">
      <w:pPr>
        <w:spacing w:after="0" w:line="240" w:lineRule="auto"/>
        <w:jc w:val="center"/>
        <w:rPr>
          <w:rFonts w:ascii="Arial" w:eastAsia="Calibri" w:hAnsi="Arial" w:cs="Arial"/>
          <w:b/>
          <w:sz w:val="20"/>
          <w:szCs w:val="20"/>
        </w:rPr>
      </w:pPr>
    </w:p>
    <w:p w14:paraId="63529A49" w14:textId="77777777" w:rsidR="00C65C97" w:rsidRPr="00BA6535" w:rsidRDefault="00C65C97" w:rsidP="00C65C97">
      <w:pPr>
        <w:spacing w:after="0" w:line="240" w:lineRule="auto"/>
        <w:jc w:val="center"/>
        <w:rPr>
          <w:rFonts w:ascii="Arial" w:eastAsia="Calibri" w:hAnsi="Arial" w:cs="Arial"/>
          <w:b/>
          <w:sz w:val="20"/>
          <w:szCs w:val="20"/>
        </w:rPr>
      </w:pPr>
    </w:p>
    <w:p w14:paraId="72F5D6BB" w14:textId="77777777" w:rsidR="00C65C97" w:rsidRDefault="00C65C97" w:rsidP="00C65C97">
      <w:pPr>
        <w:spacing w:after="0" w:line="240" w:lineRule="auto"/>
        <w:jc w:val="center"/>
        <w:rPr>
          <w:rFonts w:ascii="Arial" w:eastAsia="Calibri" w:hAnsi="Arial" w:cs="Arial"/>
          <w:b/>
          <w:sz w:val="20"/>
          <w:szCs w:val="20"/>
        </w:rPr>
      </w:pPr>
    </w:p>
    <w:p w14:paraId="3EAFB89C" w14:textId="77777777" w:rsidR="00B86E98" w:rsidRDefault="00B86E98" w:rsidP="00C65C97">
      <w:pPr>
        <w:spacing w:after="0" w:line="240" w:lineRule="auto"/>
        <w:jc w:val="center"/>
        <w:rPr>
          <w:rFonts w:ascii="Arial" w:eastAsia="Calibri" w:hAnsi="Arial" w:cs="Arial"/>
          <w:b/>
          <w:sz w:val="20"/>
          <w:szCs w:val="20"/>
        </w:rPr>
      </w:pPr>
    </w:p>
    <w:p w14:paraId="7649FDC1" w14:textId="77777777" w:rsidR="00B86E98" w:rsidRDefault="00B86E98" w:rsidP="00C65C97">
      <w:pPr>
        <w:spacing w:after="0" w:line="240" w:lineRule="auto"/>
        <w:jc w:val="center"/>
        <w:rPr>
          <w:rFonts w:ascii="Arial" w:eastAsia="Calibri" w:hAnsi="Arial" w:cs="Arial"/>
          <w:b/>
          <w:sz w:val="20"/>
          <w:szCs w:val="20"/>
        </w:rPr>
      </w:pPr>
    </w:p>
    <w:p w14:paraId="0F98C117" w14:textId="77777777" w:rsidR="00B86E98" w:rsidRDefault="00B86E98" w:rsidP="00C65C97">
      <w:pPr>
        <w:spacing w:after="0" w:line="240" w:lineRule="auto"/>
        <w:jc w:val="center"/>
        <w:rPr>
          <w:rFonts w:ascii="Arial" w:eastAsia="Calibri" w:hAnsi="Arial" w:cs="Arial"/>
          <w:b/>
          <w:sz w:val="20"/>
          <w:szCs w:val="20"/>
        </w:rPr>
      </w:pPr>
    </w:p>
    <w:p w14:paraId="72343916" w14:textId="77777777" w:rsidR="00B86E98" w:rsidRDefault="00B86E98" w:rsidP="00C65C97">
      <w:pPr>
        <w:spacing w:after="0" w:line="240" w:lineRule="auto"/>
        <w:jc w:val="center"/>
        <w:rPr>
          <w:rFonts w:ascii="Arial" w:eastAsia="Calibri" w:hAnsi="Arial" w:cs="Arial"/>
          <w:b/>
          <w:sz w:val="20"/>
          <w:szCs w:val="20"/>
        </w:rPr>
      </w:pPr>
    </w:p>
    <w:p w14:paraId="587F07DD" w14:textId="77777777" w:rsidR="00B86E98" w:rsidRDefault="00B86E98" w:rsidP="00C65C97">
      <w:pPr>
        <w:spacing w:after="0" w:line="240" w:lineRule="auto"/>
        <w:jc w:val="center"/>
        <w:rPr>
          <w:rFonts w:ascii="Arial" w:eastAsia="Calibri" w:hAnsi="Arial" w:cs="Arial"/>
          <w:b/>
          <w:sz w:val="20"/>
          <w:szCs w:val="20"/>
        </w:rPr>
      </w:pPr>
    </w:p>
    <w:p w14:paraId="1C5D8154" w14:textId="77777777" w:rsidR="00B86E98" w:rsidRPr="00BA6535" w:rsidRDefault="00B86E98" w:rsidP="00C65C97">
      <w:pPr>
        <w:spacing w:after="0" w:line="240" w:lineRule="auto"/>
        <w:jc w:val="center"/>
        <w:rPr>
          <w:rFonts w:ascii="Arial" w:eastAsia="Calibri" w:hAnsi="Arial" w:cs="Arial"/>
          <w:b/>
          <w:sz w:val="20"/>
          <w:szCs w:val="20"/>
        </w:rPr>
      </w:pPr>
    </w:p>
    <w:p w14:paraId="5C3BB992" w14:textId="77777777" w:rsidR="00C65C97" w:rsidRPr="00BA6535" w:rsidRDefault="00C65C97" w:rsidP="00C65C97">
      <w:pPr>
        <w:spacing w:after="0" w:line="240" w:lineRule="auto"/>
        <w:jc w:val="center"/>
        <w:rPr>
          <w:rFonts w:ascii="Arial" w:eastAsia="Calibri" w:hAnsi="Arial" w:cs="Arial"/>
          <w:b/>
          <w:sz w:val="20"/>
          <w:szCs w:val="20"/>
        </w:rPr>
      </w:pPr>
    </w:p>
    <w:p w14:paraId="7A4AF6C5" w14:textId="77777777" w:rsidR="00C65C97" w:rsidRPr="00BA6535" w:rsidRDefault="00C65C97" w:rsidP="00C65C97">
      <w:pPr>
        <w:spacing w:after="0" w:line="240" w:lineRule="auto"/>
        <w:jc w:val="center"/>
        <w:rPr>
          <w:rFonts w:ascii="Arial" w:eastAsia="Calibri" w:hAnsi="Arial" w:cs="Arial"/>
          <w:b/>
          <w:sz w:val="20"/>
          <w:szCs w:val="20"/>
        </w:rPr>
      </w:pPr>
    </w:p>
    <w:p w14:paraId="28E9D084" w14:textId="77777777" w:rsidR="00C65C97" w:rsidRPr="00BA6535" w:rsidRDefault="00C65C97" w:rsidP="00C65C97">
      <w:pPr>
        <w:spacing w:after="0" w:line="240" w:lineRule="auto"/>
        <w:jc w:val="center"/>
        <w:rPr>
          <w:rFonts w:ascii="Arial" w:eastAsia="Calibri" w:hAnsi="Arial" w:cs="Arial"/>
          <w:b/>
          <w:sz w:val="20"/>
          <w:szCs w:val="24"/>
        </w:rPr>
      </w:pPr>
      <w:r w:rsidRPr="00BA6535">
        <w:rPr>
          <w:rFonts w:ascii="Arial" w:eastAsia="Calibri" w:hAnsi="Arial" w:cs="Arial"/>
          <w:b/>
          <w:sz w:val="20"/>
          <w:szCs w:val="24"/>
        </w:rPr>
        <w:t>Москва</w:t>
      </w:r>
    </w:p>
    <w:p w14:paraId="2CF10FA0" w14:textId="77777777" w:rsidR="00C65C97" w:rsidRPr="00BA6535" w:rsidRDefault="00C65C97" w:rsidP="00C65C97">
      <w:pPr>
        <w:spacing w:after="0" w:line="240" w:lineRule="auto"/>
        <w:jc w:val="center"/>
        <w:rPr>
          <w:rFonts w:ascii="Arial" w:eastAsia="Calibri" w:hAnsi="Arial" w:cs="Arial"/>
          <w:b/>
          <w:sz w:val="20"/>
          <w:szCs w:val="24"/>
        </w:rPr>
      </w:pPr>
      <w:r w:rsidRPr="00BA6535">
        <w:rPr>
          <w:rFonts w:ascii="Arial" w:eastAsia="Calibri" w:hAnsi="Arial" w:cs="Arial"/>
          <w:b/>
          <w:sz w:val="20"/>
          <w:szCs w:val="24"/>
        </w:rPr>
        <w:t>Стандартинформ</w:t>
      </w:r>
    </w:p>
    <w:p w14:paraId="36F14564" w14:textId="77777777" w:rsidR="00C65C97" w:rsidRPr="00BA6535" w:rsidRDefault="00C65C97" w:rsidP="00C65C97">
      <w:pPr>
        <w:tabs>
          <w:tab w:val="center" w:pos="4819"/>
          <w:tab w:val="right" w:pos="9638"/>
        </w:tabs>
        <w:spacing w:after="0" w:line="240" w:lineRule="auto"/>
        <w:jc w:val="center"/>
        <w:rPr>
          <w:rFonts w:ascii="Arial" w:eastAsia="Calibri" w:hAnsi="Arial" w:cs="Arial"/>
          <w:b/>
          <w:sz w:val="20"/>
          <w:szCs w:val="24"/>
        </w:rPr>
      </w:pPr>
      <w:r w:rsidRPr="00BA6535">
        <w:rPr>
          <w:rFonts w:ascii="Arial" w:eastAsia="Calibri" w:hAnsi="Arial" w:cs="Arial"/>
          <w:b/>
          <w:sz w:val="20"/>
          <w:szCs w:val="24"/>
        </w:rPr>
        <w:t>20</w:t>
      </w:r>
    </w:p>
    <w:p w14:paraId="60FFE61E" w14:textId="77777777" w:rsidR="00C65C97" w:rsidRPr="00BA6535" w:rsidRDefault="00C65C97" w:rsidP="00C65C97">
      <w:pPr>
        <w:tabs>
          <w:tab w:val="center" w:pos="4819"/>
          <w:tab w:val="right" w:pos="9638"/>
        </w:tabs>
        <w:spacing w:after="0" w:line="240" w:lineRule="auto"/>
        <w:jc w:val="center"/>
        <w:rPr>
          <w:rFonts w:ascii="Arial" w:eastAsia="Calibri" w:hAnsi="Arial" w:cs="Arial"/>
          <w:b/>
          <w:sz w:val="24"/>
          <w:szCs w:val="24"/>
        </w:rPr>
      </w:pPr>
      <w:r w:rsidRPr="00BA6535">
        <w:rPr>
          <w:rFonts w:ascii="Arial" w:eastAsia="Calibri" w:hAnsi="Arial" w:cs="Arial"/>
          <w:b/>
          <w:sz w:val="24"/>
          <w:szCs w:val="24"/>
        </w:rPr>
        <w:br w:type="page"/>
      </w:r>
    </w:p>
    <w:p w14:paraId="542BF01A" w14:textId="77777777" w:rsidR="00C65C97" w:rsidRPr="00BA6535" w:rsidRDefault="00C65C97" w:rsidP="00C65C97">
      <w:pPr>
        <w:widowControl w:val="0"/>
        <w:jc w:val="center"/>
        <w:rPr>
          <w:rFonts w:ascii="Arial" w:eastAsia="Calibri" w:hAnsi="Arial" w:cs="Arial"/>
          <w:b/>
          <w:sz w:val="28"/>
          <w:szCs w:val="28"/>
        </w:rPr>
      </w:pPr>
      <w:r w:rsidRPr="00BA6535">
        <w:rPr>
          <w:rFonts w:ascii="Arial" w:eastAsia="Calibri" w:hAnsi="Arial" w:cs="Arial"/>
          <w:b/>
          <w:sz w:val="28"/>
          <w:szCs w:val="28"/>
        </w:rPr>
        <w:lastRenderedPageBreak/>
        <w:t>Предисловие</w:t>
      </w:r>
    </w:p>
    <w:p w14:paraId="34A7022B"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r w:rsidRPr="00BA6535">
        <w:rPr>
          <w:rFonts w:ascii="Arial" w:eastAsia="Calibri" w:hAnsi="Arial" w:cs="Arial"/>
          <w:sz w:val="28"/>
          <w:szCs w:val="28"/>
        </w:rPr>
        <w:t xml:space="preserve">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w:t>
      </w:r>
      <w:r w:rsidRPr="00BA6535">
        <w:rPr>
          <w:rFonts w:ascii="Arial" w:eastAsia="Calibri" w:hAnsi="Arial" w:cs="Arial"/>
          <w:sz w:val="28"/>
          <w:szCs w:val="28"/>
        </w:rPr>
        <w:br/>
        <w:t xml:space="preserve">(ФГУП «СТАНДАРТИНФОРМ») </w:t>
      </w:r>
    </w:p>
    <w:p w14:paraId="060AF49B"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p>
    <w:p w14:paraId="6D568EA3"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r w:rsidRPr="00BA6535">
        <w:rPr>
          <w:rFonts w:ascii="Arial" w:eastAsia="Calibri" w:hAnsi="Arial" w:cs="Arial"/>
          <w:sz w:val="28"/>
          <w:szCs w:val="28"/>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2CAAE320"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p>
    <w:p w14:paraId="32D80949"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r w:rsidRPr="00BA6535">
        <w:rPr>
          <w:rFonts w:ascii="Arial" w:eastAsia="Calibri" w:hAnsi="Arial" w:cs="Arial"/>
          <w:sz w:val="28"/>
          <w:szCs w:val="28"/>
        </w:rPr>
        <w:t xml:space="preserve">3 УТВЕРЖДЕН И ВВЕДЕН В ДЕЙСТВИЕ Приказом </w:t>
      </w:r>
      <w:r w:rsidRPr="00BA6535">
        <w:rPr>
          <w:rFonts w:ascii="Arial" w:eastAsia="Calibri" w:hAnsi="Arial" w:cs="Arial"/>
          <w:spacing w:val="-6"/>
          <w:sz w:val="28"/>
          <w:szCs w:val="28"/>
        </w:rPr>
        <w:t>Федерального агентства по техническому регулированию и метрологии</w:t>
      </w:r>
      <w:r w:rsidRPr="00BA6535">
        <w:rPr>
          <w:rFonts w:ascii="Arial" w:eastAsia="Calibri" w:hAnsi="Arial" w:cs="Arial"/>
          <w:sz w:val="28"/>
          <w:szCs w:val="28"/>
        </w:rPr>
        <w:t xml:space="preserve"> от                                          № </w:t>
      </w:r>
    </w:p>
    <w:p w14:paraId="24E8F403"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p>
    <w:p w14:paraId="17E5DD4D" w14:textId="77777777" w:rsidR="00C65C97" w:rsidRPr="00BA6535" w:rsidRDefault="00C65C97" w:rsidP="00C65C97">
      <w:pPr>
        <w:widowControl w:val="0"/>
        <w:spacing w:after="0" w:line="240" w:lineRule="auto"/>
        <w:ind w:firstLine="709"/>
        <w:jc w:val="both"/>
        <w:rPr>
          <w:rFonts w:ascii="Arial" w:eastAsia="Calibri" w:hAnsi="Arial" w:cs="Arial"/>
          <w:sz w:val="28"/>
          <w:szCs w:val="28"/>
        </w:rPr>
      </w:pPr>
      <w:r w:rsidRPr="00BA6535">
        <w:rPr>
          <w:rFonts w:ascii="Arial" w:eastAsia="Calibri" w:hAnsi="Arial" w:cs="Arial"/>
          <w:sz w:val="28"/>
          <w:szCs w:val="28"/>
        </w:rPr>
        <w:t>4 ВВЕДЕН ВПЕРВЫЕ</w:t>
      </w:r>
    </w:p>
    <w:p w14:paraId="68678E04" w14:textId="77777777" w:rsidR="00C65C97" w:rsidRPr="00BA6535" w:rsidRDefault="00C65C97" w:rsidP="00C65C97">
      <w:pPr>
        <w:widowControl w:val="0"/>
        <w:spacing w:after="0" w:line="240" w:lineRule="auto"/>
        <w:ind w:firstLine="709"/>
        <w:jc w:val="both"/>
        <w:rPr>
          <w:rFonts w:ascii="Arial" w:eastAsia="Calibri" w:hAnsi="Arial" w:cs="Arial"/>
          <w:sz w:val="16"/>
          <w:szCs w:val="16"/>
        </w:rPr>
      </w:pPr>
    </w:p>
    <w:p w14:paraId="67C00E63" w14:textId="77777777" w:rsidR="00C65C97" w:rsidRPr="00BA6535" w:rsidRDefault="00C65C97" w:rsidP="00C65C97">
      <w:pPr>
        <w:widowControl w:val="0"/>
        <w:spacing w:after="0" w:line="240" w:lineRule="auto"/>
        <w:ind w:firstLine="709"/>
        <w:jc w:val="both"/>
        <w:rPr>
          <w:rFonts w:ascii="Arial" w:eastAsia="Calibri" w:hAnsi="Arial" w:cs="Arial"/>
          <w:sz w:val="16"/>
          <w:szCs w:val="16"/>
        </w:rPr>
      </w:pPr>
    </w:p>
    <w:p w14:paraId="4DF4CB20" w14:textId="77777777" w:rsidR="00C65C97" w:rsidRPr="00BA6535" w:rsidRDefault="00C65C97" w:rsidP="00C65C97">
      <w:pPr>
        <w:widowControl w:val="0"/>
        <w:spacing w:after="0" w:line="240" w:lineRule="auto"/>
        <w:ind w:firstLine="709"/>
        <w:jc w:val="both"/>
        <w:rPr>
          <w:rFonts w:ascii="Arial" w:eastAsia="Calibri" w:hAnsi="Arial" w:cs="Arial"/>
          <w:sz w:val="16"/>
          <w:szCs w:val="16"/>
        </w:rPr>
      </w:pPr>
    </w:p>
    <w:p w14:paraId="1FA88046" w14:textId="77777777" w:rsidR="00094F57" w:rsidRPr="00C720D8" w:rsidRDefault="00094F57" w:rsidP="00094F57">
      <w:pPr>
        <w:ind w:firstLine="709"/>
        <w:jc w:val="both"/>
        <w:rPr>
          <w:rFonts w:ascii="Arial" w:eastAsia="Calibri" w:hAnsi="Arial" w:cs="Arial"/>
        </w:rPr>
      </w:pPr>
      <w:r w:rsidRPr="00C720D8">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31724705" w14:textId="77777777" w:rsidR="00C65C97" w:rsidRPr="00BA6535" w:rsidRDefault="00C65C97" w:rsidP="00C65C97">
      <w:pPr>
        <w:spacing w:after="0" w:line="240" w:lineRule="auto"/>
        <w:ind w:firstLine="709"/>
        <w:jc w:val="both"/>
        <w:rPr>
          <w:rFonts w:ascii="Arial" w:eastAsia="MS Mincho" w:hAnsi="Arial" w:cs="Arial"/>
          <w:sz w:val="28"/>
          <w:szCs w:val="28"/>
          <w:lang w:eastAsia="ja-JP"/>
        </w:rPr>
      </w:pPr>
    </w:p>
    <w:p w14:paraId="081B6928" w14:textId="77777777" w:rsidR="00C65C97" w:rsidRPr="00BA6535" w:rsidRDefault="00C65C97" w:rsidP="00C65C97">
      <w:pPr>
        <w:spacing w:after="0" w:line="240" w:lineRule="auto"/>
        <w:ind w:firstLine="709"/>
        <w:jc w:val="both"/>
        <w:rPr>
          <w:rFonts w:ascii="Arial" w:eastAsia="MS Mincho" w:hAnsi="Arial" w:cs="Arial"/>
          <w:sz w:val="28"/>
          <w:szCs w:val="28"/>
          <w:lang w:eastAsia="ja-JP"/>
        </w:rPr>
      </w:pPr>
    </w:p>
    <w:p w14:paraId="1E9DCAF2" w14:textId="77777777" w:rsidR="00C65C97" w:rsidRDefault="00C65C97" w:rsidP="00C65C97">
      <w:pPr>
        <w:spacing w:after="0" w:line="240" w:lineRule="auto"/>
        <w:ind w:firstLine="709"/>
        <w:jc w:val="both"/>
        <w:rPr>
          <w:rFonts w:ascii="Arial" w:eastAsia="MS Mincho" w:hAnsi="Arial" w:cs="Arial"/>
          <w:sz w:val="28"/>
          <w:szCs w:val="28"/>
          <w:lang w:eastAsia="ja-JP"/>
        </w:rPr>
      </w:pPr>
    </w:p>
    <w:p w14:paraId="26127FBF" w14:textId="77777777" w:rsidR="00094F57" w:rsidRDefault="00094F57" w:rsidP="00C65C97">
      <w:pPr>
        <w:spacing w:after="0" w:line="240" w:lineRule="auto"/>
        <w:ind w:firstLine="709"/>
        <w:jc w:val="both"/>
        <w:rPr>
          <w:rFonts w:ascii="Arial" w:eastAsia="MS Mincho" w:hAnsi="Arial" w:cs="Arial"/>
          <w:sz w:val="28"/>
          <w:szCs w:val="28"/>
          <w:lang w:eastAsia="ja-JP"/>
        </w:rPr>
      </w:pPr>
    </w:p>
    <w:p w14:paraId="2EBB95C9" w14:textId="77777777" w:rsidR="00094F57" w:rsidRDefault="00094F57" w:rsidP="00C65C97">
      <w:pPr>
        <w:spacing w:after="0" w:line="240" w:lineRule="auto"/>
        <w:ind w:firstLine="709"/>
        <w:jc w:val="both"/>
        <w:rPr>
          <w:rFonts w:ascii="Arial" w:eastAsia="MS Mincho" w:hAnsi="Arial" w:cs="Arial"/>
          <w:sz w:val="28"/>
          <w:szCs w:val="28"/>
          <w:lang w:eastAsia="ja-JP"/>
        </w:rPr>
      </w:pPr>
    </w:p>
    <w:p w14:paraId="6D6DF9DD" w14:textId="77777777" w:rsidR="00094F57" w:rsidRPr="00BA6535" w:rsidRDefault="00094F57" w:rsidP="00C65C97">
      <w:pPr>
        <w:spacing w:after="0" w:line="240" w:lineRule="auto"/>
        <w:ind w:firstLine="709"/>
        <w:jc w:val="both"/>
        <w:rPr>
          <w:rFonts w:ascii="Arial" w:eastAsia="MS Mincho" w:hAnsi="Arial" w:cs="Arial"/>
          <w:sz w:val="28"/>
          <w:szCs w:val="28"/>
          <w:lang w:eastAsia="ja-JP"/>
        </w:rPr>
      </w:pPr>
    </w:p>
    <w:p w14:paraId="267F6E39" w14:textId="77777777" w:rsidR="00C65C97" w:rsidRPr="00BA6535" w:rsidRDefault="00C65C97" w:rsidP="00C65C97">
      <w:pPr>
        <w:spacing w:after="0" w:line="240" w:lineRule="auto"/>
        <w:ind w:firstLine="709"/>
        <w:jc w:val="both"/>
        <w:rPr>
          <w:rFonts w:ascii="Arial" w:eastAsia="MS Mincho" w:hAnsi="Arial" w:cs="Arial"/>
          <w:sz w:val="28"/>
          <w:szCs w:val="28"/>
          <w:lang w:eastAsia="ja-JP"/>
        </w:rPr>
      </w:pPr>
    </w:p>
    <w:p w14:paraId="06CB32EE" w14:textId="77777777" w:rsidR="00C65C97" w:rsidRDefault="00C65C97" w:rsidP="00C65C97">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p w14:paraId="6A78B164" w14:textId="77777777" w:rsidR="00094F57" w:rsidRPr="00BA6535" w:rsidRDefault="00094F57" w:rsidP="00C65C97">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p w14:paraId="3C6D7CFF" w14:textId="77777777" w:rsidR="00C65C97" w:rsidRPr="00BA6535" w:rsidRDefault="00C65C97" w:rsidP="00C65C97">
      <w:pPr>
        <w:keepNext/>
        <w:keepLines/>
        <w:autoSpaceDE w:val="0"/>
        <w:autoSpaceDN w:val="0"/>
        <w:spacing w:before="120" w:after="120" w:line="240" w:lineRule="auto"/>
        <w:ind w:firstLine="567"/>
        <w:outlineLvl w:val="0"/>
        <w:rPr>
          <w:rFonts w:ascii="Arial" w:eastAsiaTheme="majorEastAsia" w:hAnsi="Arial" w:cs="Arial"/>
          <w:b/>
          <w:sz w:val="32"/>
          <w:szCs w:val="32"/>
          <w:lang w:eastAsia="ru-RU"/>
        </w:rPr>
      </w:pPr>
    </w:p>
    <w:bookmarkEnd w:id="0"/>
    <w:p w14:paraId="01551EAC" w14:textId="77777777" w:rsidR="00094F57" w:rsidRPr="00C720D8" w:rsidRDefault="00094F57" w:rsidP="00094F57">
      <w:pPr>
        <w:widowControl w:val="0"/>
        <w:spacing w:after="120" w:line="240" w:lineRule="auto"/>
        <w:ind w:firstLine="709"/>
        <w:jc w:val="right"/>
        <w:rPr>
          <w:rFonts w:ascii="Arial" w:eastAsia="MS Mincho" w:hAnsi="Arial" w:cs="Arial"/>
          <w:sz w:val="24"/>
          <w:szCs w:val="24"/>
          <w:lang w:eastAsia="ja-JP"/>
        </w:rPr>
      </w:pPr>
      <w:r w:rsidRPr="00C720D8">
        <w:rPr>
          <w:rFonts w:ascii="Arial" w:eastAsia="MS Mincho" w:hAnsi="Arial" w:cs="Arial"/>
          <w:sz w:val="24"/>
          <w:szCs w:val="24"/>
          <w:lang w:val="x-none" w:eastAsia="ja-JP"/>
        </w:rPr>
        <w:t>Стандартинформ,</w:t>
      </w:r>
      <w:r w:rsidRPr="00C720D8">
        <w:rPr>
          <w:rFonts w:ascii="Arial" w:eastAsia="MS Mincho" w:hAnsi="Arial" w:cs="Arial"/>
          <w:sz w:val="24"/>
          <w:szCs w:val="24"/>
          <w:lang w:eastAsia="ja-JP"/>
        </w:rPr>
        <w:t xml:space="preserve"> оформление,</w:t>
      </w:r>
      <w:r w:rsidRPr="00C720D8">
        <w:rPr>
          <w:rFonts w:ascii="Arial" w:eastAsia="MS Mincho" w:hAnsi="Arial" w:cs="Arial"/>
          <w:sz w:val="24"/>
          <w:szCs w:val="24"/>
          <w:lang w:val="x-none" w:eastAsia="ja-JP"/>
        </w:rPr>
        <w:t xml:space="preserve"> </w:t>
      </w:r>
      <w:r w:rsidRPr="00C720D8">
        <w:rPr>
          <w:rFonts w:ascii="Arial" w:eastAsia="MS Mincho" w:hAnsi="Arial" w:cs="Arial"/>
          <w:sz w:val="24"/>
          <w:szCs w:val="24"/>
          <w:lang w:eastAsia="ja-JP"/>
        </w:rPr>
        <w:t>20</w:t>
      </w:r>
    </w:p>
    <w:p w14:paraId="398660B6" w14:textId="77777777" w:rsidR="00094F57" w:rsidRPr="00C720D8" w:rsidRDefault="00094F57" w:rsidP="00094F57">
      <w:pPr>
        <w:widowControl w:val="0"/>
        <w:spacing w:after="0" w:line="240" w:lineRule="auto"/>
        <w:ind w:firstLine="709"/>
        <w:jc w:val="right"/>
        <w:rPr>
          <w:rFonts w:ascii="Arial" w:eastAsia="MS Mincho" w:hAnsi="Arial" w:cs="Arial"/>
          <w:sz w:val="24"/>
          <w:szCs w:val="24"/>
          <w:lang w:val="x-none" w:eastAsia="ja-JP"/>
        </w:rPr>
      </w:pPr>
    </w:p>
    <w:p w14:paraId="5D181446" w14:textId="1E4DB481" w:rsidR="00C65C97" w:rsidRPr="00094F57" w:rsidRDefault="00094F57" w:rsidP="00094F57">
      <w:pPr>
        <w:widowControl w:val="0"/>
        <w:shd w:val="clear" w:color="auto" w:fill="FFFFFF"/>
        <w:spacing w:line="240" w:lineRule="auto"/>
        <w:ind w:firstLine="709"/>
        <w:jc w:val="both"/>
        <w:rPr>
          <w:rFonts w:ascii="Arial" w:eastAsia="MS Mincho" w:hAnsi="Arial" w:cs="Arial"/>
          <w:sz w:val="24"/>
          <w:szCs w:val="24"/>
          <w:lang w:eastAsia="ja-JP"/>
        </w:rPr>
      </w:pPr>
      <w:r w:rsidRPr="00C720D8">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44CB6286" w14:textId="3FA091E3" w:rsidR="004F061A" w:rsidRDefault="00C65C97" w:rsidP="004A4F9F">
      <w:pPr>
        <w:keepNext/>
        <w:keepLines/>
        <w:autoSpaceDE w:val="0"/>
        <w:autoSpaceDN w:val="0"/>
        <w:spacing w:after="0" w:line="240" w:lineRule="auto"/>
        <w:jc w:val="center"/>
        <w:rPr>
          <w:rFonts w:ascii="Arial" w:eastAsiaTheme="majorEastAsia" w:hAnsi="Arial" w:cs="Arial"/>
          <w:b/>
          <w:sz w:val="28"/>
          <w:szCs w:val="28"/>
          <w:lang w:eastAsia="ru-RU"/>
        </w:rPr>
      </w:pPr>
      <w:r w:rsidRPr="00BA6535">
        <w:rPr>
          <w:rFonts w:ascii="Arial" w:eastAsiaTheme="majorEastAsia" w:hAnsi="Arial" w:cs="Arial"/>
          <w:b/>
          <w:sz w:val="28"/>
          <w:szCs w:val="28"/>
          <w:lang w:eastAsia="ru-RU"/>
        </w:rPr>
        <w:lastRenderedPageBreak/>
        <w:t>Содержание</w:t>
      </w:r>
    </w:p>
    <w:p w14:paraId="7B8086CC" w14:textId="77777777" w:rsidR="006B77A6" w:rsidRPr="006B77A6" w:rsidRDefault="00C65C97" w:rsidP="00431F96">
      <w:pPr>
        <w:keepNext/>
        <w:keepLines/>
        <w:autoSpaceDE w:val="0"/>
        <w:autoSpaceDN w:val="0"/>
        <w:spacing w:before="120" w:after="120" w:line="276" w:lineRule="auto"/>
        <w:jc w:val="both"/>
        <w:outlineLvl w:val="0"/>
        <w:rPr>
          <w:rFonts w:ascii="Arial" w:eastAsia="Times New Roman" w:hAnsi="Arial" w:cs="Arial"/>
          <w:sz w:val="24"/>
          <w:szCs w:val="24"/>
          <w:lang w:eastAsia="ru-RU"/>
        </w:rPr>
      </w:pPr>
      <w:r w:rsidRPr="00BA6535">
        <w:rPr>
          <w:rFonts w:ascii="Arial" w:eastAsiaTheme="majorEastAsia" w:hAnsi="Arial" w:cs="Arial"/>
          <w:sz w:val="28"/>
          <w:szCs w:val="28"/>
          <w:lang w:eastAsia="ru-RU"/>
        </w:rPr>
        <w:t>1 Область применения</w:t>
      </w:r>
      <w:r w:rsidR="006B77A6">
        <w:rPr>
          <w:rFonts w:ascii="Arial" w:eastAsiaTheme="majorEastAsia" w:hAnsi="Arial" w:cs="Arial"/>
          <w:sz w:val="28"/>
          <w:szCs w:val="28"/>
          <w:lang w:eastAsia="ru-RU"/>
        </w:rPr>
        <w:t>……………</w:t>
      </w:r>
      <w:proofErr w:type="gramStart"/>
      <w:r w:rsidR="006B77A6">
        <w:rPr>
          <w:rFonts w:ascii="Arial" w:eastAsiaTheme="majorEastAsia" w:hAnsi="Arial" w:cs="Arial"/>
          <w:sz w:val="28"/>
          <w:szCs w:val="28"/>
          <w:lang w:eastAsia="ru-RU"/>
        </w:rPr>
        <w:t>…….</w:t>
      </w:r>
      <w:proofErr w:type="gramEnd"/>
      <w:r w:rsidR="006B77A6">
        <w:rPr>
          <w:rFonts w:ascii="Arial" w:eastAsiaTheme="majorEastAsia" w:hAnsi="Arial" w:cs="Arial"/>
          <w:sz w:val="28"/>
          <w:szCs w:val="28"/>
          <w:lang w:eastAsia="ru-RU"/>
        </w:rPr>
        <w:t>………………….………………….</w:t>
      </w:r>
    </w:p>
    <w:p w14:paraId="5FC51C17" w14:textId="77777777" w:rsidR="006B77A6" w:rsidRPr="006B77A6" w:rsidRDefault="006B77A6" w:rsidP="00431F96">
      <w:pPr>
        <w:keepNext/>
        <w:keepLines/>
        <w:autoSpaceDE w:val="0"/>
        <w:autoSpaceDN w:val="0"/>
        <w:spacing w:before="120" w:after="120" w:line="276" w:lineRule="auto"/>
        <w:jc w:val="both"/>
        <w:outlineLvl w:val="0"/>
        <w:rPr>
          <w:rFonts w:ascii="Arial" w:eastAsia="Times New Roman" w:hAnsi="Arial" w:cs="Arial"/>
          <w:sz w:val="24"/>
          <w:szCs w:val="24"/>
          <w:lang w:eastAsia="ru-RU"/>
        </w:rPr>
      </w:pPr>
      <w:r>
        <w:rPr>
          <w:rFonts w:ascii="Arial" w:eastAsia="Times New Roman" w:hAnsi="Arial" w:cs="Arial"/>
          <w:sz w:val="28"/>
          <w:szCs w:val="28"/>
        </w:rPr>
        <w:t>2 Нормативные ссылки</w:t>
      </w:r>
      <w:r>
        <w:rPr>
          <w:rFonts w:ascii="Arial" w:eastAsiaTheme="majorEastAsia" w:hAnsi="Arial" w:cs="Arial"/>
          <w:sz w:val="28"/>
          <w:szCs w:val="28"/>
          <w:lang w:eastAsia="ru-RU"/>
        </w:rPr>
        <w:t>……………</w:t>
      </w:r>
      <w:proofErr w:type="gramStart"/>
      <w:r>
        <w:rPr>
          <w:rFonts w:ascii="Arial" w:eastAsiaTheme="majorEastAsia" w:hAnsi="Arial" w:cs="Arial"/>
          <w:sz w:val="28"/>
          <w:szCs w:val="28"/>
          <w:lang w:eastAsia="ru-RU"/>
        </w:rPr>
        <w:t>…….</w:t>
      </w:r>
      <w:proofErr w:type="gramEnd"/>
      <w:r>
        <w:rPr>
          <w:rFonts w:ascii="Arial" w:eastAsiaTheme="majorEastAsia" w:hAnsi="Arial" w:cs="Arial"/>
          <w:sz w:val="28"/>
          <w:szCs w:val="28"/>
          <w:lang w:eastAsia="ru-RU"/>
        </w:rPr>
        <w:t>………………….………………….</w:t>
      </w:r>
    </w:p>
    <w:p w14:paraId="7671EAF0" w14:textId="77777777" w:rsidR="006B77A6" w:rsidRPr="006B77A6" w:rsidRDefault="00C65C97" w:rsidP="00431F96">
      <w:pPr>
        <w:keepNext/>
        <w:keepLines/>
        <w:autoSpaceDE w:val="0"/>
        <w:autoSpaceDN w:val="0"/>
        <w:spacing w:before="120" w:after="120" w:line="276" w:lineRule="auto"/>
        <w:jc w:val="both"/>
        <w:outlineLvl w:val="0"/>
        <w:rPr>
          <w:rFonts w:ascii="Arial" w:eastAsia="Times New Roman" w:hAnsi="Arial" w:cs="Arial"/>
          <w:sz w:val="24"/>
          <w:szCs w:val="24"/>
          <w:lang w:eastAsia="ru-RU"/>
        </w:rPr>
      </w:pPr>
      <w:r w:rsidRPr="00BA6535">
        <w:rPr>
          <w:rFonts w:ascii="Arial" w:eastAsia="Times New Roman" w:hAnsi="Arial" w:cs="Arial"/>
          <w:sz w:val="28"/>
          <w:szCs w:val="28"/>
        </w:rPr>
        <w:t>3 Термины</w:t>
      </w:r>
      <w:r w:rsidR="006E74EC">
        <w:rPr>
          <w:rFonts w:ascii="Arial" w:eastAsia="Times New Roman" w:hAnsi="Arial" w:cs="Arial"/>
          <w:sz w:val="28"/>
          <w:szCs w:val="28"/>
        </w:rPr>
        <w:t>, определения и</w:t>
      </w:r>
      <w:r w:rsidRPr="00BA6535">
        <w:rPr>
          <w:rFonts w:ascii="Arial" w:eastAsia="Times New Roman" w:hAnsi="Arial" w:cs="Arial"/>
          <w:sz w:val="28"/>
          <w:szCs w:val="28"/>
        </w:rPr>
        <w:t xml:space="preserve"> </w:t>
      </w:r>
      <w:r w:rsidR="006E74EC">
        <w:rPr>
          <w:rFonts w:ascii="Arial" w:eastAsia="Times New Roman" w:hAnsi="Arial" w:cs="Arial"/>
          <w:sz w:val="28"/>
          <w:szCs w:val="28"/>
        </w:rPr>
        <w:t>с</w:t>
      </w:r>
      <w:r w:rsidRPr="00BA6535">
        <w:rPr>
          <w:rFonts w:ascii="Arial" w:eastAsia="Times New Roman" w:hAnsi="Arial" w:cs="Arial"/>
          <w:sz w:val="28"/>
          <w:szCs w:val="28"/>
        </w:rPr>
        <w:t>окращения</w:t>
      </w:r>
      <w:r w:rsidR="006B77A6">
        <w:rPr>
          <w:rFonts w:ascii="Arial" w:eastAsiaTheme="majorEastAsia" w:hAnsi="Arial" w:cs="Arial"/>
          <w:sz w:val="28"/>
          <w:szCs w:val="28"/>
          <w:lang w:eastAsia="ru-RU"/>
        </w:rPr>
        <w:t>……………</w:t>
      </w:r>
      <w:proofErr w:type="gramStart"/>
      <w:r w:rsidR="006B77A6">
        <w:rPr>
          <w:rFonts w:ascii="Arial" w:eastAsiaTheme="majorEastAsia" w:hAnsi="Arial" w:cs="Arial"/>
          <w:sz w:val="28"/>
          <w:szCs w:val="28"/>
          <w:lang w:eastAsia="ru-RU"/>
        </w:rPr>
        <w:t>…….</w:t>
      </w:r>
      <w:proofErr w:type="gramEnd"/>
      <w:r w:rsidR="006B77A6">
        <w:rPr>
          <w:rFonts w:ascii="Arial" w:eastAsiaTheme="majorEastAsia" w:hAnsi="Arial" w:cs="Arial"/>
          <w:sz w:val="28"/>
          <w:szCs w:val="28"/>
          <w:lang w:eastAsia="ru-RU"/>
        </w:rPr>
        <w:t>………………….</w:t>
      </w:r>
    </w:p>
    <w:p w14:paraId="69843C88" w14:textId="77777777" w:rsidR="006B77A6" w:rsidRPr="006B77A6" w:rsidRDefault="00C65C97" w:rsidP="00431F96">
      <w:pPr>
        <w:keepNext/>
        <w:keepLines/>
        <w:autoSpaceDE w:val="0"/>
        <w:autoSpaceDN w:val="0"/>
        <w:spacing w:before="120" w:after="120" w:line="276" w:lineRule="auto"/>
        <w:jc w:val="both"/>
        <w:outlineLvl w:val="0"/>
        <w:rPr>
          <w:rFonts w:ascii="Arial" w:eastAsia="Times New Roman" w:hAnsi="Arial" w:cs="Arial"/>
          <w:sz w:val="24"/>
          <w:szCs w:val="24"/>
          <w:lang w:eastAsia="ru-RU"/>
        </w:rPr>
      </w:pPr>
      <w:r w:rsidRPr="00BA6535">
        <w:rPr>
          <w:rFonts w:ascii="Arial" w:eastAsia="Times New Roman" w:hAnsi="Arial" w:cs="Arial"/>
          <w:bCs/>
          <w:sz w:val="28"/>
          <w:szCs w:val="28"/>
        </w:rPr>
        <w:t xml:space="preserve">4 </w:t>
      </w:r>
      <w:r w:rsidRPr="00BA6535">
        <w:rPr>
          <w:rFonts w:ascii="Arial" w:eastAsia="Times New Roman" w:hAnsi="Arial" w:cs="Arial"/>
          <w:bCs/>
          <w:color w:val="000000"/>
          <w:sz w:val="28"/>
          <w:szCs w:val="28"/>
          <w:lang w:eastAsia="ru-RU" w:bidi="ru-RU"/>
        </w:rPr>
        <w:t>Технические требования</w:t>
      </w:r>
      <w:r w:rsidR="006B77A6">
        <w:rPr>
          <w:rFonts w:ascii="Arial" w:eastAsiaTheme="majorEastAsia" w:hAnsi="Arial" w:cs="Arial"/>
          <w:sz w:val="28"/>
          <w:szCs w:val="28"/>
          <w:lang w:eastAsia="ru-RU"/>
        </w:rPr>
        <w:t>……………</w:t>
      </w:r>
      <w:proofErr w:type="gramStart"/>
      <w:r w:rsidR="006B77A6">
        <w:rPr>
          <w:rFonts w:ascii="Arial" w:eastAsiaTheme="majorEastAsia" w:hAnsi="Arial" w:cs="Arial"/>
          <w:sz w:val="28"/>
          <w:szCs w:val="28"/>
          <w:lang w:eastAsia="ru-RU"/>
        </w:rPr>
        <w:t>…….</w:t>
      </w:r>
      <w:proofErr w:type="gramEnd"/>
      <w:r w:rsidR="006B77A6">
        <w:rPr>
          <w:rFonts w:ascii="Arial" w:eastAsiaTheme="majorEastAsia" w:hAnsi="Arial" w:cs="Arial"/>
          <w:sz w:val="28"/>
          <w:szCs w:val="28"/>
          <w:lang w:eastAsia="ru-RU"/>
        </w:rPr>
        <w:t>………………….………………….</w:t>
      </w:r>
    </w:p>
    <w:p w14:paraId="788918B8" w14:textId="77777777" w:rsidR="006B77A6" w:rsidRPr="0035067F" w:rsidRDefault="00C65C97" w:rsidP="00431F96">
      <w:pPr>
        <w:keepNext/>
        <w:keepLines/>
        <w:autoSpaceDE w:val="0"/>
        <w:autoSpaceDN w:val="0"/>
        <w:spacing w:before="120" w:after="120" w:line="276" w:lineRule="auto"/>
        <w:jc w:val="both"/>
        <w:outlineLvl w:val="0"/>
        <w:rPr>
          <w:rFonts w:ascii="Arial" w:eastAsia="Times New Roman" w:hAnsi="Arial" w:cs="Arial"/>
          <w:sz w:val="28"/>
          <w:szCs w:val="28"/>
        </w:rPr>
      </w:pPr>
      <w:r w:rsidRPr="00BA6535">
        <w:rPr>
          <w:rFonts w:ascii="Arial" w:eastAsia="Times New Roman" w:hAnsi="Arial" w:cs="Arial"/>
          <w:bCs/>
          <w:color w:val="000000"/>
          <w:sz w:val="28"/>
          <w:szCs w:val="28"/>
          <w:lang w:eastAsia="ru-RU" w:bidi="ru-RU"/>
        </w:rPr>
        <w:t xml:space="preserve">     4.1 </w:t>
      </w:r>
      <w:r w:rsidRPr="0035067F">
        <w:rPr>
          <w:rFonts w:ascii="Arial" w:eastAsia="Times New Roman" w:hAnsi="Arial" w:cs="Arial"/>
          <w:sz w:val="28"/>
          <w:szCs w:val="28"/>
        </w:rPr>
        <w:t>Общие положения</w:t>
      </w:r>
      <w:r w:rsidR="006B77A6" w:rsidRPr="0035067F">
        <w:rPr>
          <w:rFonts w:ascii="Arial" w:eastAsia="Times New Roman" w:hAnsi="Arial" w:cs="Arial"/>
          <w:sz w:val="28"/>
          <w:szCs w:val="28"/>
        </w:rPr>
        <w:t>……………</w:t>
      </w:r>
      <w:proofErr w:type="gramStart"/>
      <w:r w:rsidR="006B77A6" w:rsidRPr="0035067F">
        <w:rPr>
          <w:rFonts w:ascii="Arial" w:eastAsia="Times New Roman" w:hAnsi="Arial" w:cs="Arial"/>
          <w:sz w:val="28"/>
          <w:szCs w:val="28"/>
        </w:rPr>
        <w:t>…….</w:t>
      </w:r>
      <w:proofErr w:type="gramEnd"/>
      <w:r w:rsidR="006B77A6" w:rsidRPr="0035067F">
        <w:rPr>
          <w:rFonts w:ascii="Arial" w:eastAsia="Times New Roman" w:hAnsi="Arial" w:cs="Arial"/>
          <w:sz w:val="28"/>
          <w:szCs w:val="28"/>
        </w:rPr>
        <w:t>………………….………………….</w:t>
      </w:r>
    </w:p>
    <w:p w14:paraId="48FC8753" w14:textId="77777777" w:rsidR="0035067F" w:rsidRPr="0035067F" w:rsidRDefault="0035067F" w:rsidP="00431F96">
      <w:pPr>
        <w:widowControl w:val="0"/>
        <w:spacing w:after="0" w:line="276" w:lineRule="auto"/>
        <w:ind w:left="993" w:hanging="567"/>
        <w:jc w:val="both"/>
        <w:rPr>
          <w:rFonts w:ascii="Arial" w:eastAsia="Times New Roman" w:hAnsi="Arial" w:cs="Arial"/>
          <w:sz w:val="28"/>
          <w:szCs w:val="28"/>
        </w:rPr>
      </w:pPr>
      <w:r w:rsidRPr="0035067F">
        <w:rPr>
          <w:rFonts w:ascii="Arial" w:eastAsia="Times New Roman" w:hAnsi="Arial" w:cs="Arial"/>
          <w:sz w:val="28"/>
          <w:szCs w:val="28"/>
        </w:rPr>
        <w:t>4.2 Общие требования по обеспечению доступности для инвалидов объектов городской инфраструктуры с открытым доступом населения</w:t>
      </w:r>
    </w:p>
    <w:p w14:paraId="1AE05033" w14:textId="77777777" w:rsidR="0035067F" w:rsidRPr="0035067F" w:rsidRDefault="0035067F" w:rsidP="00431F96">
      <w:pPr>
        <w:widowControl w:val="0"/>
        <w:spacing w:after="0" w:line="276" w:lineRule="auto"/>
        <w:ind w:left="993" w:hanging="567"/>
        <w:jc w:val="both"/>
        <w:rPr>
          <w:rFonts w:ascii="Arial" w:eastAsia="Times New Roman" w:hAnsi="Arial" w:cs="Arial"/>
          <w:sz w:val="28"/>
          <w:szCs w:val="28"/>
          <w:lang w:eastAsia="ru-RU"/>
        </w:rPr>
      </w:pPr>
      <w:r w:rsidRPr="0035067F">
        <w:rPr>
          <w:rFonts w:ascii="Arial" w:eastAsia="Times New Roman" w:hAnsi="Arial" w:cs="Arial"/>
          <w:sz w:val="28"/>
          <w:szCs w:val="28"/>
        </w:rPr>
        <w:t>4.3 Требования к архитектурно-строительным и планировочным решениям, реализуемым на объектах с целью обеспечения</w:t>
      </w:r>
      <w:r w:rsidRPr="0035067F">
        <w:rPr>
          <w:rFonts w:ascii="Arial" w:eastAsia="Times New Roman" w:hAnsi="Arial" w:cs="Arial"/>
          <w:sz w:val="28"/>
          <w:szCs w:val="28"/>
          <w:lang w:eastAsia="ru-RU"/>
        </w:rPr>
        <w:t xml:space="preserve"> их доступности для инвалидов</w:t>
      </w:r>
    </w:p>
    <w:p w14:paraId="21743906" w14:textId="117CABB0" w:rsidR="00C65C97" w:rsidRPr="00BA6535" w:rsidRDefault="00C65C97" w:rsidP="00431F96">
      <w:pPr>
        <w:autoSpaceDE w:val="0"/>
        <w:autoSpaceDN w:val="0"/>
        <w:spacing w:after="0" w:line="276" w:lineRule="auto"/>
        <w:ind w:left="993" w:hanging="567"/>
        <w:jc w:val="both"/>
        <w:rPr>
          <w:rFonts w:ascii="Arial" w:eastAsia="Times New Roman" w:hAnsi="Arial" w:cs="Arial"/>
          <w:sz w:val="28"/>
          <w:szCs w:val="28"/>
          <w:lang w:eastAsia="ru-RU"/>
        </w:rPr>
      </w:pPr>
      <w:bookmarkStart w:id="1" w:name="OLE_LINK1"/>
      <w:r w:rsidRPr="00BA6535">
        <w:rPr>
          <w:rFonts w:ascii="Arial" w:eastAsia="Times New Roman" w:hAnsi="Arial" w:cs="Arial"/>
          <w:sz w:val="28"/>
          <w:szCs w:val="28"/>
          <w:lang w:eastAsia="ru-RU"/>
        </w:rPr>
        <w:t xml:space="preserve">4.4 Требования к базовым техническим средствам, устанавливаемым на объектах с целью обеспечения их </w:t>
      </w:r>
      <w:r w:rsidR="00442E8A" w:rsidRPr="00BA6535">
        <w:rPr>
          <w:rFonts w:ascii="Arial" w:eastAsia="Times New Roman" w:hAnsi="Arial" w:cs="Arial"/>
          <w:sz w:val="28"/>
          <w:szCs w:val="28"/>
          <w:lang w:eastAsia="ru-RU"/>
        </w:rPr>
        <w:t>доступности для инвалидов</w:t>
      </w:r>
    </w:p>
    <w:bookmarkEnd w:id="1"/>
    <w:p w14:paraId="420ABCF4" w14:textId="6EDEE72D" w:rsidR="00C65C97" w:rsidRPr="00BA6535" w:rsidRDefault="00C65C97" w:rsidP="00431F96">
      <w:pPr>
        <w:keepNext/>
        <w:keepLines/>
        <w:autoSpaceDE w:val="0"/>
        <w:autoSpaceDN w:val="0"/>
        <w:spacing w:after="0" w:line="276" w:lineRule="auto"/>
        <w:jc w:val="both"/>
        <w:outlineLvl w:val="0"/>
        <w:rPr>
          <w:rFonts w:ascii="Arial" w:eastAsiaTheme="majorEastAsia" w:hAnsi="Arial" w:cs="Arial"/>
          <w:sz w:val="28"/>
          <w:szCs w:val="28"/>
          <w:lang w:eastAsia="ru-RU"/>
        </w:rPr>
      </w:pPr>
      <w:r w:rsidRPr="00BA6535">
        <w:rPr>
          <w:rFonts w:ascii="Arial" w:eastAsia="Times New Roman" w:hAnsi="Arial" w:cs="Arial"/>
          <w:bCs/>
          <w:kern w:val="36"/>
          <w:sz w:val="28"/>
          <w:szCs w:val="28"/>
          <w:lang w:eastAsia="ru-RU"/>
        </w:rPr>
        <w:t>5</w:t>
      </w:r>
      <w:r w:rsidRPr="00BA6535">
        <w:rPr>
          <w:rFonts w:ascii="Arial" w:eastAsiaTheme="majorEastAsia" w:hAnsi="Arial" w:cs="Arial"/>
          <w:sz w:val="28"/>
          <w:szCs w:val="28"/>
          <w:lang w:eastAsia="ru-RU"/>
        </w:rPr>
        <w:t xml:space="preserve"> Показатели и критерии оценки уровня доступности объектов и услуг </w:t>
      </w:r>
      <w:r w:rsidR="00F15D1C">
        <w:rPr>
          <w:rFonts w:ascii="Arial" w:eastAsiaTheme="majorEastAsia" w:hAnsi="Arial" w:cs="Arial"/>
          <w:sz w:val="28"/>
          <w:szCs w:val="28"/>
          <w:lang w:eastAsia="ru-RU"/>
        </w:rPr>
        <w:t>…</w:t>
      </w:r>
    </w:p>
    <w:p w14:paraId="5C2268B3" w14:textId="78579CCF" w:rsidR="00C65C97" w:rsidRPr="00BA6535" w:rsidRDefault="00C65C97" w:rsidP="00431F96">
      <w:pPr>
        <w:keepNext/>
        <w:keepLines/>
        <w:autoSpaceDE w:val="0"/>
        <w:autoSpaceDN w:val="0"/>
        <w:spacing w:after="0" w:line="276" w:lineRule="auto"/>
        <w:ind w:firstLine="426"/>
        <w:jc w:val="both"/>
        <w:outlineLvl w:val="0"/>
        <w:rPr>
          <w:rFonts w:ascii="Arial" w:eastAsiaTheme="majorEastAsia" w:hAnsi="Arial" w:cs="Arial"/>
          <w:sz w:val="28"/>
          <w:szCs w:val="28"/>
          <w:lang w:eastAsia="ru-RU"/>
        </w:rPr>
      </w:pPr>
      <w:r w:rsidRPr="00BA6535">
        <w:rPr>
          <w:rFonts w:ascii="Arial" w:eastAsiaTheme="majorEastAsia" w:hAnsi="Arial" w:cs="Arial"/>
          <w:sz w:val="28"/>
          <w:szCs w:val="28"/>
          <w:lang w:eastAsia="ru-RU"/>
        </w:rPr>
        <w:t xml:space="preserve">5.1 Общие принципы оценки уровня доступности </w:t>
      </w:r>
      <w:r w:rsidR="00AF30C2" w:rsidRPr="00BA6535">
        <w:rPr>
          <w:rFonts w:ascii="Arial" w:eastAsiaTheme="majorEastAsia" w:hAnsi="Arial" w:cs="Arial"/>
          <w:sz w:val="28"/>
          <w:szCs w:val="28"/>
          <w:lang w:eastAsia="ru-RU"/>
        </w:rPr>
        <w:t xml:space="preserve">объектов и </w:t>
      </w:r>
      <w:proofErr w:type="gramStart"/>
      <w:r w:rsidR="00AF30C2" w:rsidRPr="00BA6535">
        <w:rPr>
          <w:rFonts w:ascii="Arial" w:eastAsiaTheme="majorEastAsia" w:hAnsi="Arial" w:cs="Arial"/>
          <w:sz w:val="28"/>
          <w:szCs w:val="28"/>
          <w:lang w:eastAsia="ru-RU"/>
        </w:rPr>
        <w:t>услуг</w:t>
      </w:r>
      <w:r w:rsidR="00F15D1C">
        <w:rPr>
          <w:rFonts w:ascii="Arial" w:eastAsiaTheme="majorEastAsia" w:hAnsi="Arial" w:cs="Arial"/>
          <w:sz w:val="28"/>
          <w:szCs w:val="28"/>
          <w:lang w:eastAsia="ru-RU"/>
        </w:rPr>
        <w:t>….</w:t>
      </w:r>
      <w:proofErr w:type="gramEnd"/>
      <w:r w:rsidR="00F15D1C">
        <w:rPr>
          <w:rFonts w:ascii="Arial" w:eastAsiaTheme="majorEastAsia" w:hAnsi="Arial" w:cs="Arial"/>
          <w:sz w:val="28"/>
          <w:szCs w:val="28"/>
          <w:lang w:eastAsia="ru-RU"/>
        </w:rPr>
        <w:t>.</w:t>
      </w:r>
    </w:p>
    <w:p w14:paraId="5D0A0B60" w14:textId="584A7A4F" w:rsidR="00AF30C2" w:rsidRPr="00BA6535" w:rsidRDefault="00C65C97" w:rsidP="00431F96">
      <w:pPr>
        <w:keepNext/>
        <w:keepLines/>
        <w:autoSpaceDE w:val="0"/>
        <w:autoSpaceDN w:val="0"/>
        <w:spacing w:after="0" w:line="276" w:lineRule="auto"/>
        <w:ind w:firstLine="426"/>
        <w:jc w:val="both"/>
        <w:outlineLvl w:val="0"/>
        <w:rPr>
          <w:rFonts w:ascii="Arial" w:eastAsiaTheme="majorEastAsia" w:hAnsi="Arial" w:cs="Arial"/>
          <w:sz w:val="28"/>
          <w:szCs w:val="28"/>
          <w:lang w:eastAsia="ru-RU"/>
        </w:rPr>
      </w:pPr>
      <w:r w:rsidRPr="00BA6535">
        <w:rPr>
          <w:rFonts w:ascii="Arial" w:eastAsia="Times New Roman" w:hAnsi="Arial" w:cs="Arial"/>
          <w:sz w:val="28"/>
          <w:szCs w:val="28"/>
          <w:lang w:eastAsia="ru-RU"/>
        </w:rPr>
        <w:t xml:space="preserve">5.2 Основные </w:t>
      </w:r>
      <w:r w:rsidR="00AF30C2" w:rsidRPr="00BA6535">
        <w:rPr>
          <w:rFonts w:ascii="Arial" w:eastAsiaTheme="majorEastAsia" w:hAnsi="Arial" w:cs="Arial"/>
          <w:sz w:val="28"/>
          <w:szCs w:val="28"/>
          <w:lang w:eastAsia="ru-RU"/>
        </w:rPr>
        <w:t xml:space="preserve">критерии оценки уровня доступности объектов и услуг </w:t>
      </w:r>
    </w:p>
    <w:p w14:paraId="3543D3C8" w14:textId="06B039FC" w:rsidR="00C65C97" w:rsidRPr="00BA6535" w:rsidRDefault="00AF30C2" w:rsidP="00431F96">
      <w:pPr>
        <w:autoSpaceDE w:val="0"/>
        <w:autoSpaceDN w:val="0"/>
        <w:spacing w:after="0" w:line="276" w:lineRule="auto"/>
        <w:ind w:left="851" w:hanging="425"/>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5.3 Основные </w:t>
      </w:r>
      <w:r w:rsidR="00C65C97" w:rsidRPr="00BA6535">
        <w:rPr>
          <w:rFonts w:ascii="Arial" w:eastAsia="Times New Roman" w:hAnsi="Arial" w:cs="Arial"/>
          <w:sz w:val="28"/>
          <w:szCs w:val="28"/>
          <w:lang w:eastAsia="ru-RU"/>
        </w:rPr>
        <w:t xml:space="preserve">показатели, учитываемые при формировании оценки </w:t>
      </w:r>
      <w:r w:rsidRPr="00BA6535">
        <w:rPr>
          <w:rFonts w:ascii="Arial" w:eastAsia="Times New Roman" w:hAnsi="Arial" w:cs="Arial"/>
          <w:sz w:val="28"/>
          <w:szCs w:val="28"/>
          <w:lang w:eastAsia="ru-RU"/>
        </w:rPr>
        <w:t xml:space="preserve">соответствия </w:t>
      </w:r>
      <w:r w:rsidR="008574DC" w:rsidRPr="00BA6535">
        <w:rPr>
          <w:rFonts w:ascii="Arial" w:eastAsia="Times New Roman" w:hAnsi="Arial" w:cs="Arial"/>
          <w:sz w:val="28"/>
          <w:szCs w:val="28"/>
          <w:lang w:eastAsia="ru-RU"/>
        </w:rPr>
        <w:t xml:space="preserve">объектов и услуг </w:t>
      </w:r>
      <w:r w:rsidRPr="00BA6535">
        <w:rPr>
          <w:rFonts w:ascii="Arial" w:eastAsia="Times New Roman" w:hAnsi="Arial" w:cs="Arial"/>
          <w:sz w:val="28"/>
          <w:szCs w:val="28"/>
          <w:lang w:eastAsia="ru-RU"/>
        </w:rPr>
        <w:t>критерию</w:t>
      </w:r>
      <w:r w:rsidR="00C65C97" w:rsidRPr="00BA6535">
        <w:rPr>
          <w:rFonts w:ascii="Arial" w:eastAsia="Times New Roman" w:hAnsi="Arial" w:cs="Arial"/>
          <w:sz w:val="28"/>
          <w:szCs w:val="28"/>
          <w:lang w:eastAsia="ru-RU"/>
        </w:rPr>
        <w:t xml:space="preserve"> физической доступности </w:t>
      </w:r>
    </w:p>
    <w:p w14:paraId="26BF505D" w14:textId="6997BA99" w:rsidR="00C65C97" w:rsidRPr="00BA6535" w:rsidRDefault="00AF30C2" w:rsidP="00431F96">
      <w:pPr>
        <w:autoSpaceDE w:val="0"/>
        <w:autoSpaceDN w:val="0"/>
        <w:spacing w:after="0" w:line="276" w:lineRule="auto"/>
        <w:ind w:left="851" w:hanging="425"/>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5.4</w:t>
      </w:r>
      <w:r w:rsidR="00C65C97" w:rsidRPr="00BA6535">
        <w:rPr>
          <w:rFonts w:ascii="Arial" w:eastAsia="Times New Roman" w:hAnsi="Arial" w:cs="Arial"/>
          <w:sz w:val="28"/>
          <w:szCs w:val="28"/>
          <w:lang w:eastAsia="ru-RU"/>
        </w:rPr>
        <w:t xml:space="preserve"> Основные показатели, учитываемые при формировании оценки </w:t>
      </w:r>
      <w:r w:rsidRPr="00BA6535">
        <w:rPr>
          <w:rFonts w:ascii="Arial" w:eastAsia="Times New Roman" w:hAnsi="Arial" w:cs="Arial"/>
          <w:sz w:val="28"/>
          <w:szCs w:val="28"/>
          <w:lang w:eastAsia="ru-RU"/>
        </w:rPr>
        <w:t xml:space="preserve">соответствия </w:t>
      </w:r>
      <w:r w:rsidR="008574DC" w:rsidRPr="00BA6535">
        <w:rPr>
          <w:rFonts w:ascii="Arial" w:eastAsia="Times New Roman" w:hAnsi="Arial" w:cs="Arial"/>
          <w:sz w:val="28"/>
          <w:szCs w:val="28"/>
          <w:lang w:eastAsia="ru-RU"/>
        </w:rPr>
        <w:t xml:space="preserve">объектов и услуг </w:t>
      </w:r>
      <w:r w:rsidRPr="00BA6535">
        <w:rPr>
          <w:rFonts w:ascii="Arial" w:eastAsia="Times New Roman" w:hAnsi="Arial" w:cs="Arial"/>
          <w:sz w:val="28"/>
          <w:szCs w:val="28"/>
          <w:lang w:eastAsia="ru-RU"/>
        </w:rPr>
        <w:t xml:space="preserve">критерию </w:t>
      </w:r>
      <w:r w:rsidR="00C65C97" w:rsidRPr="00BA6535">
        <w:rPr>
          <w:rFonts w:ascii="Arial" w:eastAsia="Times New Roman" w:hAnsi="Arial" w:cs="Arial"/>
          <w:sz w:val="28"/>
          <w:szCs w:val="28"/>
          <w:lang w:eastAsia="ru-RU"/>
        </w:rPr>
        <w:t xml:space="preserve">безопасности </w:t>
      </w:r>
      <w:r w:rsidR="00F15D1C">
        <w:rPr>
          <w:rFonts w:ascii="Arial" w:eastAsia="Times New Roman" w:hAnsi="Arial" w:cs="Arial"/>
          <w:sz w:val="28"/>
          <w:szCs w:val="28"/>
          <w:lang w:eastAsia="ru-RU"/>
        </w:rPr>
        <w:t>………</w:t>
      </w:r>
      <w:proofErr w:type="gramStart"/>
      <w:r w:rsidR="00F15D1C">
        <w:rPr>
          <w:rFonts w:ascii="Arial" w:eastAsia="Times New Roman" w:hAnsi="Arial" w:cs="Arial"/>
          <w:sz w:val="28"/>
          <w:szCs w:val="28"/>
          <w:lang w:eastAsia="ru-RU"/>
        </w:rPr>
        <w:t>…….</w:t>
      </w:r>
      <w:proofErr w:type="gramEnd"/>
      <w:r w:rsidR="00F15D1C">
        <w:rPr>
          <w:rFonts w:ascii="Arial" w:eastAsia="Times New Roman" w:hAnsi="Arial" w:cs="Arial"/>
          <w:sz w:val="28"/>
          <w:szCs w:val="28"/>
          <w:lang w:eastAsia="ru-RU"/>
        </w:rPr>
        <w:t>.</w:t>
      </w:r>
    </w:p>
    <w:p w14:paraId="43D410A6" w14:textId="7DE30AA0" w:rsidR="00C65C97" w:rsidRPr="00BA6535" w:rsidRDefault="00F0703B" w:rsidP="00431F96">
      <w:pPr>
        <w:autoSpaceDE w:val="0"/>
        <w:autoSpaceDN w:val="0"/>
        <w:spacing w:after="0" w:line="276" w:lineRule="auto"/>
        <w:ind w:left="851" w:hanging="425"/>
        <w:jc w:val="both"/>
        <w:rPr>
          <w:rFonts w:ascii="Arial" w:eastAsia="Times New Roman" w:hAnsi="Arial" w:cs="Arial"/>
          <w:bCs/>
          <w:sz w:val="28"/>
          <w:szCs w:val="28"/>
          <w:lang w:eastAsia="ru-RU"/>
        </w:rPr>
      </w:pPr>
      <w:r w:rsidRPr="00BA6535">
        <w:rPr>
          <w:rFonts w:ascii="Arial" w:eastAsia="Times New Roman" w:hAnsi="Arial" w:cs="Arial"/>
          <w:bCs/>
          <w:sz w:val="28"/>
          <w:szCs w:val="28"/>
          <w:lang w:eastAsia="ru-RU"/>
        </w:rPr>
        <w:t>5.5</w:t>
      </w:r>
      <w:r w:rsidR="00C65C97" w:rsidRPr="00BA6535">
        <w:rPr>
          <w:rFonts w:ascii="Arial" w:eastAsia="Times New Roman" w:hAnsi="Arial" w:cs="Arial"/>
          <w:bCs/>
          <w:sz w:val="28"/>
          <w:szCs w:val="28"/>
          <w:lang w:eastAsia="ru-RU"/>
        </w:rPr>
        <w:t xml:space="preserve"> </w:t>
      </w:r>
      <w:r w:rsidR="00C65C97" w:rsidRPr="00BA6535">
        <w:rPr>
          <w:rFonts w:ascii="Arial" w:eastAsia="Times New Roman" w:hAnsi="Arial" w:cs="Arial"/>
          <w:sz w:val="28"/>
          <w:szCs w:val="28"/>
          <w:lang w:eastAsia="ru-RU"/>
        </w:rPr>
        <w:t xml:space="preserve">Основные показатели, учитываемые при формировании оценки </w:t>
      </w:r>
      <w:r w:rsidRPr="00BA6535">
        <w:rPr>
          <w:rFonts w:ascii="Arial" w:eastAsia="Times New Roman" w:hAnsi="Arial" w:cs="Arial"/>
          <w:sz w:val="28"/>
          <w:szCs w:val="28"/>
          <w:lang w:eastAsia="ru-RU"/>
        </w:rPr>
        <w:t>соответствия</w:t>
      </w:r>
      <w:r w:rsidR="00C65C97" w:rsidRPr="00BA6535">
        <w:rPr>
          <w:rFonts w:ascii="Arial" w:eastAsia="Times New Roman" w:hAnsi="Arial" w:cs="Arial"/>
          <w:sz w:val="28"/>
          <w:szCs w:val="28"/>
          <w:lang w:eastAsia="ru-RU"/>
        </w:rPr>
        <w:t xml:space="preserve"> </w:t>
      </w:r>
      <w:r w:rsidR="008574DC" w:rsidRPr="00BA6535">
        <w:rPr>
          <w:rFonts w:ascii="Arial" w:eastAsia="Times New Roman" w:hAnsi="Arial" w:cs="Arial"/>
          <w:sz w:val="28"/>
          <w:szCs w:val="28"/>
          <w:lang w:eastAsia="ru-RU"/>
        </w:rPr>
        <w:t>объектов</w:t>
      </w:r>
      <w:r w:rsidR="008574DC" w:rsidRPr="00BA6535">
        <w:rPr>
          <w:rFonts w:ascii="Arial" w:eastAsia="Times New Roman" w:hAnsi="Arial" w:cs="Arial"/>
          <w:bCs/>
          <w:sz w:val="28"/>
          <w:szCs w:val="28"/>
          <w:lang w:eastAsia="ru-RU"/>
        </w:rPr>
        <w:t xml:space="preserve"> </w:t>
      </w:r>
      <w:r w:rsidRPr="00BA6535">
        <w:rPr>
          <w:rFonts w:ascii="Arial" w:eastAsia="Times New Roman" w:hAnsi="Arial" w:cs="Arial"/>
          <w:sz w:val="28"/>
          <w:szCs w:val="28"/>
          <w:lang w:eastAsia="ru-RU"/>
        </w:rPr>
        <w:t xml:space="preserve">критерию </w:t>
      </w:r>
      <w:r w:rsidR="00C65C97" w:rsidRPr="00BA6535">
        <w:rPr>
          <w:rFonts w:ascii="Arial" w:eastAsia="Times New Roman" w:hAnsi="Arial" w:cs="Arial"/>
          <w:bCs/>
          <w:sz w:val="28"/>
          <w:szCs w:val="28"/>
          <w:lang w:eastAsia="ru-RU"/>
        </w:rPr>
        <w:t>информативности</w:t>
      </w:r>
      <w:r w:rsidR="00C65C97" w:rsidRPr="00BA6535">
        <w:rPr>
          <w:rFonts w:ascii="Arial" w:eastAsia="Times New Roman" w:hAnsi="Arial" w:cs="Arial"/>
          <w:sz w:val="28"/>
          <w:szCs w:val="28"/>
          <w:lang w:eastAsia="ru-RU"/>
        </w:rPr>
        <w:t xml:space="preserve"> </w:t>
      </w:r>
      <w:r w:rsidR="00F15D1C">
        <w:rPr>
          <w:rFonts w:ascii="Arial" w:eastAsiaTheme="majorEastAsia" w:hAnsi="Arial" w:cs="Arial"/>
          <w:sz w:val="28"/>
          <w:szCs w:val="28"/>
          <w:lang w:eastAsia="ru-RU"/>
        </w:rPr>
        <w:t>………………</w:t>
      </w:r>
    </w:p>
    <w:p w14:paraId="512C90B3" w14:textId="73D9BAAA" w:rsidR="00C65C97" w:rsidRPr="003432A9" w:rsidRDefault="00D45285" w:rsidP="00431F96">
      <w:pPr>
        <w:autoSpaceDE w:val="0"/>
        <w:autoSpaceDN w:val="0"/>
        <w:spacing w:after="0" w:line="276" w:lineRule="auto"/>
        <w:ind w:left="851" w:hanging="425"/>
        <w:jc w:val="both"/>
        <w:rPr>
          <w:rFonts w:ascii="Arial" w:eastAsia="Times New Roman" w:hAnsi="Arial" w:cs="Arial"/>
          <w:bCs/>
          <w:sz w:val="28"/>
          <w:szCs w:val="28"/>
          <w:lang w:eastAsia="ru-RU"/>
        </w:rPr>
      </w:pPr>
      <w:r>
        <w:rPr>
          <w:rFonts w:ascii="Arial" w:eastAsia="Times New Roman" w:hAnsi="Arial" w:cs="Arial"/>
          <w:bCs/>
          <w:sz w:val="28"/>
          <w:szCs w:val="28"/>
          <w:lang w:eastAsia="ru-RU"/>
        </w:rPr>
        <w:t>5.6</w:t>
      </w:r>
      <w:r w:rsidR="00C65C97" w:rsidRPr="00BA6535">
        <w:rPr>
          <w:rFonts w:ascii="Arial" w:eastAsia="Times New Roman" w:hAnsi="Arial" w:cs="Arial"/>
          <w:bCs/>
          <w:sz w:val="28"/>
          <w:szCs w:val="28"/>
          <w:lang w:eastAsia="ru-RU"/>
        </w:rPr>
        <w:t xml:space="preserve"> </w:t>
      </w:r>
      <w:r w:rsidR="00C65C97" w:rsidRPr="003432A9">
        <w:rPr>
          <w:rFonts w:ascii="Arial" w:eastAsia="Times New Roman" w:hAnsi="Arial" w:cs="Arial"/>
          <w:sz w:val="28"/>
          <w:szCs w:val="28"/>
          <w:lang w:eastAsia="ru-RU"/>
        </w:rPr>
        <w:t xml:space="preserve">Основные показатели, учитываемые при формировании оценки </w:t>
      </w:r>
      <w:r w:rsidR="00F0703B" w:rsidRPr="003432A9">
        <w:rPr>
          <w:rFonts w:ascii="Arial" w:eastAsia="Times New Roman" w:hAnsi="Arial" w:cs="Arial"/>
          <w:sz w:val="28"/>
          <w:szCs w:val="28"/>
          <w:lang w:eastAsia="ru-RU"/>
        </w:rPr>
        <w:t xml:space="preserve">соответствия </w:t>
      </w:r>
      <w:r w:rsidR="008574DC" w:rsidRPr="003432A9">
        <w:rPr>
          <w:rFonts w:ascii="Arial" w:eastAsia="Times New Roman" w:hAnsi="Arial" w:cs="Arial"/>
          <w:sz w:val="28"/>
          <w:szCs w:val="28"/>
          <w:lang w:eastAsia="ru-RU"/>
        </w:rPr>
        <w:t>объектов</w:t>
      </w:r>
      <w:r w:rsidR="008574DC" w:rsidRPr="003432A9">
        <w:rPr>
          <w:rFonts w:ascii="Arial" w:eastAsia="Times New Roman" w:hAnsi="Arial" w:cs="Arial"/>
          <w:bCs/>
          <w:sz w:val="28"/>
          <w:szCs w:val="28"/>
          <w:lang w:eastAsia="ru-RU"/>
        </w:rPr>
        <w:t xml:space="preserve"> и услуг</w:t>
      </w:r>
      <w:r w:rsidR="008574DC" w:rsidRPr="003432A9">
        <w:rPr>
          <w:rFonts w:ascii="Arial" w:eastAsia="Times New Roman" w:hAnsi="Arial" w:cs="Arial"/>
          <w:sz w:val="28"/>
          <w:szCs w:val="28"/>
          <w:lang w:eastAsia="ru-RU"/>
        </w:rPr>
        <w:t xml:space="preserve"> </w:t>
      </w:r>
      <w:r w:rsidR="00F0703B" w:rsidRPr="003432A9">
        <w:rPr>
          <w:rFonts w:ascii="Arial" w:eastAsia="Times New Roman" w:hAnsi="Arial" w:cs="Arial"/>
          <w:sz w:val="28"/>
          <w:szCs w:val="28"/>
          <w:lang w:eastAsia="ru-RU"/>
        </w:rPr>
        <w:t>критерию к</w:t>
      </w:r>
      <w:r w:rsidR="00C65C97" w:rsidRPr="003432A9">
        <w:rPr>
          <w:rFonts w:ascii="Arial" w:eastAsia="Times New Roman" w:hAnsi="Arial" w:cs="Arial"/>
          <w:sz w:val="28"/>
          <w:szCs w:val="28"/>
          <w:lang w:eastAsia="ru-RU"/>
        </w:rPr>
        <w:t xml:space="preserve">омфортности </w:t>
      </w:r>
      <w:r w:rsidR="003432A9">
        <w:rPr>
          <w:rFonts w:ascii="Arial" w:eastAsia="Times New Roman" w:hAnsi="Arial" w:cs="Arial"/>
          <w:sz w:val="28"/>
          <w:szCs w:val="28"/>
          <w:lang w:eastAsia="ru-RU"/>
        </w:rPr>
        <w:t>……………</w:t>
      </w:r>
    </w:p>
    <w:p w14:paraId="28C68FB9" w14:textId="6D25CDA3" w:rsidR="00C65C97" w:rsidRPr="001A25F3" w:rsidRDefault="00C65C97" w:rsidP="00431F96">
      <w:pPr>
        <w:autoSpaceDE w:val="0"/>
        <w:autoSpaceDN w:val="0"/>
        <w:spacing w:after="0" w:line="276" w:lineRule="auto"/>
        <w:ind w:left="2127" w:hanging="2127"/>
        <w:jc w:val="both"/>
        <w:rPr>
          <w:rFonts w:ascii="Arial" w:hAnsi="Arial" w:cs="Arial"/>
          <w:bCs/>
          <w:iCs/>
          <w:color w:val="000000"/>
          <w:sz w:val="28"/>
          <w:szCs w:val="28"/>
        </w:rPr>
      </w:pPr>
      <w:r w:rsidRPr="00BA6535">
        <w:rPr>
          <w:rFonts w:ascii="Arial" w:eastAsia="Times New Roman" w:hAnsi="Arial" w:cs="Arial"/>
          <w:bCs/>
          <w:sz w:val="28"/>
          <w:szCs w:val="28"/>
          <w:lang w:eastAsia="ru-RU"/>
        </w:rPr>
        <w:t xml:space="preserve">Приложение </w:t>
      </w:r>
      <w:r w:rsidR="00F15D1C">
        <w:rPr>
          <w:rFonts w:ascii="Arial" w:eastAsia="Times New Roman" w:hAnsi="Arial" w:cs="Arial"/>
          <w:bCs/>
          <w:sz w:val="28"/>
          <w:szCs w:val="28"/>
          <w:lang w:eastAsia="ru-RU"/>
        </w:rPr>
        <w:t>А</w:t>
      </w:r>
      <w:r w:rsidRPr="00BA6535">
        <w:rPr>
          <w:rFonts w:ascii="Arial" w:eastAsia="Times New Roman" w:hAnsi="Arial" w:cs="Arial"/>
          <w:bCs/>
          <w:sz w:val="28"/>
          <w:szCs w:val="28"/>
          <w:lang w:eastAsia="ru-RU"/>
        </w:rPr>
        <w:t xml:space="preserve"> </w:t>
      </w:r>
      <w:r w:rsidR="00F15D1C">
        <w:rPr>
          <w:rFonts w:ascii="Arial" w:eastAsia="Times New Roman" w:hAnsi="Arial" w:cs="Arial"/>
          <w:bCs/>
          <w:sz w:val="28"/>
          <w:szCs w:val="28"/>
          <w:lang w:eastAsia="ru-RU"/>
        </w:rPr>
        <w:t>(</w:t>
      </w:r>
      <w:r w:rsidR="00B86E98" w:rsidRPr="00B86E98">
        <w:rPr>
          <w:rFonts w:ascii="Arial" w:eastAsia="Times New Roman" w:hAnsi="Arial" w:cs="Arial"/>
          <w:bCs/>
          <w:sz w:val="28"/>
          <w:szCs w:val="28"/>
          <w:lang w:eastAsia="ru-RU"/>
        </w:rPr>
        <w:t>обязательное</w:t>
      </w:r>
      <w:r w:rsidR="00F15D1C">
        <w:rPr>
          <w:rFonts w:ascii="Arial" w:eastAsia="Times New Roman" w:hAnsi="Arial" w:cs="Arial"/>
          <w:bCs/>
          <w:sz w:val="28"/>
          <w:szCs w:val="28"/>
          <w:lang w:eastAsia="ru-RU"/>
        </w:rPr>
        <w:t>)</w:t>
      </w:r>
      <w:r w:rsidR="003432A9">
        <w:rPr>
          <w:rFonts w:ascii="Arial" w:eastAsia="Times New Roman" w:hAnsi="Arial" w:cs="Arial"/>
          <w:bCs/>
          <w:sz w:val="28"/>
          <w:szCs w:val="28"/>
          <w:lang w:eastAsia="ru-RU"/>
        </w:rPr>
        <w:t xml:space="preserve"> </w:t>
      </w:r>
      <w:r w:rsidR="001A25F3" w:rsidRPr="001A25F3">
        <w:rPr>
          <w:rFonts w:ascii="Arial" w:hAnsi="Arial" w:cs="Arial"/>
          <w:bCs/>
          <w:iCs/>
          <w:color w:val="000000"/>
          <w:sz w:val="28"/>
          <w:szCs w:val="28"/>
        </w:rPr>
        <w:t>Физическая доступность объекта</w:t>
      </w:r>
      <w:r w:rsidR="00F15D1C">
        <w:rPr>
          <w:rFonts w:ascii="Arial" w:hAnsi="Arial" w:cs="Arial"/>
          <w:bCs/>
          <w:iCs/>
          <w:color w:val="000000"/>
          <w:sz w:val="28"/>
          <w:szCs w:val="28"/>
        </w:rPr>
        <w:t>………</w:t>
      </w:r>
      <w:r w:rsidR="00B86E98">
        <w:rPr>
          <w:rFonts w:ascii="Arial" w:hAnsi="Arial" w:cs="Arial"/>
          <w:bCs/>
          <w:iCs/>
          <w:color w:val="000000"/>
          <w:sz w:val="28"/>
          <w:szCs w:val="28"/>
        </w:rPr>
        <w:t>…</w:t>
      </w:r>
    </w:p>
    <w:p w14:paraId="75E31A03" w14:textId="0F6C9C5A" w:rsidR="001A25F3" w:rsidRDefault="00C65C97" w:rsidP="00431F96">
      <w:pPr>
        <w:spacing w:line="276" w:lineRule="auto"/>
        <w:rPr>
          <w:rFonts w:ascii="Arial" w:hAnsi="Arial" w:cs="Arial"/>
          <w:bCs/>
          <w:iCs/>
          <w:color w:val="000000"/>
          <w:sz w:val="28"/>
          <w:szCs w:val="28"/>
        </w:rPr>
      </w:pPr>
      <w:r w:rsidRPr="00BA6535">
        <w:rPr>
          <w:rFonts w:ascii="Arial" w:eastAsia="Times New Roman" w:hAnsi="Arial" w:cs="Arial"/>
          <w:bCs/>
          <w:sz w:val="28"/>
          <w:szCs w:val="28"/>
          <w:lang w:eastAsia="ru-RU"/>
        </w:rPr>
        <w:t xml:space="preserve">Приложение </w:t>
      </w:r>
      <w:r w:rsidR="003432A9">
        <w:rPr>
          <w:rFonts w:ascii="Arial" w:eastAsia="Times New Roman" w:hAnsi="Arial" w:cs="Arial"/>
          <w:bCs/>
          <w:sz w:val="28"/>
          <w:szCs w:val="28"/>
          <w:lang w:eastAsia="ru-RU"/>
        </w:rPr>
        <w:t>Б (</w:t>
      </w:r>
      <w:r w:rsidR="00B86E98" w:rsidRPr="00B86E98">
        <w:rPr>
          <w:rFonts w:ascii="Arial" w:eastAsia="Times New Roman" w:hAnsi="Arial" w:cs="Arial"/>
          <w:bCs/>
          <w:sz w:val="28"/>
          <w:szCs w:val="28"/>
          <w:lang w:eastAsia="ru-RU"/>
        </w:rPr>
        <w:t>обязательное</w:t>
      </w:r>
      <w:r w:rsidR="00F15D1C">
        <w:rPr>
          <w:rFonts w:ascii="Arial" w:eastAsia="Times New Roman" w:hAnsi="Arial" w:cs="Arial"/>
          <w:bCs/>
          <w:sz w:val="28"/>
          <w:szCs w:val="28"/>
          <w:lang w:eastAsia="ru-RU"/>
        </w:rPr>
        <w:t>)</w:t>
      </w:r>
      <w:r w:rsidRPr="00BA6535">
        <w:rPr>
          <w:rFonts w:ascii="Arial" w:eastAsia="Times New Roman" w:hAnsi="Arial" w:cs="Arial"/>
          <w:bCs/>
          <w:iCs/>
          <w:color w:val="000000"/>
          <w:sz w:val="24"/>
          <w:szCs w:val="24"/>
          <w:lang w:eastAsia="ru-RU"/>
        </w:rPr>
        <w:t xml:space="preserve"> </w:t>
      </w:r>
      <w:r w:rsidR="001A25F3" w:rsidRPr="001A25F3">
        <w:rPr>
          <w:rFonts w:ascii="Arial" w:hAnsi="Arial" w:cs="Arial"/>
          <w:bCs/>
          <w:iCs/>
          <w:color w:val="000000"/>
          <w:sz w:val="28"/>
          <w:szCs w:val="28"/>
        </w:rPr>
        <w:t>Безопасность объекта</w:t>
      </w:r>
      <w:r w:rsidR="001A25F3">
        <w:rPr>
          <w:rFonts w:ascii="Arial" w:hAnsi="Arial" w:cs="Arial"/>
          <w:bCs/>
          <w:iCs/>
          <w:color w:val="000000"/>
          <w:sz w:val="28"/>
          <w:szCs w:val="28"/>
        </w:rPr>
        <w:t>……………</w:t>
      </w:r>
      <w:proofErr w:type="gramStart"/>
      <w:r w:rsidR="001A25F3">
        <w:rPr>
          <w:rFonts w:ascii="Arial" w:hAnsi="Arial" w:cs="Arial"/>
          <w:bCs/>
          <w:iCs/>
          <w:color w:val="000000"/>
          <w:sz w:val="28"/>
          <w:szCs w:val="28"/>
        </w:rPr>
        <w:t>…</w:t>
      </w:r>
      <w:r w:rsidR="003432A9">
        <w:rPr>
          <w:rFonts w:ascii="Arial" w:hAnsi="Arial" w:cs="Arial"/>
          <w:bCs/>
          <w:iCs/>
          <w:color w:val="000000"/>
          <w:sz w:val="28"/>
          <w:szCs w:val="28"/>
        </w:rPr>
        <w:t>….</w:t>
      </w:r>
      <w:proofErr w:type="gramEnd"/>
      <w:r w:rsidR="00B86E98">
        <w:rPr>
          <w:rFonts w:ascii="Arial" w:hAnsi="Arial" w:cs="Arial"/>
          <w:bCs/>
          <w:iCs/>
          <w:color w:val="000000"/>
          <w:sz w:val="28"/>
          <w:szCs w:val="28"/>
        </w:rPr>
        <w:t>…....</w:t>
      </w:r>
    </w:p>
    <w:p w14:paraId="3E7B3259" w14:textId="7A9AA818" w:rsidR="001A25F3" w:rsidRDefault="00C65C97" w:rsidP="00431F96">
      <w:pPr>
        <w:spacing w:line="276" w:lineRule="auto"/>
        <w:rPr>
          <w:rFonts w:ascii="Arial" w:hAnsi="Arial" w:cs="Arial"/>
          <w:bCs/>
          <w:iCs/>
          <w:color w:val="000000"/>
          <w:sz w:val="28"/>
          <w:szCs w:val="28"/>
        </w:rPr>
      </w:pPr>
      <w:r w:rsidRPr="00BA6535">
        <w:rPr>
          <w:rFonts w:ascii="Arial" w:eastAsia="Times New Roman" w:hAnsi="Arial" w:cs="Arial"/>
          <w:bCs/>
          <w:sz w:val="28"/>
          <w:szCs w:val="28"/>
          <w:lang w:eastAsia="ru-RU"/>
        </w:rPr>
        <w:t xml:space="preserve">Приложение </w:t>
      </w:r>
      <w:r w:rsidR="00D20158">
        <w:rPr>
          <w:rFonts w:ascii="Arial" w:eastAsia="Times New Roman" w:hAnsi="Arial" w:cs="Arial"/>
          <w:bCs/>
          <w:sz w:val="28"/>
          <w:szCs w:val="28"/>
          <w:lang w:eastAsia="ru-RU"/>
        </w:rPr>
        <w:t>В (</w:t>
      </w:r>
      <w:r w:rsidR="00B86E98" w:rsidRPr="00B86E98">
        <w:rPr>
          <w:rFonts w:ascii="Arial" w:eastAsia="Times New Roman" w:hAnsi="Arial" w:cs="Arial"/>
          <w:bCs/>
          <w:sz w:val="28"/>
          <w:szCs w:val="28"/>
          <w:lang w:eastAsia="ru-RU"/>
        </w:rPr>
        <w:t>обязательное</w:t>
      </w:r>
      <w:r w:rsidR="00D20158">
        <w:rPr>
          <w:rFonts w:ascii="Arial" w:eastAsia="Times New Roman" w:hAnsi="Arial" w:cs="Arial"/>
          <w:bCs/>
          <w:sz w:val="28"/>
          <w:szCs w:val="28"/>
          <w:lang w:eastAsia="ru-RU"/>
        </w:rPr>
        <w:t>)</w:t>
      </w:r>
      <w:r w:rsidRPr="00BA6535">
        <w:rPr>
          <w:rFonts w:ascii="Arial" w:eastAsia="Times New Roman" w:hAnsi="Arial" w:cs="Arial"/>
          <w:bCs/>
          <w:iCs/>
          <w:color w:val="000000"/>
          <w:sz w:val="24"/>
          <w:szCs w:val="24"/>
          <w:lang w:eastAsia="ru-RU"/>
        </w:rPr>
        <w:t xml:space="preserve"> </w:t>
      </w:r>
      <w:r w:rsidR="001A25F3" w:rsidRPr="001A25F3">
        <w:rPr>
          <w:rFonts w:ascii="Arial" w:hAnsi="Arial" w:cs="Arial"/>
          <w:bCs/>
          <w:iCs/>
          <w:color w:val="000000"/>
          <w:sz w:val="28"/>
          <w:szCs w:val="28"/>
        </w:rPr>
        <w:t>Информативность объекта</w:t>
      </w:r>
      <w:r w:rsidR="00B86E98">
        <w:rPr>
          <w:rFonts w:ascii="Arial" w:hAnsi="Arial" w:cs="Arial"/>
          <w:bCs/>
          <w:iCs/>
          <w:color w:val="000000"/>
          <w:sz w:val="28"/>
          <w:szCs w:val="28"/>
        </w:rPr>
        <w:t>…………………</w:t>
      </w:r>
    </w:p>
    <w:p w14:paraId="00B6EAA0" w14:textId="4BCE26B5" w:rsidR="00431F96" w:rsidRDefault="00C65C97" w:rsidP="00431F96">
      <w:pPr>
        <w:spacing w:line="276" w:lineRule="auto"/>
        <w:rPr>
          <w:rFonts w:ascii="Arial" w:hAnsi="Arial" w:cs="Arial"/>
          <w:bCs/>
          <w:iCs/>
          <w:color w:val="000000"/>
          <w:sz w:val="28"/>
          <w:szCs w:val="28"/>
        </w:rPr>
      </w:pPr>
      <w:r w:rsidRPr="00BA6535">
        <w:rPr>
          <w:rFonts w:ascii="Arial" w:eastAsia="Times New Roman" w:hAnsi="Arial" w:cs="Arial"/>
          <w:bCs/>
          <w:sz w:val="28"/>
          <w:szCs w:val="28"/>
          <w:lang w:eastAsia="ru-RU"/>
        </w:rPr>
        <w:t xml:space="preserve">Приложение </w:t>
      </w:r>
      <w:r w:rsidR="00D20158">
        <w:rPr>
          <w:rFonts w:ascii="Arial" w:eastAsia="Times New Roman" w:hAnsi="Arial" w:cs="Arial"/>
          <w:bCs/>
          <w:sz w:val="28"/>
          <w:szCs w:val="28"/>
          <w:lang w:eastAsia="ru-RU"/>
        </w:rPr>
        <w:t>Г (</w:t>
      </w:r>
      <w:r w:rsidR="00B86E98" w:rsidRPr="00B86E98">
        <w:rPr>
          <w:rFonts w:ascii="Arial" w:eastAsia="Times New Roman" w:hAnsi="Arial" w:cs="Arial"/>
          <w:bCs/>
          <w:sz w:val="28"/>
          <w:szCs w:val="28"/>
          <w:lang w:eastAsia="ru-RU"/>
        </w:rPr>
        <w:t>обязательное</w:t>
      </w:r>
      <w:r w:rsidR="00D20158">
        <w:rPr>
          <w:rFonts w:ascii="Arial" w:eastAsia="Times New Roman" w:hAnsi="Arial" w:cs="Arial"/>
          <w:bCs/>
          <w:sz w:val="28"/>
          <w:szCs w:val="28"/>
          <w:lang w:eastAsia="ru-RU"/>
        </w:rPr>
        <w:t>)</w:t>
      </w:r>
      <w:r w:rsidRPr="00BA6535">
        <w:rPr>
          <w:rFonts w:ascii="Arial" w:eastAsia="Times New Roman" w:hAnsi="Arial" w:cs="Arial"/>
          <w:bCs/>
          <w:iCs/>
          <w:color w:val="000000"/>
          <w:sz w:val="24"/>
          <w:szCs w:val="24"/>
          <w:lang w:eastAsia="ru-RU"/>
        </w:rPr>
        <w:t xml:space="preserve"> </w:t>
      </w:r>
      <w:r w:rsidR="001A25F3" w:rsidRPr="001A25F3">
        <w:rPr>
          <w:rFonts w:ascii="Arial" w:hAnsi="Arial" w:cs="Arial"/>
          <w:bCs/>
          <w:iCs/>
          <w:color w:val="000000"/>
          <w:sz w:val="28"/>
          <w:szCs w:val="28"/>
        </w:rPr>
        <w:t>Комфортность объекта</w:t>
      </w:r>
      <w:r w:rsidR="00B86E98">
        <w:rPr>
          <w:rFonts w:ascii="Arial" w:hAnsi="Arial" w:cs="Arial"/>
          <w:bCs/>
          <w:iCs/>
          <w:color w:val="000000"/>
          <w:sz w:val="28"/>
          <w:szCs w:val="28"/>
        </w:rPr>
        <w:t>………………………</w:t>
      </w:r>
    </w:p>
    <w:p w14:paraId="394F0A10" w14:textId="66FAA5BC" w:rsidR="00431F96" w:rsidRDefault="00431F96" w:rsidP="00431F96">
      <w:pPr>
        <w:spacing w:line="276" w:lineRule="auto"/>
        <w:rPr>
          <w:rFonts w:ascii="Arial" w:hAnsi="Arial" w:cs="Arial"/>
          <w:bCs/>
          <w:iCs/>
          <w:color w:val="000000"/>
          <w:sz w:val="28"/>
          <w:szCs w:val="28"/>
        </w:rPr>
      </w:pPr>
      <w:r>
        <w:rPr>
          <w:rFonts w:ascii="Arial" w:hAnsi="Arial" w:cs="Arial"/>
          <w:bCs/>
          <w:iCs/>
          <w:color w:val="000000"/>
          <w:sz w:val="28"/>
          <w:szCs w:val="28"/>
        </w:rPr>
        <w:t>Библиография………………………………………………………………………</w:t>
      </w:r>
      <w:r w:rsidR="003432A9">
        <w:rPr>
          <w:rFonts w:ascii="Arial" w:hAnsi="Arial" w:cs="Arial"/>
          <w:bCs/>
          <w:iCs/>
          <w:color w:val="000000"/>
          <w:sz w:val="28"/>
          <w:szCs w:val="28"/>
        </w:rPr>
        <w:t>.</w:t>
      </w:r>
    </w:p>
    <w:p w14:paraId="07F02E50" w14:textId="77777777" w:rsidR="00B86E98" w:rsidRDefault="00B86E98" w:rsidP="00431F96">
      <w:pPr>
        <w:spacing w:line="276" w:lineRule="auto"/>
        <w:rPr>
          <w:rFonts w:ascii="Arial" w:hAnsi="Arial" w:cs="Arial"/>
          <w:bCs/>
          <w:iCs/>
          <w:color w:val="000000"/>
          <w:sz w:val="28"/>
          <w:szCs w:val="28"/>
        </w:rPr>
        <w:sectPr w:rsidR="00B86E98" w:rsidSect="00B86E98">
          <w:headerReference w:type="even" r:id="rId8"/>
          <w:headerReference w:type="default" r:id="rId9"/>
          <w:footerReference w:type="even" r:id="rId10"/>
          <w:footerReference w:type="default" r:id="rId11"/>
          <w:pgSz w:w="11906" w:h="16838"/>
          <w:pgMar w:top="1134" w:right="1134" w:bottom="1134" w:left="1134" w:header="709" w:footer="709" w:gutter="0"/>
          <w:pgNumType w:fmt="upperRoman" w:start="1"/>
          <w:cols w:space="708"/>
          <w:titlePg/>
          <w:docGrid w:linePitch="360"/>
        </w:sectPr>
      </w:pPr>
    </w:p>
    <w:p w14:paraId="472F4F1B" w14:textId="77777777" w:rsidR="00094F57" w:rsidRPr="00EF5B71" w:rsidRDefault="00094F57" w:rsidP="00094F57">
      <w:pPr>
        <w:keepNext/>
        <w:tabs>
          <w:tab w:val="right" w:leader="dot" w:pos="9639"/>
        </w:tabs>
        <w:spacing w:before="100" w:after="0" w:line="240" w:lineRule="auto"/>
        <w:jc w:val="center"/>
        <w:outlineLvl w:val="0"/>
        <w:rPr>
          <w:rFonts w:ascii="Arial" w:eastAsia="Times New Roman" w:hAnsi="Arial" w:cs="Arial"/>
          <w:b/>
          <w:spacing w:val="80"/>
          <w:sz w:val="20"/>
          <w:szCs w:val="20"/>
          <w:lang w:eastAsia="ru-RU"/>
        </w:rPr>
      </w:pPr>
      <w:r w:rsidRPr="00EF5B71">
        <w:rPr>
          <w:rFonts w:ascii="Arial" w:eastAsia="Times New Roman" w:hAnsi="Arial" w:cs="Arial"/>
          <w:b/>
          <w:spacing w:val="80"/>
          <w:sz w:val="20"/>
          <w:szCs w:val="20"/>
          <w:lang w:eastAsia="ru-RU"/>
        </w:rPr>
        <w:t>НАЦИОНАЛЬНЫЙ СТАНДАРТ РОССИЙСКОЙ ФЕДЕРАЦИИ</w:t>
      </w:r>
    </w:p>
    <w:p w14:paraId="7CFA8FA7" w14:textId="77777777" w:rsidR="00094F57" w:rsidRPr="00EF5B71" w:rsidRDefault="00094F57" w:rsidP="00094F57">
      <w:pPr>
        <w:pBdr>
          <w:top w:val="single" w:sz="12" w:space="1" w:color="auto"/>
        </w:pBdr>
        <w:tabs>
          <w:tab w:val="right" w:leader="dot" w:pos="9639"/>
        </w:tabs>
        <w:spacing w:after="0" w:line="240" w:lineRule="auto"/>
        <w:jc w:val="center"/>
        <w:rPr>
          <w:rFonts w:ascii="Arial" w:eastAsia="Times New Roman" w:hAnsi="Arial" w:cs="Arial"/>
          <w:b/>
          <w:sz w:val="16"/>
          <w:szCs w:val="16"/>
          <w:lang w:eastAsia="ru-RU"/>
        </w:rPr>
      </w:pPr>
    </w:p>
    <w:p w14:paraId="523605C4" w14:textId="77777777" w:rsidR="00094F57" w:rsidRPr="00094F57" w:rsidRDefault="00094F57" w:rsidP="00094F57">
      <w:pPr>
        <w:spacing w:after="0" w:line="240" w:lineRule="auto"/>
        <w:jc w:val="center"/>
        <w:rPr>
          <w:rFonts w:ascii="Arial" w:eastAsia="Calibri" w:hAnsi="Arial" w:cs="Arial"/>
          <w:b/>
          <w:sz w:val="20"/>
          <w:szCs w:val="20"/>
        </w:rPr>
      </w:pPr>
      <w:r w:rsidRPr="00094F57">
        <w:rPr>
          <w:rFonts w:ascii="Arial" w:eastAsia="Calibri" w:hAnsi="Arial" w:cs="Arial"/>
          <w:b/>
          <w:sz w:val="20"/>
          <w:szCs w:val="20"/>
        </w:rPr>
        <w:t>ДОСТУПНОСТЬ ДЛЯ ИНВАЛИДОВ ОБЪЕКТОВ ГОРОДСКОЙ ИНФРАСТРУКТУРЫ И ОКАЗЫВАЕМЫХ НА ОБЪЕКТАХ УСЛУГ</w:t>
      </w:r>
    </w:p>
    <w:p w14:paraId="7D8803F8" w14:textId="77777777" w:rsidR="00094F57" w:rsidRPr="00094F57" w:rsidRDefault="00094F57" w:rsidP="00094F57">
      <w:pPr>
        <w:spacing w:after="0" w:line="240" w:lineRule="auto"/>
        <w:jc w:val="center"/>
        <w:rPr>
          <w:rFonts w:ascii="Arial" w:eastAsia="Calibri" w:hAnsi="Arial" w:cs="Arial"/>
          <w:b/>
          <w:sz w:val="20"/>
          <w:szCs w:val="20"/>
        </w:rPr>
      </w:pPr>
    </w:p>
    <w:p w14:paraId="519C8543" w14:textId="070BFE55" w:rsidR="00094F57" w:rsidRDefault="00094F57" w:rsidP="00094F57">
      <w:pPr>
        <w:spacing w:after="0" w:line="240" w:lineRule="auto"/>
        <w:jc w:val="center"/>
        <w:rPr>
          <w:rFonts w:ascii="Arial" w:eastAsiaTheme="majorEastAsia" w:hAnsi="Arial" w:cs="Arial"/>
          <w:b/>
          <w:sz w:val="20"/>
          <w:szCs w:val="20"/>
          <w:lang w:eastAsia="ru-RU"/>
        </w:rPr>
      </w:pPr>
      <w:r w:rsidRPr="00094F57">
        <w:rPr>
          <w:rFonts w:ascii="Arial" w:eastAsia="Calibri" w:hAnsi="Arial" w:cs="Arial"/>
          <w:b/>
          <w:sz w:val="20"/>
          <w:szCs w:val="20"/>
        </w:rPr>
        <w:t>Общие требования.</w:t>
      </w:r>
      <w:r w:rsidRPr="00094F57">
        <w:rPr>
          <w:rFonts w:ascii="Arial" w:eastAsiaTheme="majorEastAsia" w:hAnsi="Arial" w:cs="Arial"/>
          <w:b/>
          <w:sz w:val="20"/>
          <w:szCs w:val="20"/>
          <w:lang w:eastAsia="ru-RU"/>
        </w:rPr>
        <w:t xml:space="preserve"> Показатели и критерии оценки уровня доступности</w:t>
      </w:r>
    </w:p>
    <w:p w14:paraId="3C5E43AF" w14:textId="77777777" w:rsidR="00094F57" w:rsidRPr="001A3B09" w:rsidRDefault="00094F57" w:rsidP="00094F57">
      <w:pPr>
        <w:spacing w:after="0" w:line="240" w:lineRule="auto"/>
        <w:jc w:val="center"/>
        <w:rPr>
          <w:rFonts w:ascii="Arial" w:eastAsia="Calibri" w:hAnsi="Arial" w:cs="Arial"/>
          <w:sz w:val="20"/>
          <w:szCs w:val="20"/>
        </w:rPr>
      </w:pPr>
    </w:p>
    <w:p w14:paraId="0559E16E" w14:textId="77777777" w:rsidR="001A3B09" w:rsidRDefault="001A3B09" w:rsidP="00094F57">
      <w:pPr>
        <w:spacing w:after="0" w:line="240" w:lineRule="auto"/>
        <w:jc w:val="center"/>
        <w:rPr>
          <w:rFonts w:ascii="Arial" w:eastAsia="Calibri" w:hAnsi="Arial" w:cs="Arial"/>
          <w:sz w:val="18"/>
          <w:szCs w:val="18"/>
          <w:lang w:val="en-US"/>
        </w:rPr>
      </w:pPr>
      <w:r w:rsidRPr="001A3B09">
        <w:rPr>
          <w:rFonts w:ascii="Arial" w:eastAsia="Calibri" w:hAnsi="Arial" w:cs="Arial"/>
          <w:sz w:val="18"/>
          <w:szCs w:val="18"/>
          <w:lang w:val="en-US"/>
        </w:rPr>
        <w:t xml:space="preserve">Accessibility of urban infrastructure and services for the disabled. </w:t>
      </w:r>
      <w:r w:rsidR="00094F57" w:rsidRPr="001A3B09">
        <w:rPr>
          <w:rFonts w:ascii="Arial" w:eastAsia="Calibri" w:hAnsi="Arial" w:cs="Arial"/>
          <w:sz w:val="18"/>
          <w:szCs w:val="18"/>
          <w:lang w:val="en-US"/>
        </w:rPr>
        <w:t xml:space="preserve">General requirements. </w:t>
      </w:r>
    </w:p>
    <w:p w14:paraId="7CB133AD" w14:textId="6429FF51" w:rsidR="00094F57" w:rsidRPr="001A3B09" w:rsidRDefault="00094F57" w:rsidP="00094F57">
      <w:pPr>
        <w:spacing w:after="0" w:line="240" w:lineRule="auto"/>
        <w:jc w:val="center"/>
        <w:rPr>
          <w:rFonts w:ascii="Arial" w:eastAsia="Calibri" w:hAnsi="Arial" w:cs="Arial"/>
          <w:sz w:val="18"/>
          <w:szCs w:val="18"/>
          <w:lang w:val="en-US"/>
        </w:rPr>
      </w:pPr>
      <w:r w:rsidRPr="001A3B09">
        <w:rPr>
          <w:rFonts w:ascii="Arial" w:eastAsia="Calibri" w:hAnsi="Arial" w:cs="Arial"/>
          <w:sz w:val="18"/>
          <w:szCs w:val="18"/>
          <w:lang w:val="en-US"/>
        </w:rPr>
        <w:t>Indicators and criteria for assessing the level of availability</w:t>
      </w:r>
    </w:p>
    <w:p w14:paraId="353D97B9" w14:textId="77777777" w:rsidR="00094F57" w:rsidRPr="00094F57" w:rsidRDefault="00094F57" w:rsidP="00094F57">
      <w:pPr>
        <w:keepNext/>
        <w:pBdr>
          <w:bottom w:val="single" w:sz="12" w:space="1" w:color="auto"/>
        </w:pBdr>
        <w:spacing w:after="0" w:line="240" w:lineRule="auto"/>
        <w:ind w:firstLine="709"/>
        <w:outlineLvl w:val="6"/>
        <w:rPr>
          <w:rFonts w:ascii="Arial" w:eastAsia="Times New Roman" w:hAnsi="Arial" w:cs="Arial"/>
          <w:b/>
          <w:sz w:val="16"/>
          <w:szCs w:val="16"/>
          <w:lang w:val="en-US" w:eastAsia="ru-RU"/>
        </w:rPr>
      </w:pPr>
    </w:p>
    <w:p w14:paraId="16F27252" w14:textId="77777777" w:rsidR="00094F57" w:rsidRPr="00094F57" w:rsidRDefault="00094F57" w:rsidP="00094F57">
      <w:pPr>
        <w:spacing w:after="0" w:line="240" w:lineRule="auto"/>
        <w:ind w:left="5761"/>
        <w:rPr>
          <w:rFonts w:ascii="Arial" w:eastAsia="Times New Roman" w:hAnsi="Arial" w:cs="Arial"/>
          <w:b/>
          <w:sz w:val="16"/>
          <w:szCs w:val="20"/>
          <w:lang w:val="en-US" w:eastAsia="ru-RU"/>
        </w:rPr>
      </w:pPr>
    </w:p>
    <w:p w14:paraId="6E186CA8" w14:textId="77777777" w:rsidR="00094F57" w:rsidRPr="00597087" w:rsidRDefault="00094F57" w:rsidP="00094F57">
      <w:pPr>
        <w:spacing w:after="0" w:line="360" w:lineRule="auto"/>
        <w:ind w:left="2836" w:firstLine="709"/>
        <w:jc w:val="right"/>
        <w:rPr>
          <w:rFonts w:ascii="Arial" w:eastAsia="Times New Roman" w:hAnsi="Arial" w:cs="Arial"/>
          <w:b/>
          <w:sz w:val="20"/>
          <w:szCs w:val="20"/>
          <w:lang w:eastAsia="ru-RU"/>
        </w:rPr>
      </w:pPr>
      <w:r w:rsidRPr="00EF5B71">
        <w:rPr>
          <w:rFonts w:ascii="Arial" w:eastAsia="Times New Roman" w:hAnsi="Arial" w:cs="Arial"/>
          <w:b/>
          <w:sz w:val="20"/>
          <w:szCs w:val="20"/>
          <w:lang w:eastAsia="ru-RU"/>
        </w:rPr>
        <w:t>Дата</w:t>
      </w:r>
      <w:r w:rsidRPr="00597087">
        <w:rPr>
          <w:rFonts w:ascii="Arial" w:eastAsia="Times New Roman" w:hAnsi="Arial" w:cs="Arial"/>
          <w:b/>
          <w:sz w:val="20"/>
          <w:szCs w:val="20"/>
          <w:lang w:eastAsia="ru-RU"/>
        </w:rPr>
        <w:t xml:space="preserve"> </w:t>
      </w:r>
      <w:r w:rsidRPr="00EF5B71">
        <w:rPr>
          <w:rFonts w:ascii="Arial" w:eastAsia="Times New Roman" w:hAnsi="Arial" w:cs="Arial"/>
          <w:b/>
          <w:sz w:val="20"/>
          <w:szCs w:val="20"/>
          <w:lang w:eastAsia="ru-RU"/>
        </w:rPr>
        <w:t>введения</w:t>
      </w:r>
      <w:r w:rsidRPr="00597087">
        <w:rPr>
          <w:rFonts w:ascii="Arial" w:eastAsia="Times New Roman" w:hAnsi="Arial" w:cs="Arial"/>
          <w:b/>
          <w:sz w:val="20"/>
          <w:szCs w:val="20"/>
          <w:lang w:eastAsia="ru-RU"/>
        </w:rPr>
        <w:t xml:space="preserve"> ― 20―      ―      </w:t>
      </w:r>
    </w:p>
    <w:p w14:paraId="06118454" w14:textId="15838970" w:rsidR="00C65C97" w:rsidRPr="00BA6535" w:rsidRDefault="00442E8A" w:rsidP="00197603">
      <w:pPr>
        <w:autoSpaceDE w:val="0"/>
        <w:autoSpaceDN w:val="0"/>
        <w:spacing w:after="0" w:line="240" w:lineRule="auto"/>
        <w:ind w:firstLine="709"/>
        <w:jc w:val="both"/>
        <w:rPr>
          <w:rFonts w:ascii="Arial" w:eastAsiaTheme="majorEastAsia" w:hAnsi="Arial" w:cs="Arial"/>
          <w:b/>
          <w:sz w:val="28"/>
          <w:szCs w:val="28"/>
          <w:lang w:eastAsia="ru-RU"/>
        </w:rPr>
      </w:pPr>
      <w:r w:rsidRPr="00BA6535">
        <w:rPr>
          <w:rFonts w:ascii="Arial" w:eastAsiaTheme="majorEastAsia" w:hAnsi="Arial" w:cs="Arial"/>
          <w:b/>
          <w:sz w:val="28"/>
          <w:szCs w:val="28"/>
          <w:lang w:eastAsia="ru-RU"/>
        </w:rPr>
        <w:t>1 Область применения</w:t>
      </w:r>
    </w:p>
    <w:p w14:paraId="690E34CF" w14:textId="77777777" w:rsidR="00C65C97" w:rsidRPr="003621EB" w:rsidRDefault="00C65C97" w:rsidP="00C65C97">
      <w:pPr>
        <w:autoSpaceDE w:val="0"/>
        <w:autoSpaceDN w:val="0"/>
        <w:spacing w:after="0" w:line="240" w:lineRule="auto"/>
        <w:jc w:val="both"/>
        <w:rPr>
          <w:rFonts w:ascii="Arial" w:eastAsiaTheme="majorEastAsia" w:hAnsi="Arial" w:cs="Arial"/>
          <w:b/>
          <w:sz w:val="16"/>
          <w:szCs w:val="16"/>
          <w:lang w:eastAsia="ru-RU"/>
        </w:rPr>
      </w:pPr>
    </w:p>
    <w:p w14:paraId="330E395D" w14:textId="77777777" w:rsidR="00D45285" w:rsidRPr="00D45285" w:rsidRDefault="00D45285" w:rsidP="00D45285">
      <w:pPr>
        <w:autoSpaceDE w:val="0"/>
        <w:autoSpaceDN w:val="0"/>
        <w:spacing w:after="0" w:line="360" w:lineRule="auto"/>
        <w:ind w:firstLine="709"/>
        <w:jc w:val="both"/>
        <w:rPr>
          <w:rFonts w:ascii="Arial" w:eastAsia="Times New Roman" w:hAnsi="Arial" w:cs="Arial"/>
          <w:sz w:val="28"/>
          <w:szCs w:val="28"/>
          <w:lang w:eastAsia="ru-RU"/>
        </w:rPr>
      </w:pPr>
      <w:r w:rsidRPr="00D45285">
        <w:rPr>
          <w:rFonts w:ascii="Arial" w:eastAsia="Times New Roman" w:hAnsi="Arial" w:cs="Arial"/>
          <w:sz w:val="28"/>
          <w:szCs w:val="28"/>
          <w:lang w:eastAsia="ru-RU"/>
        </w:rPr>
        <w:t>Настоящий стандарт определяет требования к доступности объектов городской инфраструктуры с открытым доступом населения.</w:t>
      </w:r>
    </w:p>
    <w:p w14:paraId="068EC47F" w14:textId="1C9B7FD5" w:rsidR="00D45285" w:rsidRDefault="00D45285" w:rsidP="00D45285">
      <w:pPr>
        <w:autoSpaceDE w:val="0"/>
        <w:autoSpaceDN w:val="0"/>
        <w:spacing w:after="0" w:line="360" w:lineRule="auto"/>
        <w:ind w:firstLine="709"/>
        <w:jc w:val="both"/>
        <w:rPr>
          <w:rFonts w:ascii="Arial" w:eastAsia="Times New Roman" w:hAnsi="Arial" w:cs="Arial"/>
          <w:sz w:val="28"/>
          <w:szCs w:val="28"/>
          <w:lang w:eastAsia="ru-RU"/>
        </w:rPr>
      </w:pPr>
      <w:r w:rsidRPr="00D45285">
        <w:rPr>
          <w:rFonts w:ascii="Arial" w:eastAsia="Times New Roman" w:hAnsi="Arial" w:cs="Arial"/>
          <w:sz w:val="28"/>
          <w:szCs w:val="28"/>
          <w:lang w:eastAsia="ru-RU"/>
        </w:rPr>
        <w:t>К указанным объектам относятся общественные и производственные здания и сооружения социальной, инженерной и транспортной инфраструктуры открытого доступа населению, в которых оказываются какие-либо услуги населению (далее – объекты).</w:t>
      </w:r>
    </w:p>
    <w:p w14:paraId="303710CA" w14:textId="4DF51B97" w:rsidR="00C65C97" w:rsidRPr="00BA6535" w:rsidRDefault="00A068E6" w:rsidP="00D45285">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Настоящий стандарт предназначен для использования при проектировании в целях </w:t>
      </w:r>
      <w:r w:rsidR="00C65C97" w:rsidRPr="00BA6535">
        <w:rPr>
          <w:rFonts w:ascii="Arial" w:eastAsia="Times New Roman" w:hAnsi="Arial" w:cs="Arial"/>
          <w:sz w:val="28"/>
          <w:szCs w:val="28"/>
          <w:lang w:eastAsia="ru-RU"/>
        </w:rPr>
        <w:t>строительства новых объектов, реконструкции и капитального ремонта существующих объектов, при текущем ремонте, эксплуатации, экспертизе и сертификации указанных объектов и решении иных задач, с целью</w:t>
      </w:r>
      <w:r w:rsidR="00C65C97" w:rsidRPr="00BA6535">
        <w:rPr>
          <w:rFonts w:ascii="Arial" w:eastAsia="Times New Roman" w:hAnsi="Arial" w:cs="Arial"/>
          <w:bCs/>
          <w:sz w:val="28"/>
          <w:szCs w:val="28"/>
        </w:rPr>
        <w:t xml:space="preserve"> </w:t>
      </w:r>
      <w:r w:rsidR="00C65C97" w:rsidRPr="00BA6535">
        <w:rPr>
          <w:rFonts w:ascii="Arial" w:eastAsia="Times New Roman" w:hAnsi="Arial" w:cs="Arial"/>
          <w:sz w:val="28"/>
          <w:szCs w:val="28"/>
          <w:lang w:eastAsia="ru-RU"/>
        </w:rPr>
        <w:t xml:space="preserve">обеспечения для инвалидов равных условий жизнедеятельности с другими категориями населения, с учетом обеспечения принципов «универсального дизайна» и «разумного приспособления», а также принципа недопущения причинения вреда инвалидам и иным гражданам в соответствии со статьей 1065 </w:t>
      </w:r>
      <w:r w:rsidR="00197603" w:rsidRPr="00867337">
        <w:rPr>
          <w:rFonts w:ascii="Arial" w:eastAsia="Times New Roman" w:hAnsi="Arial" w:cs="Arial"/>
          <w:sz w:val="28"/>
          <w:szCs w:val="28"/>
          <w:lang w:eastAsia="ru-RU"/>
        </w:rPr>
        <w:t>[1]</w:t>
      </w:r>
      <w:r w:rsidR="00C65C97" w:rsidRPr="00BA6535">
        <w:rPr>
          <w:rFonts w:ascii="Arial" w:eastAsia="Times New Roman" w:hAnsi="Arial" w:cs="Arial"/>
          <w:sz w:val="28"/>
          <w:szCs w:val="28"/>
          <w:lang w:eastAsia="ru-RU"/>
        </w:rPr>
        <w:t>.</w:t>
      </w:r>
    </w:p>
    <w:p w14:paraId="4B8BD96B" w14:textId="77777777" w:rsidR="00C65C97" w:rsidRPr="00BA6535" w:rsidRDefault="00C65C97" w:rsidP="00D03B35">
      <w:pPr>
        <w:spacing w:after="0" w:line="360" w:lineRule="auto"/>
        <w:ind w:firstLine="709"/>
        <w:jc w:val="both"/>
        <w:rPr>
          <w:rFonts w:ascii="Arial" w:eastAsia="Times New Roman" w:hAnsi="Arial" w:cs="Arial"/>
          <w:sz w:val="24"/>
          <w:szCs w:val="24"/>
          <w:lang w:eastAsia="ru-RU"/>
        </w:rPr>
      </w:pPr>
    </w:p>
    <w:p w14:paraId="4F20B503" w14:textId="77777777" w:rsidR="00C65C97" w:rsidRPr="00BA6535" w:rsidRDefault="00C65C97" w:rsidP="00B664BA">
      <w:pPr>
        <w:widowControl w:val="0"/>
        <w:tabs>
          <w:tab w:val="left" w:pos="630"/>
        </w:tabs>
        <w:spacing w:after="0" w:line="360" w:lineRule="auto"/>
        <w:ind w:firstLine="709"/>
        <w:jc w:val="both"/>
        <w:rPr>
          <w:rFonts w:ascii="Arial" w:eastAsia="Times New Roman" w:hAnsi="Arial" w:cs="Arial"/>
          <w:b/>
          <w:sz w:val="28"/>
          <w:szCs w:val="28"/>
        </w:rPr>
      </w:pPr>
      <w:r w:rsidRPr="00BA6535">
        <w:rPr>
          <w:rFonts w:ascii="Arial" w:eastAsia="Times New Roman" w:hAnsi="Arial" w:cs="Arial"/>
          <w:b/>
          <w:sz w:val="28"/>
          <w:szCs w:val="28"/>
        </w:rPr>
        <w:t xml:space="preserve">2 Нормативные ссылки </w:t>
      </w:r>
    </w:p>
    <w:p w14:paraId="34CD1772" w14:textId="2F9B5EB0" w:rsidR="00C65C97" w:rsidRPr="00BA6535" w:rsidRDefault="00C65C97" w:rsidP="00B664B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В настоящем стандарте использованы нормативные ссылки на следующие документы:</w:t>
      </w:r>
    </w:p>
    <w:p w14:paraId="516281FE" w14:textId="0C36F0D0" w:rsidR="00C65C97" w:rsidRPr="00BA6535" w:rsidRDefault="00D03B35" w:rsidP="00B664BA">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bCs/>
          <w:kern w:val="36"/>
          <w:sz w:val="28"/>
          <w:szCs w:val="28"/>
          <w:lang w:eastAsia="ru-RU"/>
        </w:rPr>
        <w:t xml:space="preserve">ГОСТ Р </w:t>
      </w:r>
      <w:r w:rsidRPr="009B67A2">
        <w:rPr>
          <w:rFonts w:ascii="Arial" w:eastAsia="Times New Roman" w:hAnsi="Arial" w:cs="Arial"/>
          <w:bCs/>
          <w:kern w:val="36"/>
          <w:sz w:val="28"/>
          <w:szCs w:val="28"/>
          <w:lang w:eastAsia="ru-RU"/>
        </w:rPr>
        <w:t>51261</w:t>
      </w:r>
      <w:r w:rsidR="00C65C97" w:rsidRPr="00BA6535">
        <w:rPr>
          <w:rFonts w:ascii="Arial" w:eastAsia="Times New Roman" w:hAnsi="Arial" w:cs="Arial"/>
          <w:bCs/>
          <w:kern w:val="36"/>
          <w:sz w:val="28"/>
          <w:szCs w:val="28"/>
          <w:lang w:eastAsia="ru-RU"/>
        </w:rPr>
        <w:t xml:space="preserve"> Устройства опорные стационарные реабилитационные</w:t>
      </w:r>
      <w:r w:rsidR="00D9435D">
        <w:rPr>
          <w:rFonts w:ascii="Arial" w:eastAsia="Times New Roman" w:hAnsi="Arial" w:cs="Arial"/>
          <w:bCs/>
          <w:kern w:val="36"/>
          <w:sz w:val="28"/>
          <w:szCs w:val="28"/>
          <w:lang w:eastAsia="ru-RU"/>
        </w:rPr>
        <w:t>. Типы и технические требования</w:t>
      </w:r>
    </w:p>
    <w:p w14:paraId="56CE2CBF" w14:textId="77777777" w:rsidR="003621EB" w:rsidRPr="00264EE8" w:rsidRDefault="003621EB" w:rsidP="00B664BA">
      <w:pPr>
        <w:pBdr>
          <w:bottom w:val="single" w:sz="12" w:space="1" w:color="auto"/>
        </w:pBdr>
        <w:autoSpaceDE w:val="0"/>
        <w:autoSpaceDN w:val="0"/>
        <w:spacing w:after="0" w:line="360" w:lineRule="auto"/>
        <w:ind w:firstLine="709"/>
        <w:jc w:val="both"/>
        <w:rPr>
          <w:rFonts w:ascii="Arial" w:eastAsia="Times New Roman" w:hAnsi="Arial" w:cs="Arial"/>
          <w:sz w:val="16"/>
          <w:szCs w:val="16"/>
          <w:lang w:eastAsia="ru-RU"/>
        </w:rPr>
      </w:pPr>
    </w:p>
    <w:p w14:paraId="0E0985E1" w14:textId="2992B297" w:rsidR="00B664BA" w:rsidRDefault="00B664BA">
      <w:pPr>
        <w:rPr>
          <w:rFonts w:ascii="Arial" w:eastAsia="Times New Roman" w:hAnsi="Arial" w:cs="Arial"/>
          <w:sz w:val="28"/>
          <w:szCs w:val="28"/>
          <w:lang w:eastAsia="ru-RU"/>
        </w:rPr>
      </w:pPr>
      <w:r>
        <w:rPr>
          <w:rFonts w:ascii="Arial" w:eastAsia="Times New Roman" w:hAnsi="Arial" w:cs="Arial"/>
          <w:i/>
          <w:sz w:val="20"/>
          <w:szCs w:val="20"/>
          <w:lang w:eastAsia="ru-RU"/>
        </w:rPr>
        <w:t>Проект, первая редакция</w:t>
      </w:r>
      <w:r>
        <w:rPr>
          <w:rFonts w:ascii="Arial" w:eastAsia="Times New Roman" w:hAnsi="Arial" w:cs="Arial"/>
          <w:sz w:val="28"/>
          <w:szCs w:val="28"/>
          <w:lang w:eastAsia="ru-RU"/>
        </w:rPr>
        <w:br w:type="page"/>
      </w:r>
    </w:p>
    <w:p w14:paraId="5F73A591" w14:textId="6B9F67E7" w:rsidR="0032784E" w:rsidRDefault="0032784E" w:rsidP="00B664BA">
      <w:pPr>
        <w:autoSpaceDE w:val="0"/>
        <w:autoSpaceDN w:val="0"/>
        <w:spacing w:after="0" w:line="360" w:lineRule="auto"/>
        <w:ind w:firstLine="709"/>
        <w:jc w:val="both"/>
        <w:rPr>
          <w:rFonts w:ascii="Arial" w:eastAsia="Times New Roman" w:hAnsi="Arial" w:cs="Arial"/>
          <w:sz w:val="28"/>
          <w:szCs w:val="28"/>
          <w:lang w:eastAsia="ru-RU"/>
        </w:rPr>
      </w:pPr>
      <w:r w:rsidRPr="0032784E">
        <w:rPr>
          <w:rFonts w:ascii="Arial" w:eastAsia="Times New Roman" w:hAnsi="Arial" w:cs="Arial"/>
          <w:sz w:val="28"/>
          <w:szCs w:val="28"/>
          <w:lang w:eastAsia="ru-RU"/>
        </w:rPr>
        <w:t>ГОСТ Р 52131</w:t>
      </w:r>
      <w:r w:rsidR="00CE4FE1">
        <w:rPr>
          <w:rFonts w:ascii="Arial" w:eastAsia="Times New Roman" w:hAnsi="Arial" w:cs="Arial"/>
          <w:sz w:val="28"/>
          <w:szCs w:val="28"/>
          <w:lang w:eastAsia="ru-RU"/>
        </w:rPr>
        <w:t xml:space="preserve"> </w:t>
      </w:r>
      <w:r w:rsidR="00CE4FE1" w:rsidRPr="00CE4FE1">
        <w:rPr>
          <w:rFonts w:ascii="Arial" w:eastAsia="Times New Roman" w:hAnsi="Arial" w:cs="Arial"/>
          <w:sz w:val="28"/>
          <w:szCs w:val="28"/>
          <w:lang w:eastAsia="ru-RU"/>
        </w:rPr>
        <w:t>Средства отображения информации знаковые для инвалидов. Технические требования</w:t>
      </w:r>
    </w:p>
    <w:p w14:paraId="3C576BE5" w14:textId="07934631" w:rsidR="00A810EC" w:rsidRDefault="00A810EC" w:rsidP="00B664BA">
      <w:pPr>
        <w:autoSpaceDE w:val="0"/>
        <w:autoSpaceDN w:val="0"/>
        <w:spacing w:after="0" w:line="360" w:lineRule="auto"/>
        <w:ind w:firstLine="709"/>
        <w:jc w:val="both"/>
        <w:rPr>
          <w:rFonts w:ascii="Arial" w:eastAsia="Times New Roman" w:hAnsi="Arial" w:cs="Arial"/>
          <w:sz w:val="28"/>
          <w:szCs w:val="28"/>
          <w:lang w:eastAsia="ru-RU"/>
        </w:rPr>
      </w:pPr>
      <w:r w:rsidRPr="00A810EC">
        <w:rPr>
          <w:rFonts w:ascii="Arial" w:eastAsia="Times New Roman" w:hAnsi="Arial" w:cs="Arial"/>
          <w:sz w:val="28"/>
          <w:szCs w:val="28"/>
          <w:lang w:eastAsia="ru-RU"/>
        </w:rPr>
        <w:t xml:space="preserve">ГОСТ Р 52498 </w:t>
      </w:r>
      <w:r w:rsidR="00CE4FE1" w:rsidRPr="00CE4FE1">
        <w:rPr>
          <w:rFonts w:ascii="Arial" w:eastAsia="Times New Roman" w:hAnsi="Arial" w:cs="Arial"/>
          <w:sz w:val="28"/>
          <w:szCs w:val="28"/>
          <w:lang w:eastAsia="ru-RU"/>
        </w:rPr>
        <w:t>Социальное обслуживание населения. Классификация учреждений социального обслуживания</w:t>
      </w:r>
    </w:p>
    <w:p w14:paraId="47C109FF" w14:textId="00D2FDBF" w:rsidR="00C65C97" w:rsidRPr="00BA6535" w:rsidRDefault="00C65C97" w:rsidP="00B664B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ГОСТ Р </w:t>
      </w:r>
      <w:r w:rsidRPr="00867337">
        <w:rPr>
          <w:rFonts w:ascii="Arial" w:eastAsia="Times New Roman" w:hAnsi="Arial" w:cs="Arial"/>
          <w:sz w:val="28"/>
          <w:szCs w:val="28"/>
          <w:lang w:eastAsia="ru-RU"/>
        </w:rPr>
        <w:t>52872</w:t>
      </w:r>
      <w:r w:rsidR="00D9435D">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 xml:space="preserve">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w:t>
      </w:r>
      <w:r w:rsidR="00D9435D">
        <w:rPr>
          <w:rFonts w:ascii="Arial" w:eastAsia="Times New Roman" w:hAnsi="Arial" w:cs="Arial"/>
          <w:sz w:val="28"/>
          <w:szCs w:val="28"/>
          <w:lang w:eastAsia="ru-RU"/>
        </w:rPr>
        <w:t>ограничениями жизнедеятельности</w:t>
      </w:r>
    </w:p>
    <w:p w14:paraId="22A59678" w14:textId="1F5B69B3" w:rsidR="00C65C97" w:rsidRPr="00BA6535" w:rsidRDefault="00C65C97" w:rsidP="00B664B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ГОСТ Р 52875 Указатели тактильные наземные для инвалидов по зрению. Технические треб</w:t>
      </w:r>
      <w:r w:rsidR="00D9435D">
        <w:rPr>
          <w:rFonts w:ascii="Arial" w:eastAsia="Times New Roman" w:hAnsi="Arial" w:cs="Arial"/>
          <w:sz w:val="28"/>
          <w:szCs w:val="28"/>
          <w:lang w:eastAsia="ru-RU"/>
        </w:rPr>
        <w:t>ования</w:t>
      </w:r>
    </w:p>
    <w:p w14:paraId="62402E14" w14:textId="48CFA3DB" w:rsidR="00C65C97" w:rsidRPr="00BA6535" w:rsidRDefault="00D9435D" w:rsidP="00B664BA">
      <w:pPr>
        <w:autoSpaceDE w:val="0"/>
        <w:autoSpaceDN w:val="0"/>
        <w:spacing w:after="0" w:line="360" w:lineRule="auto"/>
        <w:ind w:firstLine="709"/>
        <w:jc w:val="both"/>
        <w:rPr>
          <w:rFonts w:ascii="Arial" w:eastAsia="Times New Roman" w:hAnsi="Arial" w:cs="Arial"/>
          <w:sz w:val="28"/>
          <w:szCs w:val="28"/>
          <w:lang w:eastAsia="ru-RU"/>
        </w:rPr>
      </w:pPr>
      <w:r w:rsidRPr="00E20942">
        <w:rPr>
          <w:rFonts w:ascii="Arial" w:eastAsia="Times New Roman" w:hAnsi="Arial" w:cs="Arial"/>
          <w:sz w:val="28"/>
          <w:szCs w:val="28"/>
          <w:lang w:eastAsia="ru-RU"/>
        </w:rPr>
        <w:t>ГОСТ Р 58178</w:t>
      </w:r>
      <w:r w:rsidR="00C65C97" w:rsidRPr="00E20942">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Сохранение объектов культурного наследия. Доступность объектов культурного наследия для маломобильных гру</w:t>
      </w:r>
      <w:r>
        <w:rPr>
          <w:rFonts w:ascii="Arial" w:eastAsia="Times New Roman" w:hAnsi="Arial" w:cs="Arial"/>
          <w:sz w:val="28"/>
          <w:szCs w:val="28"/>
          <w:lang w:eastAsia="ru-RU"/>
        </w:rPr>
        <w:t>пп населения. Общие требования</w:t>
      </w:r>
    </w:p>
    <w:p w14:paraId="3A63D1D1" w14:textId="531A6FC1" w:rsidR="00EF2415" w:rsidRPr="00BA6535" w:rsidRDefault="00EF2415" w:rsidP="00B664BA">
      <w:pPr>
        <w:autoSpaceDE w:val="0"/>
        <w:autoSpaceDN w:val="0"/>
        <w:spacing w:after="0" w:line="360" w:lineRule="auto"/>
        <w:ind w:firstLine="709"/>
        <w:jc w:val="both"/>
        <w:rPr>
          <w:rFonts w:ascii="Arial" w:eastAsia="Times New Roman" w:hAnsi="Arial" w:cs="Arial"/>
          <w:sz w:val="28"/>
          <w:szCs w:val="28"/>
          <w:lang w:eastAsia="ru-RU"/>
        </w:rPr>
      </w:pPr>
      <w:r w:rsidRPr="00867337">
        <w:rPr>
          <w:rFonts w:ascii="Arial" w:eastAsia="Times New Roman" w:hAnsi="Arial" w:cs="Arial"/>
          <w:sz w:val="28"/>
          <w:szCs w:val="28"/>
          <w:lang w:eastAsia="ru-RU"/>
        </w:rPr>
        <w:t xml:space="preserve">ГОСТ Р ИСО 9999 Вспомогательные </w:t>
      </w:r>
      <w:r w:rsidRPr="00BA6535">
        <w:rPr>
          <w:rFonts w:ascii="Arial" w:eastAsia="Times New Roman" w:hAnsi="Arial" w:cs="Arial"/>
          <w:sz w:val="28"/>
          <w:szCs w:val="28"/>
          <w:lang w:eastAsia="ru-RU"/>
        </w:rPr>
        <w:t>средства для людей с ограничениями жизнедеятельност</w:t>
      </w:r>
      <w:r w:rsidR="00D9435D">
        <w:rPr>
          <w:rFonts w:ascii="Arial" w:eastAsia="Times New Roman" w:hAnsi="Arial" w:cs="Arial"/>
          <w:sz w:val="28"/>
          <w:szCs w:val="28"/>
          <w:lang w:eastAsia="ru-RU"/>
        </w:rPr>
        <w:t>и. Классификация и терминология</w:t>
      </w:r>
    </w:p>
    <w:p w14:paraId="24CCD4AD" w14:textId="383E29D0" w:rsidR="00C65C97" w:rsidRDefault="00B86E98" w:rsidP="00B664BA">
      <w:pPr>
        <w:autoSpaceDE w:val="0"/>
        <w:autoSpaceDN w:val="0"/>
        <w:spacing w:after="0" w:line="360" w:lineRule="auto"/>
        <w:ind w:firstLine="709"/>
        <w:jc w:val="both"/>
        <w:rPr>
          <w:rFonts w:ascii="Arial" w:eastAsia="Times New Roman" w:hAnsi="Arial" w:cs="Arial"/>
          <w:sz w:val="28"/>
          <w:szCs w:val="28"/>
          <w:lang w:eastAsia="ru-RU"/>
        </w:rPr>
      </w:pPr>
      <w:hyperlink r:id="rId12" w:history="1">
        <w:r w:rsidR="00C65C97" w:rsidRPr="00867337">
          <w:rPr>
            <w:rFonts w:ascii="Arial" w:eastAsia="Times New Roman" w:hAnsi="Arial" w:cs="Arial"/>
            <w:sz w:val="28"/>
            <w:szCs w:val="28"/>
            <w:lang w:eastAsia="ru-RU"/>
          </w:rPr>
          <w:t>ГОСТ Р ИСО 31000</w:t>
        </w:r>
      </w:hyperlink>
      <w:r w:rsidR="00C65C97" w:rsidRPr="00867337">
        <w:rPr>
          <w:rFonts w:ascii="Arial" w:eastAsia="Times New Roman" w:hAnsi="Arial" w:cs="Arial"/>
          <w:sz w:val="28"/>
          <w:szCs w:val="28"/>
          <w:lang w:eastAsia="ru-RU"/>
        </w:rPr>
        <w:t xml:space="preserve"> Мен</w:t>
      </w:r>
      <w:r w:rsidR="00C65C97" w:rsidRPr="00BA6535">
        <w:rPr>
          <w:rFonts w:ascii="Arial" w:eastAsia="Times New Roman" w:hAnsi="Arial" w:cs="Arial"/>
          <w:sz w:val="28"/>
          <w:szCs w:val="28"/>
          <w:lang w:eastAsia="ru-RU"/>
        </w:rPr>
        <w:t>еджмент риска. Принципы и руководство</w:t>
      </w:r>
    </w:p>
    <w:p w14:paraId="1BBFD0D6" w14:textId="57576EC2" w:rsidR="00A810EC" w:rsidRDefault="00D03B35" w:rsidP="00B664BA">
      <w:pPr>
        <w:autoSpaceDE w:val="0"/>
        <w:autoSpaceDN w:val="0"/>
        <w:spacing w:after="0" w:line="360" w:lineRule="auto"/>
        <w:ind w:firstLine="709"/>
        <w:jc w:val="both"/>
        <w:rPr>
          <w:rFonts w:ascii="Arial" w:eastAsia="Times New Roman" w:hAnsi="Arial" w:cs="Arial"/>
          <w:sz w:val="28"/>
          <w:szCs w:val="28"/>
          <w:lang w:eastAsia="ru-RU"/>
        </w:rPr>
      </w:pPr>
      <w:r w:rsidRPr="00D03B35">
        <w:rPr>
          <w:rFonts w:ascii="Arial" w:eastAsia="Times New Roman" w:hAnsi="Arial" w:cs="Arial"/>
          <w:sz w:val="28"/>
          <w:szCs w:val="28"/>
          <w:lang w:eastAsia="ru-RU"/>
        </w:rPr>
        <w:t xml:space="preserve">СП </w:t>
      </w:r>
      <w:r w:rsidRPr="00867337">
        <w:rPr>
          <w:rFonts w:ascii="Arial" w:eastAsia="Times New Roman" w:hAnsi="Arial" w:cs="Arial"/>
          <w:sz w:val="28"/>
          <w:szCs w:val="28"/>
          <w:lang w:eastAsia="ru-RU"/>
        </w:rPr>
        <w:t>59.13330</w:t>
      </w:r>
      <w:r w:rsidRPr="00D03B35">
        <w:rPr>
          <w:rFonts w:ascii="Arial" w:eastAsia="Times New Roman" w:hAnsi="Arial" w:cs="Arial"/>
          <w:sz w:val="28"/>
          <w:szCs w:val="28"/>
          <w:lang w:eastAsia="ru-RU"/>
        </w:rPr>
        <w:t xml:space="preserve"> Доступность зданий и сооружений для</w:t>
      </w:r>
      <w:r w:rsidR="00D9435D">
        <w:rPr>
          <w:rFonts w:ascii="Arial" w:eastAsia="Times New Roman" w:hAnsi="Arial" w:cs="Arial"/>
          <w:sz w:val="28"/>
          <w:szCs w:val="28"/>
          <w:lang w:eastAsia="ru-RU"/>
        </w:rPr>
        <w:t xml:space="preserve"> малом</w:t>
      </w:r>
      <w:r w:rsidR="00A810EC">
        <w:rPr>
          <w:rFonts w:ascii="Arial" w:eastAsia="Times New Roman" w:hAnsi="Arial" w:cs="Arial"/>
          <w:sz w:val="28"/>
          <w:szCs w:val="28"/>
          <w:lang w:eastAsia="ru-RU"/>
        </w:rPr>
        <w:t>обильных групп населения</w:t>
      </w:r>
    </w:p>
    <w:p w14:paraId="32A83022" w14:textId="3BB24481" w:rsidR="00D03B35" w:rsidRPr="00BA6535" w:rsidRDefault="00D03B35" w:rsidP="00B664BA">
      <w:pPr>
        <w:autoSpaceDE w:val="0"/>
        <w:autoSpaceDN w:val="0"/>
        <w:spacing w:after="0" w:line="360" w:lineRule="auto"/>
        <w:ind w:firstLine="709"/>
        <w:jc w:val="both"/>
        <w:rPr>
          <w:rFonts w:ascii="Arial" w:eastAsia="Times New Roman" w:hAnsi="Arial" w:cs="Arial"/>
          <w:sz w:val="28"/>
          <w:szCs w:val="28"/>
          <w:lang w:eastAsia="ru-RU"/>
        </w:rPr>
      </w:pPr>
      <w:r w:rsidRPr="00867337">
        <w:rPr>
          <w:rFonts w:ascii="Arial" w:eastAsia="Times New Roman" w:hAnsi="Arial" w:cs="Arial"/>
          <w:sz w:val="28"/>
          <w:szCs w:val="28"/>
          <w:lang w:eastAsia="ru-RU"/>
        </w:rPr>
        <w:t xml:space="preserve">СП 136.13330 </w:t>
      </w:r>
      <w:r w:rsidRPr="00D03B35">
        <w:rPr>
          <w:rFonts w:ascii="Arial" w:eastAsia="Times New Roman" w:hAnsi="Arial" w:cs="Arial"/>
          <w:sz w:val="28"/>
          <w:szCs w:val="28"/>
          <w:lang w:eastAsia="ru-RU"/>
        </w:rPr>
        <w:t xml:space="preserve">Здания и сооружения. Общие положения проектирования с учетом доступности для маломобильных групп населения </w:t>
      </w:r>
    </w:p>
    <w:p w14:paraId="6B5875E3" w14:textId="77777777" w:rsidR="00C65C97" w:rsidRPr="00BA6535" w:rsidRDefault="00C65C97" w:rsidP="00C65C97">
      <w:pPr>
        <w:spacing w:after="0" w:line="240" w:lineRule="auto"/>
        <w:jc w:val="both"/>
        <w:rPr>
          <w:rFonts w:ascii="Arial" w:eastAsia="Times New Roman" w:hAnsi="Arial" w:cs="Arial"/>
          <w:sz w:val="28"/>
          <w:szCs w:val="28"/>
          <w:lang w:eastAsia="ru-RU"/>
        </w:rPr>
      </w:pPr>
    </w:p>
    <w:p w14:paraId="5385F275" w14:textId="37F87E99" w:rsidR="00B664BA" w:rsidRDefault="00B664BA" w:rsidP="00867337">
      <w:pPr>
        <w:ind w:firstLine="709"/>
        <w:jc w:val="both"/>
        <w:rPr>
          <w:rFonts w:ascii="Arial" w:eastAsia="Calibri" w:hAnsi="Arial" w:cs="Arial"/>
          <w:kern w:val="2"/>
          <w:sz w:val="20"/>
          <w:szCs w:val="20"/>
        </w:rPr>
      </w:pPr>
      <w:r w:rsidRPr="009E617C">
        <w:rPr>
          <w:rFonts w:ascii="Arial" w:eastAsia="Calibri" w:hAnsi="Arial" w:cs="Arial"/>
          <w:spacing w:val="60"/>
          <w:kern w:val="2"/>
          <w:sz w:val="20"/>
          <w:szCs w:val="20"/>
        </w:rPr>
        <w:t>Примечание</w:t>
      </w:r>
      <w:r w:rsidRPr="009E617C">
        <w:rPr>
          <w:rFonts w:ascii="Arial" w:eastAsia="Calibri" w:hAnsi="Arial" w:cs="Arial"/>
          <w:kern w:val="2"/>
          <w:sz w:val="20"/>
          <w:szCs w:val="20"/>
        </w:rPr>
        <w:t xml:space="preserve"> — При пользовании настоящим стандартом целесообразно проверить действие </w:t>
      </w:r>
      <w:r w:rsidRPr="00B664BA">
        <w:rPr>
          <w:rFonts w:ascii="Arial" w:eastAsia="Calibri" w:hAnsi="Arial" w:cs="Arial"/>
          <w:kern w:val="2"/>
          <w:sz w:val="20"/>
          <w:szCs w:val="20"/>
        </w:rPr>
        <w:t xml:space="preserve">ссылочных документов </w:t>
      </w:r>
      <w:r w:rsidRPr="009E617C">
        <w:rPr>
          <w:rFonts w:ascii="Arial" w:eastAsia="Calibri" w:hAnsi="Arial" w:cs="Arial"/>
          <w:kern w:val="2"/>
          <w:sz w:val="20"/>
          <w:szCs w:val="20"/>
        </w:rPr>
        <w:t>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При пользовании настоящим стандартом целесообразно проверить действие ссылочного свода правил (классификатора) в Федеральном информационном фонде стандартов.</w:t>
      </w:r>
    </w:p>
    <w:p w14:paraId="531D8148" w14:textId="77777777" w:rsidR="00CE4FE1" w:rsidRDefault="00CE4FE1" w:rsidP="00867337">
      <w:pPr>
        <w:ind w:firstLine="709"/>
        <w:jc w:val="both"/>
        <w:rPr>
          <w:rFonts w:ascii="Arial" w:eastAsia="Calibri" w:hAnsi="Arial" w:cs="Arial"/>
          <w:kern w:val="2"/>
          <w:sz w:val="28"/>
          <w:szCs w:val="28"/>
          <w:lang w:eastAsia="ar-SA"/>
        </w:rPr>
      </w:pPr>
    </w:p>
    <w:p w14:paraId="54B3673E" w14:textId="71392383" w:rsidR="00C65C97" w:rsidRDefault="00C65C97" w:rsidP="00B664BA">
      <w:pPr>
        <w:widowControl w:val="0"/>
        <w:tabs>
          <w:tab w:val="left" w:pos="634"/>
        </w:tabs>
        <w:spacing w:after="0" w:line="360" w:lineRule="auto"/>
        <w:ind w:firstLine="709"/>
        <w:jc w:val="both"/>
        <w:rPr>
          <w:rFonts w:ascii="Arial" w:eastAsia="Times New Roman" w:hAnsi="Arial" w:cs="Arial"/>
          <w:b/>
          <w:sz w:val="28"/>
          <w:szCs w:val="28"/>
        </w:rPr>
      </w:pPr>
      <w:r w:rsidRPr="00BA6535">
        <w:rPr>
          <w:rFonts w:ascii="Arial" w:eastAsia="Times New Roman" w:hAnsi="Arial" w:cs="Arial"/>
          <w:b/>
          <w:sz w:val="28"/>
          <w:szCs w:val="28"/>
        </w:rPr>
        <w:t>3 Термины</w:t>
      </w:r>
      <w:r w:rsidR="006E74EC">
        <w:rPr>
          <w:rFonts w:ascii="Arial" w:eastAsia="Times New Roman" w:hAnsi="Arial" w:cs="Arial"/>
          <w:b/>
          <w:sz w:val="28"/>
          <w:szCs w:val="28"/>
        </w:rPr>
        <w:t>,</w:t>
      </w:r>
      <w:r w:rsidRPr="00BA6535">
        <w:rPr>
          <w:rFonts w:ascii="Arial" w:eastAsia="Times New Roman" w:hAnsi="Arial" w:cs="Arial"/>
          <w:b/>
          <w:sz w:val="28"/>
          <w:szCs w:val="28"/>
        </w:rPr>
        <w:t xml:space="preserve"> определения</w:t>
      </w:r>
      <w:r w:rsidR="006E74EC">
        <w:rPr>
          <w:rFonts w:ascii="Arial" w:eastAsia="Times New Roman" w:hAnsi="Arial" w:cs="Arial"/>
          <w:b/>
          <w:sz w:val="28"/>
          <w:szCs w:val="28"/>
        </w:rPr>
        <w:t xml:space="preserve"> и</w:t>
      </w:r>
      <w:r w:rsidRPr="00BA6535">
        <w:rPr>
          <w:rFonts w:ascii="Arial" w:eastAsia="Times New Roman" w:hAnsi="Arial" w:cs="Arial"/>
          <w:b/>
          <w:sz w:val="28"/>
          <w:szCs w:val="28"/>
        </w:rPr>
        <w:t xml:space="preserve"> </w:t>
      </w:r>
      <w:r w:rsidR="006E74EC">
        <w:rPr>
          <w:rFonts w:ascii="Arial" w:eastAsia="Times New Roman" w:hAnsi="Arial" w:cs="Arial"/>
          <w:b/>
          <w:sz w:val="28"/>
          <w:szCs w:val="28"/>
        </w:rPr>
        <w:t>с</w:t>
      </w:r>
      <w:r w:rsidRPr="00BA6535">
        <w:rPr>
          <w:rFonts w:ascii="Arial" w:eastAsia="Times New Roman" w:hAnsi="Arial" w:cs="Arial"/>
          <w:b/>
          <w:sz w:val="28"/>
          <w:szCs w:val="28"/>
        </w:rPr>
        <w:t>окращения</w:t>
      </w:r>
    </w:p>
    <w:p w14:paraId="63DBDC68" w14:textId="77777777" w:rsidR="00B664BA" w:rsidRPr="00BA6535" w:rsidRDefault="00B664BA" w:rsidP="00B664BA">
      <w:pPr>
        <w:widowControl w:val="0"/>
        <w:tabs>
          <w:tab w:val="left" w:pos="634"/>
        </w:tabs>
        <w:spacing w:after="0" w:line="360" w:lineRule="auto"/>
        <w:ind w:firstLine="709"/>
        <w:jc w:val="both"/>
        <w:rPr>
          <w:rFonts w:ascii="Arial" w:eastAsia="Times New Roman" w:hAnsi="Arial" w:cs="Arial"/>
          <w:b/>
          <w:sz w:val="28"/>
          <w:szCs w:val="28"/>
        </w:rPr>
      </w:pPr>
    </w:p>
    <w:p w14:paraId="085EF4B8" w14:textId="79567934" w:rsidR="00C65C97" w:rsidRPr="00BA6535" w:rsidRDefault="00C65C97" w:rsidP="00B664BA">
      <w:pPr>
        <w:autoSpaceDE w:val="0"/>
        <w:autoSpaceDN w:val="0"/>
        <w:spacing w:after="0" w:line="360" w:lineRule="auto"/>
        <w:ind w:firstLine="709"/>
        <w:jc w:val="both"/>
        <w:rPr>
          <w:rFonts w:ascii="Arial" w:eastAsia="Times New Roman" w:hAnsi="Arial" w:cs="Arial"/>
          <w:b/>
          <w:sz w:val="28"/>
          <w:szCs w:val="28"/>
          <w:lang w:eastAsia="ru-RU"/>
        </w:rPr>
      </w:pPr>
      <w:r w:rsidRPr="00BA6535">
        <w:rPr>
          <w:rFonts w:ascii="Arial" w:eastAsia="Times New Roman" w:hAnsi="Arial" w:cs="Arial"/>
          <w:sz w:val="28"/>
          <w:szCs w:val="28"/>
          <w:lang w:eastAsia="ru-RU"/>
        </w:rPr>
        <w:t xml:space="preserve">3.1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настоящем стандарте применены термины по</w:t>
      </w:r>
      <w:r w:rsidRPr="00BA6535">
        <w:rPr>
          <w:rFonts w:ascii="Arial" w:eastAsia="Times New Roman" w:hAnsi="Arial" w:cs="Arial"/>
          <w:bCs/>
          <w:kern w:val="36"/>
          <w:sz w:val="28"/>
          <w:szCs w:val="28"/>
          <w:lang w:eastAsia="ru-RU"/>
        </w:rPr>
        <w:t xml:space="preserve"> ГОСТ Р 51261, </w:t>
      </w:r>
      <w:r w:rsidRPr="00BA6535">
        <w:rPr>
          <w:rFonts w:ascii="Arial" w:eastAsia="Times New Roman" w:hAnsi="Arial" w:cs="Arial"/>
          <w:sz w:val="28"/>
          <w:szCs w:val="28"/>
          <w:lang w:eastAsia="ru-RU"/>
        </w:rPr>
        <w:t>ГОСТ Р 52131, ГОСТ Р 52875, ГОСТ Р ИСО 9999</w:t>
      </w:r>
      <w:r w:rsidR="00867337">
        <w:rPr>
          <w:rFonts w:ascii="Arial" w:eastAsia="Times New Roman" w:hAnsi="Arial" w:cs="Arial"/>
          <w:sz w:val="28"/>
          <w:szCs w:val="28"/>
          <w:lang w:eastAsia="ru-RU"/>
        </w:rPr>
        <w:t>, ГОСТ Р ИСО/МЭК 3100</w:t>
      </w:r>
      <w:r w:rsidRPr="00BA6535">
        <w:rPr>
          <w:rFonts w:ascii="Arial" w:eastAsia="Times New Roman" w:hAnsi="Arial" w:cs="Arial"/>
          <w:sz w:val="28"/>
          <w:szCs w:val="28"/>
          <w:lang w:eastAsia="ru-RU"/>
        </w:rPr>
        <w:t>, СП 59.13330, СП 136.13330, а также термин</w:t>
      </w:r>
      <w:r w:rsidR="006E74EC">
        <w:rPr>
          <w:rFonts w:ascii="Arial" w:eastAsia="Times New Roman" w:hAnsi="Arial" w:cs="Arial"/>
          <w:sz w:val="28"/>
          <w:szCs w:val="28"/>
          <w:lang w:eastAsia="ru-RU"/>
        </w:rPr>
        <w:t>ы</w:t>
      </w:r>
      <w:r w:rsidRPr="00BA6535">
        <w:rPr>
          <w:rFonts w:ascii="Arial" w:eastAsia="Times New Roman" w:hAnsi="Arial" w:cs="Arial"/>
          <w:sz w:val="28"/>
          <w:szCs w:val="28"/>
          <w:lang w:eastAsia="ru-RU"/>
        </w:rPr>
        <w:t xml:space="preserve"> с соответствующими определениями:</w:t>
      </w:r>
    </w:p>
    <w:p w14:paraId="163F31AF" w14:textId="77777777" w:rsidR="006732A7"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3.1.1</w:t>
      </w:r>
      <w:r w:rsidRPr="00BA6535">
        <w:rPr>
          <w:rFonts w:ascii="Arial" w:eastAsia="Times New Roman" w:hAnsi="Arial" w:cs="Arial"/>
          <w:b/>
          <w:sz w:val="28"/>
          <w:szCs w:val="28"/>
          <w:lang w:eastAsia="ru-RU"/>
        </w:rPr>
        <w:t xml:space="preserve"> индивидуальные колесные технические средства реабилитации:</w:t>
      </w:r>
      <w:r w:rsidRPr="00BA6535">
        <w:rPr>
          <w:rFonts w:ascii="Arial" w:eastAsia="Times New Roman" w:hAnsi="Arial" w:cs="Arial"/>
          <w:sz w:val="28"/>
          <w:szCs w:val="28"/>
          <w:lang w:eastAsia="ru-RU"/>
        </w:rPr>
        <w:t xml:space="preserve"> Технические средства на колесах, используемые инвалидами с поражением опорно-двигательного аппарата для самостоятельного передвижения. </w:t>
      </w:r>
    </w:p>
    <w:p w14:paraId="2CFB1B84" w14:textId="04BA9B32" w:rsidR="00C65C97" w:rsidRPr="006732A7" w:rsidRDefault="006732A7" w:rsidP="001B64CC">
      <w:pPr>
        <w:autoSpaceDE w:val="0"/>
        <w:autoSpaceDN w:val="0"/>
        <w:spacing w:after="0" w:line="360" w:lineRule="auto"/>
        <w:ind w:firstLine="709"/>
        <w:jc w:val="both"/>
        <w:rPr>
          <w:rFonts w:ascii="Arial" w:eastAsia="Times New Roman" w:hAnsi="Arial" w:cs="Arial"/>
          <w:sz w:val="20"/>
          <w:szCs w:val="20"/>
          <w:lang w:eastAsia="ru-RU"/>
        </w:rPr>
      </w:pPr>
      <w:r w:rsidRPr="009E617C">
        <w:rPr>
          <w:rFonts w:ascii="Arial" w:eastAsia="Calibri" w:hAnsi="Arial" w:cs="Arial"/>
          <w:spacing w:val="60"/>
          <w:kern w:val="2"/>
          <w:sz w:val="20"/>
          <w:szCs w:val="20"/>
        </w:rPr>
        <w:t>Примечание</w:t>
      </w:r>
      <w:r w:rsidRPr="009E617C">
        <w:rPr>
          <w:rFonts w:ascii="Arial" w:eastAsia="Calibri" w:hAnsi="Arial" w:cs="Arial"/>
          <w:kern w:val="2"/>
          <w:sz w:val="20"/>
          <w:szCs w:val="20"/>
        </w:rPr>
        <w:t xml:space="preserve"> — </w:t>
      </w:r>
      <w:r w:rsidR="00C65C97" w:rsidRPr="006732A7">
        <w:rPr>
          <w:rFonts w:ascii="Arial" w:eastAsia="Times New Roman" w:hAnsi="Arial" w:cs="Arial"/>
          <w:sz w:val="20"/>
          <w:szCs w:val="20"/>
          <w:lang w:eastAsia="ru-RU"/>
        </w:rPr>
        <w:t xml:space="preserve">К таким средствам относятся кресла-коляски и </w:t>
      </w:r>
      <w:proofErr w:type="spellStart"/>
      <w:r w:rsidR="00C65C97" w:rsidRPr="006732A7">
        <w:rPr>
          <w:rFonts w:ascii="Arial" w:eastAsia="Times New Roman" w:hAnsi="Arial" w:cs="Arial"/>
          <w:sz w:val="20"/>
          <w:szCs w:val="20"/>
          <w:lang w:eastAsia="ru-RU"/>
        </w:rPr>
        <w:t>роллаторы</w:t>
      </w:r>
      <w:proofErr w:type="spellEnd"/>
      <w:r w:rsidR="00C65C97" w:rsidRPr="006732A7">
        <w:rPr>
          <w:rFonts w:ascii="Arial" w:eastAsia="Times New Roman" w:hAnsi="Arial" w:cs="Arial"/>
          <w:sz w:val="20"/>
          <w:szCs w:val="20"/>
          <w:lang w:eastAsia="ru-RU"/>
        </w:rPr>
        <w:t xml:space="preserve"> различных типов.</w:t>
      </w:r>
    </w:p>
    <w:p w14:paraId="12A24F02" w14:textId="77777777" w:rsidR="006732A7"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3.1.2</w:t>
      </w:r>
      <w:r w:rsidRPr="00BA6535">
        <w:rPr>
          <w:rFonts w:ascii="Arial" w:eastAsia="Times New Roman" w:hAnsi="Arial" w:cs="Arial"/>
          <w:b/>
          <w:sz w:val="28"/>
          <w:szCs w:val="28"/>
          <w:lang w:eastAsia="ru-RU"/>
        </w:rPr>
        <w:t xml:space="preserve"> индивидуальные колесные технические вспомогательные средства для инвалидов и детей:</w:t>
      </w:r>
      <w:r w:rsidRPr="00BA6535">
        <w:rPr>
          <w:rFonts w:ascii="Arial" w:eastAsia="Times New Roman" w:hAnsi="Arial" w:cs="Arial"/>
          <w:sz w:val="28"/>
          <w:szCs w:val="28"/>
          <w:lang w:eastAsia="ru-RU"/>
        </w:rPr>
        <w:t xml:space="preserve"> Технические средства на колесах, используемые для перемещения (перевозки) людей без их участия (инвалидов, больных, маленьких детей), а также багажа. </w:t>
      </w:r>
    </w:p>
    <w:p w14:paraId="22658293" w14:textId="64D870BD" w:rsidR="00C65C97" w:rsidRPr="006732A7" w:rsidRDefault="006732A7" w:rsidP="001B64CC">
      <w:pPr>
        <w:autoSpaceDE w:val="0"/>
        <w:autoSpaceDN w:val="0"/>
        <w:spacing w:after="0" w:line="360" w:lineRule="auto"/>
        <w:ind w:firstLine="709"/>
        <w:jc w:val="both"/>
        <w:rPr>
          <w:rFonts w:ascii="Arial" w:eastAsia="Times New Roman" w:hAnsi="Arial" w:cs="Arial"/>
          <w:sz w:val="20"/>
          <w:szCs w:val="20"/>
          <w:lang w:eastAsia="ru-RU"/>
        </w:rPr>
      </w:pPr>
      <w:r w:rsidRPr="009E617C">
        <w:rPr>
          <w:rFonts w:ascii="Arial" w:eastAsia="Calibri" w:hAnsi="Arial" w:cs="Arial"/>
          <w:spacing w:val="60"/>
          <w:kern w:val="2"/>
          <w:sz w:val="20"/>
          <w:szCs w:val="20"/>
        </w:rPr>
        <w:t>Примечание</w:t>
      </w:r>
      <w:r w:rsidRPr="009E617C">
        <w:rPr>
          <w:rFonts w:ascii="Arial" w:eastAsia="Calibri" w:hAnsi="Arial" w:cs="Arial"/>
          <w:kern w:val="2"/>
          <w:sz w:val="20"/>
          <w:szCs w:val="20"/>
        </w:rPr>
        <w:t xml:space="preserve"> — </w:t>
      </w:r>
      <w:r w:rsidR="00C65C97" w:rsidRPr="006732A7">
        <w:rPr>
          <w:rFonts w:ascii="Arial" w:eastAsia="Times New Roman" w:hAnsi="Arial" w:cs="Arial"/>
          <w:sz w:val="20"/>
          <w:szCs w:val="20"/>
          <w:lang w:eastAsia="ru-RU"/>
        </w:rPr>
        <w:t>К таким средствам относятся кресла-каталки, тележки для перевозки пациентов, тележки для перевозки багажа, детские коляски, багажн</w:t>
      </w:r>
      <w:r w:rsidR="00442E8A" w:rsidRPr="006732A7">
        <w:rPr>
          <w:rFonts w:ascii="Arial" w:eastAsia="Times New Roman" w:hAnsi="Arial" w:cs="Arial"/>
          <w:sz w:val="20"/>
          <w:szCs w:val="20"/>
          <w:lang w:eastAsia="ru-RU"/>
        </w:rPr>
        <w:t>ые и хозяйственные сумки и т.д.</w:t>
      </w:r>
    </w:p>
    <w:p w14:paraId="32259EF4" w14:textId="77777777" w:rsidR="006732A7"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3.1.3</w:t>
      </w:r>
      <w:r w:rsidRPr="00BA6535">
        <w:rPr>
          <w:rFonts w:ascii="Arial" w:eastAsia="Times New Roman" w:hAnsi="Arial" w:cs="Arial"/>
          <w:b/>
          <w:sz w:val="28"/>
          <w:szCs w:val="28"/>
          <w:lang w:eastAsia="ru-RU"/>
        </w:rPr>
        <w:t xml:space="preserve"> индукционная система </w:t>
      </w:r>
      <w:r w:rsidRPr="00BA6535">
        <w:rPr>
          <w:rFonts w:ascii="Arial" w:eastAsia="Times New Roman" w:hAnsi="Arial" w:cs="Arial"/>
          <w:b/>
          <w:bCs/>
          <w:kern w:val="36"/>
          <w:sz w:val="28"/>
          <w:szCs w:val="28"/>
          <w:lang w:eastAsia="ru-RU"/>
        </w:rPr>
        <w:t xml:space="preserve">для инвалидов по слуху: </w:t>
      </w:r>
      <w:r w:rsidRPr="00BA6535">
        <w:rPr>
          <w:rFonts w:ascii="Arial" w:eastAsia="Times New Roman" w:hAnsi="Arial" w:cs="Arial"/>
          <w:bCs/>
          <w:kern w:val="36"/>
          <w:sz w:val="28"/>
          <w:szCs w:val="28"/>
          <w:lang w:eastAsia="ru-RU"/>
        </w:rPr>
        <w:t>Комплекс оборудования, обеспечивающий</w:t>
      </w:r>
      <w:r w:rsidRPr="00BA6535">
        <w:rPr>
          <w:rFonts w:ascii="Arial" w:eastAsia="Times New Roman" w:hAnsi="Arial" w:cs="Arial"/>
          <w:sz w:val="28"/>
          <w:szCs w:val="28"/>
          <w:lang w:eastAsia="ru-RU"/>
        </w:rPr>
        <w:t xml:space="preserve"> усиление сигнала с выхода микрофона и его адаптацию под определенную электромагнитную (индукционную) петлю.</w:t>
      </w:r>
    </w:p>
    <w:p w14:paraId="0FE1443B" w14:textId="086F752C" w:rsidR="00C65C97" w:rsidRPr="006732A7" w:rsidRDefault="006732A7" w:rsidP="001B64CC">
      <w:pPr>
        <w:autoSpaceDE w:val="0"/>
        <w:autoSpaceDN w:val="0"/>
        <w:spacing w:after="0" w:line="360" w:lineRule="auto"/>
        <w:ind w:firstLine="709"/>
        <w:jc w:val="both"/>
        <w:rPr>
          <w:rFonts w:ascii="Arial" w:hAnsi="Arial" w:cs="Arial"/>
        </w:rPr>
      </w:pPr>
      <w:r w:rsidRPr="009E617C">
        <w:rPr>
          <w:rFonts w:ascii="Arial" w:eastAsia="Calibri" w:hAnsi="Arial" w:cs="Arial"/>
          <w:spacing w:val="60"/>
          <w:kern w:val="2"/>
          <w:sz w:val="20"/>
          <w:szCs w:val="20"/>
        </w:rPr>
        <w:t>Примечание</w:t>
      </w:r>
      <w:r w:rsidRPr="009E617C">
        <w:rPr>
          <w:rFonts w:ascii="Arial" w:eastAsia="Calibri" w:hAnsi="Arial" w:cs="Arial"/>
          <w:kern w:val="2"/>
          <w:sz w:val="20"/>
          <w:szCs w:val="20"/>
        </w:rPr>
        <w:t xml:space="preserve"> — </w:t>
      </w:r>
      <w:r w:rsidR="00C65C97" w:rsidRPr="006732A7">
        <w:rPr>
          <w:rFonts w:ascii="Arial" w:eastAsia="Times New Roman" w:hAnsi="Arial" w:cs="Arial"/>
          <w:lang w:eastAsia="ru-RU"/>
        </w:rPr>
        <w:t>Сигнал воспринимается</w:t>
      </w:r>
      <w:r w:rsidR="00C65C97" w:rsidRPr="006732A7">
        <w:rPr>
          <w:rFonts w:ascii="Arial" w:hAnsi="Arial" w:cs="Arial"/>
        </w:rPr>
        <w:t xml:space="preserve"> слуховыми аппаратами или </w:t>
      </w:r>
      <w:proofErr w:type="spellStart"/>
      <w:r w:rsidR="00C65C97" w:rsidRPr="006732A7">
        <w:rPr>
          <w:rFonts w:ascii="Arial" w:hAnsi="Arial" w:cs="Arial"/>
        </w:rPr>
        <w:t>кохлеарными</w:t>
      </w:r>
      <w:proofErr w:type="spellEnd"/>
      <w:r w:rsidR="00C65C97" w:rsidRPr="006732A7">
        <w:rPr>
          <w:rFonts w:ascii="Arial" w:hAnsi="Arial" w:cs="Arial"/>
        </w:rPr>
        <w:t xml:space="preserve"> имплантатами инвалидов по слуху, находящихся в зоне действия петли, и преобразуется в акустический сигнал, очищенный от внешних шумов.</w:t>
      </w:r>
    </w:p>
    <w:p w14:paraId="29A50A65" w14:textId="27E2588F" w:rsidR="00C65C97" w:rsidRPr="00BA6535" w:rsidRDefault="00C65C97" w:rsidP="001B64CC">
      <w:pPr>
        <w:autoSpaceDE w:val="0"/>
        <w:autoSpaceDN w:val="0"/>
        <w:spacing w:after="0" w:line="360" w:lineRule="auto"/>
        <w:ind w:firstLine="709"/>
        <w:jc w:val="both"/>
        <w:rPr>
          <w:rFonts w:ascii="Arial" w:eastAsia="Times New Roman" w:hAnsi="Arial" w:cs="Arial"/>
          <w:b/>
          <w:bCs/>
          <w:kern w:val="36"/>
          <w:sz w:val="28"/>
          <w:szCs w:val="28"/>
          <w:lang w:eastAsia="ru-RU"/>
        </w:rPr>
      </w:pPr>
      <w:r w:rsidRPr="00BA6535">
        <w:rPr>
          <w:rFonts w:ascii="Arial" w:eastAsia="Times New Roman" w:hAnsi="Arial" w:cs="Arial"/>
          <w:bCs/>
          <w:sz w:val="28"/>
          <w:szCs w:val="28"/>
          <w:lang w:eastAsia="ru-RU"/>
        </w:rPr>
        <w:t>3.1.4</w:t>
      </w:r>
      <w:r w:rsidRPr="00BA6535">
        <w:rPr>
          <w:rFonts w:ascii="Arial" w:eastAsia="Times New Roman" w:hAnsi="Arial" w:cs="Arial"/>
          <w:b/>
          <w:bCs/>
          <w:sz w:val="28"/>
          <w:szCs w:val="28"/>
          <w:lang w:eastAsia="ru-RU"/>
        </w:rPr>
        <w:t xml:space="preserve"> пешеходные коммуникации (пешеходные пути)</w:t>
      </w:r>
      <w:r w:rsidRPr="00BA6535">
        <w:rPr>
          <w:rFonts w:ascii="Arial" w:eastAsia="Times New Roman" w:hAnsi="Arial" w:cs="Arial"/>
          <w:sz w:val="28"/>
          <w:szCs w:val="28"/>
          <w:lang w:eastAsia="ru-RU"/>
        </w:rPr>
        <w:t xml:space="preserve">: </w:t>
      </w:r>
      <w:r w:rsidR="00442E8A" w:rsidRPr="00BA6535">
        <w:rPr>
          <w:rFonts w:ascii="Arial" w:eastAsia="Times New Roman" w:hAnsi="Arial" w:cs="Arial"/>
          <w:sz w:val="28"/>
          <w:szCs w:val="28"/>
          <w:lang w:eastAsia="ru-RU"/>
        </w:rPr>
        <w:t>С</w:t>
      </w:r>
      <w:r w:rsidRPr="00BA6535">
        <w:rPr>
          <w:rFonts w:ascii="Arial" w:eastAsia="Times New Roman" w:hAnsi="Arial" w:cs="Arial"/>
          <w:sz w:val="28"/>
          <w:szCs w:val="28"/>
          <w:lang w:eastAsia="ru-RU"/>
        </w:rPr>
        <w:t>ооружения или элементы зданий и сооружений, предназначенные для движения пешеходов, входящие</w:t>
      </w:r>
      <w:r w:rsidRPr="00BA6535">
        <w:rPr>
          <w:rFonts w:ascii="Arial" w:eastAsia="Times New Roman" w:hAnsi="Arial" w:cs="Arial"/>
          <w:bCs/>
          <w:sz w:val="28"/>
          <w:szCs w:val="28"/>
          <w:lang w:eastAsia="ru-RU"/>
        </w:rPr>
        <w:t xml:space="preserve"> в</w:t>
      </w:r>
      <w:r w:rsidRPr="00BA6535">
        <w:rPr>
          <w:rFonts w:ascii="Arial" w:eastAsia="Times New Roman" w:hAnsi="Arial" w:cs="Arial"/>
          <w:sz w:val="28"/>
          <w:szCs w:val="28"/>
          <w:lang w:eastAsia="ru-RU"/>
        </w:rPr>
        <w:t xml:space="preserve"> состав объектов социальной, трансп</w:t>
      </w:r>
      <w:r w:rsidR="00442E8A" w:rsidRPr="00BA6535">
        <w:rPr>
          <w:rFonts w:ascii="Arial" w:eastAsia="Times New Roman" w:hAnsi="Arial" w:cs="Arial"/>
          <w:sz w:val="28"/>
          <w:szCs w:val="28"/>
          <w:lang w:eastAsia="ru-RU"/>
        </w:rPr>
        <w:t>ортной или иной инфраструктуры.</w:t>
      </w:r>
    </w:p>
    <w:p w14:paraId="179473AA" w14:textId="4B7245FE" w:rsidR="00C65C97" w:rsidRPr="00BA6535" w:rsidRDefault="00C65C97" w:rsidP="001B64CC">
      <w:pPr>
        <w:autoSpaceDE w:val="0"/>
        <w:autoSpaceDN w:val="0"/>
        <w:spacing w:after="0" w:line="360" w:lineRule="auto"/>
        <w:ind w:firstLine="709"/>
        <w:jc w:val="both"/>
        <w:rPr>
          <w:rFonts w:ascii="Arial" w:eastAsia="Times New Roman" w:hAnsi="Arial" w:cs="Arial"/>
          <w:b/>
          <w:bCs/>
          <w:kern w:val="36"/>
          <w:sz w:val="28"/>
          <w:szCs w:val="28"/>
          <w:lang w:eastAsia="ru-RU"/>
        </w:rPr>
      </w:pPr>
      <w:r w:rsidRPr="00BA6535">
        <w:rPr>
          <w:rFonts w:ascii="Arial" w:eastAsia="Times New Roman" w:hAnsi="Arial" w:cs="Arial"/>
          <w:sz w:val="28"/>
          <w:szCs w:val="28"/>
          <w:lang w:eastAsia="ru-RU"/>
        </w:rPr>
        <w:t xml:space="preserve">3.1.5 </w:t>
      </w:r>
      <w:r w:rsidRPr="00BA6535">
        <w:rPr>
          <w:rFonts w:ascii="Arial" w:eastAsia="Times New Roman" w:hAnsi="Arial" w:cs="Arial"/>
          <w:b/>
          <w:sz w:val="28"/>
          <w:szCs w:val="28"/>
          <w:lang w:eastAsia="ru-RU"/>
        </w:rPr>
        <w:t>система вызова персонала</w:t>
      </w:r>
      <w:r w:rsidRPr="00BA6535">
        <w:rPr>
          <w:rFonts w:ascii="Arial" w:eastAsia="Times New Roman" w:hAnsi="Arial" w:cs="Arial"/>
          <w:b/>
          <w:bCs/>
          <w:kern w:val="36"/>
          <w:sz w:val="28"/>
          <w:szCs w:val="28"/>
          <w:lang w:eastAsia="ru-RU"/>
        </w:rPr>
        <w:t xml:space="preserve"> для оказания помощи</w:t>
      </w:r>
      <w:r w:rsidRPr="00BA6535">
        <w:rPr>
          <w:rFonts w:ascii="Arial" w:eastAsia="Times New Roman" w:hAnsi="Arial" w:cs="Arial"/>
          <w:bCs/>
          <w:kern w:val="36"/>
          <w:sz w:val="28"/>
          <w:szCs w:val="28"/>
          <w:lang w:eastAsia="ru-RU"/>
        </w:rPr>
        <w:t xml:space="preserve">: Комплекс оборудования, включающий в себя </w:t>
      </w:r>
      <w:r w:rsidRPr="00BA6535">
        <w:rPr>
          <w:rFonts w:ascii="Arial" w:hAnsi="Arial" w:cs="Arial"/>
          <w:bCs/>
          <w:sz w:val="28"/>
          <w:szCs w:val="28"/>
        </w:rPr>
        <w:t>кнопки вызова, беспроводной приемник сигналов вызова и усилитель мощности сигналов,</w:t>
      </w:r>
      <w:r w:rsidR="00442E8A" w:rsidRPr="00BA6535">
        <w:rPr>
          <w:rFonts w:ascii="Arial" w:eastAsia="Times New Roman" w:hAnsi="Arial" w:cs="Arial"/>
          <w:bCs/>
          <w:kern w:val="36"/>
          <w:sz w:val="28"/>
          <w:szCs w:val="28"/>
          <w:lang w:eastAsia="ru-RU"/>
        </w:rPr>
        <w:t xml:space="preserve"> обеспечивающий инвалидам </w:t>
      </w:r>
      <w:r w:rsidR="00442E8A" w:rsidRPr="00BA6535">
        <w:rPr>
          <w:rFonts w:ascii="Arial" w:eastAsia="Times New Roman" w:hAnsi="Arial" w:cs="Arial"/>
          <w:bCs/>
          <w:color w:val="000000" w:themeColor="text1"/>
          <w:sz w:val="28"/>
          <w:szCs w:val="28"/>
        </w:rPr>
        <w:t>с поражением опорно-двигательного аппарата</w:t>
      </w:r>
      <w:r w:rsidR="00442E8A" w:rsidRPr="00BA6535">
        <w:rPr>
          <w:rFonts w:ascii="Arial" w:eastAsia="Times New Roman" w:hAnsi="Arial" w:cs="Arial"/>
          <w:bCs/>
          <w:kern w:val="36"/>
          <w:sz w:val="28"/>
          <w:szCs w:val="28"/>
          <w:lang w:eastAsia="ru-RU"/>
        </w:rPr>
        <w:t xml:space="preserve"> и другим маломобильным группам населения</w:t>
      </w:r>
      <w:r w:rsidRPr="00BA6535">
        <w:rPr>
          <w:rFonts w:ascii="Arial" w:eastAsia="Times New Roman" w:hAnsi="Arial" w:cs="Arial"/>
          <w:bCs/>
          <w:kern w:val="36"/>
          <w:sz w:val="28"/>
          <w:szCs w:val="28"/>
          <w:lang w:eastAsia="ru-RU"/>
        </w:rPr>
        <w:t xml:space="preserve"> возможность вызова сотрудников объекта для оказания помощи при входе на объект и на самом объекте.</w:t>
      </w:r>
    </w:p>
    <w:p w14:paraId="0FD4A868" w14:textId="4A0A030E" w:rsidR="00C65C97" w:rsidRPr="00BA6535" w:rsidRDefault="00C65C97" w:rsidP="001B64CC">
      <w:pPr>
        <w:shd w:val="clear" w:color="auto" w:fill="FFFFFF"/>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Cs/>
          <w:kern w:val="36"/>
          <w:sz w:val="28"/>
          <w:szCs w:val="28"/>
          <w:lang w:eastAsia="ru-RU"/>
        </w:rPr>
        <w:t>3.1.6</w:t>
      </w:r>
      <w:r w:rsidRPr="00BA6535">
        <w:rPr>
          <w:rFonts w:ascii="Arial" w:eastAsia="Times New Roman" w:hAnsi="Arial" w:cs="Arial"/>
          <w:b/>
          <w:bCs/>
          <w:kern w:val="36"/>
          <w:sz w:val="28"/>
          <w:szCs w:val="28"/>
          <w:lang w:eastAsia="ru-RU"/>
        </w:rPr>
        <w:t xml:space="preserve"> система</w:t>
      </w:r>
      <w:r w:rsidRPr="00BA6535">
        <w:rPr>
          <w:rFonts w:ascii="Arial" w:eastAsia="Times New Roman" w:hAnsi="Arial" w:cs="Arial"/>
          <w:b/>
          <w:sz w:val="28"/>
          <w:szCs w:val="28"/>
          <w:lang w:eastAsia="ru-RU"/>
        </w:rPr>
        <w:t xml:space="preserve"> </w:t>
      </w:r>
      <w:proofErr w:type="spellStart"/>
      <w:r w:rsidRPr="00BA6535">
        <w:rPr>
          <w:rFonts w:ascii="Arial" w:eastAsia="Times New Roman" w:hAnsi="Arial" w:cs="Arial"/>
          <w:b/>
          <w:sz w:val="28"/>
          <w:szCs w:val="28"/>
          <w:lang w:eastAsia="ru-RU"/>
        </w:rPr>
        <w:t>радиоинформирования</w:t>
      </w:r>
      <w:proofErr w:type="spellEnd"/>
      <w:r w:rsidRPr="00BA6535">
        <w:rPr>
          <w:rFonts w:ascii="Arial" w:eastAsia="Times New Roman" w:hAnsi="Arial" w:cs="Arial"/>
          <w:b/>
          <w:sz w:val="28"/>
          <w:szCs w:val="28"/>
          <w:lang w:eastAsia="ru-RU"/>
        </w:rPr>
        <w:t xml:space="preserve"> и звукового ориентирования:</w:t>
      </w:r>
      <w:r w:rsidRPr="00BA6535">
        <w:rPr>
          <w:rFonts w:ascii="Arial" w:eastAsia="Times New Roman" w:hAnsi="Arial" w:cs="Arial"/>
          <w:color w:val="000000"/>
          <w:sz w:val="28"/>
          <w:szCs w:val="28"/>
          <w:lang w:eastAsia="ru-RU"/>
        </w:rPr>
        <w:t xml:space="preserve"> Многофункциональный  комплекс, предоставляющий </w:t>
      </w:r>
      <w:r w:rsidR="00442E8A" w:rsidRPr="00BA6535">
        <w:rPr>
          <w:rFonts w:ascii="Arial" w:eastAsia="Times New Roman" w:hAnsi="Arial" w:cs="Arial"/>
          <w:color w:val="000000"/>
          <w:sz w:val="28"/>
          <w:szCs w:val="28"/>
          <w:lang w:eastAsia="ru-RU"/>
        </w:rPr>
        <w:t>инвалидам по зрению и другим маломобильным группам населения</w:t>
      </w:r>
      <w:r w:rsidRPr="00BA6535">
        <w:rPr>
          <w:rFonts w:ascii="Arial" w:eastAsia="Times New Roman" w:hAnsi="Arial" w:cs="Arial"/>
          <w:color w:val="000000"/>
          <w:sz w:val="28"/>
          <w:szCs w:val="28"/>
          <w:lang w:eastAsia="ru-RU"/>
        </w:rPr>
        <w:t xml:space="preserve"> возможности самостоятельного, без посторонней помощи, обнаружения и идентификации стационарных объектов или маршрутных </w:t>
      </w:r>
      <w:r w:rsidR="00A068E6" w:rsidRPr="00BA6535">
        <w:rPr>
          <w:rFonts w:ascii="Arial" w:eastAsia="Times New Roman" w:hAnsi="Arial" w:cs="Arial"/>
          <w:color w:val="000000"/>
          <w:sz w:val="28"/>
          <w:szCs w:val="28"/>
          <w:lang w:eastAsia="ru-RU"/>
        </w:rPr>
        <w:t>транспортных средств</w:t>
      </w:r>
      <w:r w:rsidRPr="00BA6535">
        <w:rPr>
          <w:rFonts w:ascii="Arial" w:eastAsia="Times New Roman" w:hAnsi="Arial" w:cs="Arial"/>
          <w:color w:val="000000"/>
          <w:sz w:val="28"/>
          <w:szCs w:val="28"/>
          <w:lang w:eastAsia="ru-RU"/>
        </w:rPr>
        <w:t xml:space="preserve">, </w:t>
      </w:r>
      <w:r w:rsidR="00A068E6" w:rsidRPr="00BA6535">
        <w:rPr>
          <w:rFonts w:ascii="Arial" w:eastAsia="Times New Roman" w:hAnsi="Arial" w:cs="Arial"/>
          <w:color w:val="000000"/>
          <w:sz w:val="28"/>
          <w:szCs w:val="28"/>
          <w:lang w:eastAsia="ru-RU"/>
        </w:rPr>
        <w:t xml:space="preserve">определения необходимого направления движения к ним, </w:t>
      </w:r>
      <w:r w:rsidRPr="00BA6535">
        <w:rPr>
          <w:rFonts w:ascii="Arial" w:eastAsia="Times New Roman" w:hAnsi="Arial" w:cs="Arial"/>
          <w:color w:val="000000"/>
          <w:sz w:val="28"/>
          <w:szCs w:val="28"/>
          <w:lang w:eastAsia="ru-RU"/>
        </w:rPr>
        <w:t xml:space="preserve">а также получения информации для безопасного </w:t>
      </w:r>
      <w:r w:rsidR="00A068E6" w:rsidRPr="00BA6535">
        <w:rPr>
          <w:rFonts w:ascii="Arial" w:eastAsia="Times New Roman" w:hAnsi="Arial" w:cs="Arial"/>
          <w:color w:val="000000"/>
          <w:sz w:val="28"/>
          <w:szCs w:val="28"/>
          <w:lang w:eastAsia="ru-RU"/>
        </w:rPr>
        <w:t>пересечения проезжей части через</w:t>
      </w:r>
      <w:r w:rsidRPr="00BA6535">
        <w:rPr>
          <w:rFonts w:ascii="Arial" w:eastAsia="Times New Roman" w:hAnsi="Arial" w:cs="Arial"/>
          <w:color w:val="000000"/>
          <w:sz w:val="28"/>
          <w:szCs w:val="28"/>
          <w:lang w:eastAsia="ru-RU"/>
        </w:rPr>
        <w:t xml:space="preserve"> регулируемый пешеходный переход, </w:t>
      </w:r>
      <w:r w:rsidR="00A068E6" w:rsidRPr="00BA6535">
        <w:rPr>
          <w:rFonts w:ascii="Arial" w:eastAsia="Times New Roman" w:hAnsi="Arial" w:cs="Arial"/>
          <w:color w:val="000000"/>
          <w:sz w:val="28"/>
          <w:szCs w:val="28"/>
          <w:lang w:eastAsia="ru-RU"/>
        </w:rPr>
        <w:t xml:space="preserve">и состоящий </w:t>
      </w:r>
      <w:r w:rsidRPr="00BA6535">
        <w:rPr>
          <w:rFonts w:ascii="Arial" w:eastAsia="Times New Roman" w:hAnsi="Arial" w:cs="Arial"/>
          <w:bCs/>
          <w:iCs/>
          <w:sz w:val="28"/>
          <w:szCs w:val="28"/>
          <w:lang w:eastAsia="ru-RU"/>
        </w:rPr>
        <w:t xml:space="preserve">из индивидуальных носимых пользовательских устройств и инфраструктурного оборудования - </w:t>
      </w:r>
      <w:proofErr w:type="spellStart"/>
      <w:r w:rsidRPr="00BA6535">
        <w:rPr>
          <w:rFonts w:ascii="Arial" w:eastAsia="Times New Roman" w:hAnsi="Arial" w:cs="Arial"/>
          <w:sz w:val="28"/>
          <w:szCs w:val="28"/>
          <w:lang w:eastAsia="ru-RU"/>
        </w:rPr>
        <w:t>радиоприемопередатчиков</w:t>
      </w:r>
      <w:proofErr w:type="spellEnd"/>
      <w:r w:rsidRPr="00BA6535">
        <w:rPr>
          <w:rFonts w:ascii="Arial" w:eastAsia="Times New Roman" w:hAnsi="Arial" w:cs="Arial"/>
          <w:sz w:val="28"/>
          <w:szCs w:val="28"/>
          <w:lang w:eastAsia="ru-RU"/>
        </w:rPr>
        <w:t xml:space="preserve"> (</w:t>
      </w:r>
      <w:proofErr w:type="spellStart"/>
      <w:r w:rsidRPr="00BA6535">
        <w:rPr>
          <w:rFonts w:ascii="Arial" w:eastAsia="Times New Roman" w:hAnsi="Arial" w:cs="Arial"/>
          <w:sz w:val="28"/>
          <w:szCs w:val="28"/>
          <w:lang w:eastAsia="ru-RU"/>
        </w:rPr>
        <w:t>радиотрансиверов</w:t>
      </w:r>
      <w:proofErr w:type="spellEnd"/>
      <w:r w:rsidRPr="00BA6535">
        <w:rPr>
          <w:rFonts w:ascii="Arial" w:eastAsia="Times New Roman" w:hAnsi="Arial" w:cs="Arial"/>
          <w:sz w:val="28"/>
          <w:szCs w:val="28"/>
          <w:lang w:eastAsia="ru-RU"/>
        </w:rPr>
        <w:t xml:space="preserve">), осуществляющих информационное взаимодействие с пользовательскими устройствами, звуковых излучателей </w:t>
      </w:r>
      <w:r w:rsidRPr="006732A7">
        <w:rPr>
          <w:rFonts w:ascii="Arial" w:eastAsia="Times New Roman" w:hAnsi="Arial" w:cs="Arial"/>
          <w:sz w:val="28"/>
          <w:szCs w:val="28"/>
          <w:lang w:eastAsia="ru-RU"/>
        </w:rPr>
        <w:t>(маячков),</w:t>
      </w:r>
      <w:r w:rsidRPr="00BA6535">
        <w:rPr>
          <w:rFonts w:ascii="Arial" w:eastAsia="Times New Roman" w:hAnsi="Arial" w:cs="Arial"/>
          <w:sz w:val="28"/>
          <w:szCs w:val="28"/>
          <w:lang w:eastAsia="ru-RU"/>
        </w:rPr>
        <w:t xml:space="preserve"> воспроизводящих, по запросу </w:t>
      </w:r>
      <w:r w:rsidRPr="00BA6535">
        <w:rPr>
          <w:rFonts w:ascii="Arial" w:eastAsia="Times New Roman" w:hAnsi="Arial" w:cs="Arial"/>
          <w:bCs/>
          <w:iCs/>
          <w:sz w:val="28"/>
          <w:szCs w:val="28"/>
          <w:lang w:eastAsia="ru-RU"/>
        </w:rPr>
        <w:t xml:space="preserve">пользователя, сигналы ориентирования, устройств речевого и звукового дублирования сигналов пешеходного светофора с дополнительными функциями </w:t>
      </w:r>
      <w:proofErr w:type="spellStart"/>
      <w:r w:rsidRPr="00BA6535">
        <w:rPr>
          <w:rFonts w:ascii="Arial" w:eastAsia="Times New Roman" w:hAnsi="Arial" w:cs="Arial"/>
          <w:bCs/>
          <w:iCs/>
          <w:sz w:val="28"/>
          <w:szCs w:val="28"/>
          <w:lang w:eastAsia="ru-RU"/>
        </w:rPr>
        <w:t>радиоинформирования</w:t>
      </w:r>
      <w:proofErr w:type="spellEnd"/>
      <w:r w:rsidRPr="00BA6535">
        <w:rPr>
          <w:rFonts w:ascii="Arial" w:eastAsia="Times New Roman" w:hAnsi="Arial" w:cs="Arial"/>
          <w:bCs/>
          <w:iCs/>
          <w:sz w:val="28"/>
          <w:szCs w:val="28"/>
          <w:lang w:eastAsia="ru-RU"/>
        </w:rPr>
        <w:t xml:space="preserve">, </w:t>
      </w:r>
      <w:r w:rsidRPr="00BA6535">
        <w:rPr>
          <w:rFonts w:ascii="Arial" w:eastAsia="Calibri" w:hAnsi="Arial" w:cs="Arial"/>
          <w:sz w:val="28"/>
          <w:szCs w:val="28"/>
        </w:rPr>
        <w:t>а также управляющего сервера.</w:t>
      </w:r>
    </w:p>
    <w:p w14:paraId="6E72344A" w14:textId="316C3826" w:rsidR="00C65C97" w:rsidRPr="00BA6535" w:rsidRDefault="00C65C97" w:rsidP="001B64CC">
      <w:pPr>
        <w:shd w:val="clear" w:color="auto" w:fill="FFFFFF"/>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Cs/>
          <w:kern w:val="36"/>
          <w:sz w:val="28"/>
          <w:szCs w:val="28"/>
          <w:lang w:eastAsia="ru-RU"/>
        </w:rPr>
        <w:t>3.1.7</w:t>
      </w:r>
      <w:r w:rsidRPr="00BA6535">
        <w:rPr>
          <w:rFonts w:ascii="Arial" w:eastAsia="Times New Roman" w:hAnsi="Arial" w:cs="Arial"/>
          <w:b/>
          <w:bCs/>
          <w:kern w:val="36"/>
          <w:sz w:val="28"/>
          <w:szCs w:val="28"/>
          <w:lang w:eastAsia="ru-RU"/>
        </w:rPr>
        <w:t xml:space="preserve"> ситуационная помощь: </w:t>
      </w:r>
      <w:r w:rsidRPr="00BA6535">
        <w:rPr>
          <w:rFonts w:ascii="Arial" w:eastAsia="Times New Roman" w:hAnsi="Arial" w:cs="Arial"/>
          <w:bCs/>
          <w:kern w:val="36"/>
          <w:sz w:val="28"/>
          <w:szCs w:val="28"/>
          <w:lang w:eastAsia="ru-RU"/>
        </w:rPr>
        <w:t>Помощь, оказываемая обученным персоналом объекта инвалиду по его желанию или с его согласия, в целях преодоления барьеров, препятствующих ему получить услуги, оказываемые населению на этом объекте, наравне с другими лицами.</w:t>
      </w:r>
    </w:p>
    <w:p w14:paraId="5AAB0857" w14:textId="1FB2C740" w:rsidR="00C65C97" w:rsidRPr="00BA6535" w:rsidRDefault="00C65C97" w:rsidP="001B64CC">
      <w:pPr>
        <w:shd w:val="clear" w:color="auto" w:fill="FFFFFF"/>
        <w:autoSpaceDE w:val="0"/>
        <w:autoSpaceDN w:val="0"/>
        <w:spacing w:after="0" w:line="360" w:lineRule="auto"/>
        <w:ind w:firstLine="709"/>
        <w:jc w:val="both"/>
        <w:rPr>
          <w:rFonts w:ascii="Arial" w:eastAsia="Times New Roman" w:hAnsi="Arial" w:cs="Arial"/>
          <w:b/>
          <w:sz w:val="28"/>
          <w:szCs w:val="28"/>
          <w:lang w:eastAsia="ru-RU"/>
        </w:rPr>
      </w:pPr>
      <w:r w:rsidRPr="00BA6535">
        <w:rPr>
          <w:rFonts w:ascii="Arial" w:eastAsia="Times New Roman" w:hAnsi="Arial" w:cs="Arial"/>
          <w:sz w:val="28"/>
          <w:szCs w:val="28"/>
          <w:lang w:eastAsia="ru-RU"/>
        </w:rPr>
        <w:t>3.1.8</w:t>
      </w:r>
      <w:r w:rsidRPr="00BA6535">
        <w:rPr>
          <w:rFonts w:ascii="Arial" w:eastAsia="Times New Roman" w:hAnsi="Arial" w:cs="Arial"/>
          <w:b/>
          <w:sz w:val="28"/>
          <w:szCs w:val="28"/>
          <w:lang w:eastAsia="ru-RU"/>
        </w:rPr>
        <w:t xml:space="preserve"> экстренная помощь: </w:t>
      </w:r>
      <w:r w:rsidRPr="00BA6535">
        <w:rPr>
          <w:rFonts w:ascii="Arial" w:eastAsia="Times New Roman" w:hAnsi="Arial" w:cs="Arial"/>
          <w:sz w:val="28"/>
          <w:szCs w:val="28"/>
          <w:lang w:eastAsia="ru-RU"/>
        </w:rPr>
        <w:t>Помощь, оказываемая персоналом объекта инвалиду, находящемуся на объекте, при получении от него сигнала о необходимости оказания экстренной помощи, или в условиях чрезвычайной ситуации.</w:t>
      </w:r>
    </w:p>
    <w:p w14:paraId="6E6BDF4C" w14:textId="3188D8FA"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3.2. В настоящем стандарте исп</w:t>
      </w:r>
      <w:r w:rsidR="00442E8A" w:rsidRPr="00BA6535">
        <w:rPr>
          <w:rFonts w:ascii="Arial" w:eastAsia="Times New Roman" w:hAnsi="Arial" w:cs="Arial"/>
          <w:bCs/>
          <w:color w:val="000000" w:themeColor="text1"/>
          <w:sz w:val="28"/>
          <w:szCs w:val="28"/>
        </w:rPr>
        <w:t>ользуются следующие сокращения:</w:t>
      </w:r>
    </w:p>
    <w:p w14:paraId="3B6263D1" w14:textId="4727C316"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 xml:space="preserve">3.2.1 </w:t>
      </w:r>
      <w:r w:rsidRPr="00BA6535">
        <w:rPr>
          <w:rFonts w:ascii="Arial" w:eastAsia="Times New Roman" w:hAnsi="Arial" w:cs="Arial"/>
          <w:b/>
          <w:bCs/>
          <w:color w:val="000000" w:themeColor="text1"/>
          <w:sz w:val="28"/>
          <w:szCs w:val="28"/>
        </w:rPr>
        <w:t>Инвалиды ПОДА:</w:t>
      </w:r>
      <w:r w:rsidRPr="00BA6535">
        <w:rPr>
          <w:rFonts w:ascii="Arial" w:eastAsia="Times New Roman" w:hAnsi="Arial" w:cs="Arial"/>
          <w:bCs/>
          <w:color w:val="000000" w:themeColor="text1"/>
          <w:sz w:val="28"/>
          <w:szCs w:val="28"/>
        </w:rPr>
        <w:t xml:space="preserve"> инвалиды с поражение</w:t>
      </w:r>
      <w:r w:rsidR="00442E8A" w:rsidRPr="00BA6535">
        <w:rPr>
          <w:rFonts w:ascii="Arial" w:eastAsia="Times New Roman" w:hAnsi="Arial" w:cs="Arial"/>
          <w:bCs/>
          <w:color w:val="000000" w:themeColor="text1"/>
          <w:sz w:val="28"/>
          <w:szCs w:val="28"/>
        </w:rPr>
        <w:t>м опорно-двигательного аппарата;</w:t>
      </w:r>
    </w:p>
    <w:p w14:paraId="489C107B" w14:textId="3F0B832F"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3.2.2</w:t>
      </w:r>
      <w:r w:rsidRPr="00BA6535">
        <w:rPr>
          <w:rFonts w:ascii="Arial" w:eastAsia="Times New Roman" w:hAnsi="Arial" w:cs="Arial"/>
          <w:b/>
          <w:bCs/>
          <w:color w:val="000000" w:themeColor="text1"/>
          <w:sz w:val="28"/>
          <w:szCs w:val="28"/>
        </w:rPr>
        <w:t xml:space="preserve"> МГН</w:t>
      </w:r>
      <w:r w:rsidRPr="00BA6535">
        <w:rPr>
          <w:rFonts w:ascii="Arial" w:eastAsia="Times New Roman" w:hAnsi="Arial" w:cs="Arial"/>
          <w:bCs/>
          <w:color w:val="000000" w:themeColor="text1"/>
          <w:sz w:val="28"/>
          <w:szCs w:val="28"/>
        </w:rPr>
        <w:t>:</w:t>
      </w:r>
      <w:r w:rsidR="00442E8A" w:rsidRPr="00BA6535">
        <w:rPr>
          <w:rFonts w:ascii="Arial" w:eastAsia="Times New Roman" w:hAnsi="Arial" w:cs="Arial"/>
          <w:bCs/>
          <w:color w:val="000000" w:themeColor="text1"/>
          <w:sz w:val="28"/>
          <w:szCs w:val="28"/>
        </w:rPr>
        <w:t xml:space="preserve"> маломобильные группы населения;</w:t>
      </w:r>
    </w:p>
    <w:p w14:paraId="26312A6F" w14:textId="7A2AEC3F"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3.2.3</w:t>
      </w:r>
      <w:r w:rsidRPr="00BA6535">
        <w:rPr>
          <w:rFonts w:ascii="Arial" w:eastAsia="Times New Roman" w:hAnsi="Arial" w:cs="Arial"/>
          <w:b/>
          <w:bCs/>
          <w:color w:val="000000" w:themeColor="text1"/>
          <w:sz w:val="28"/>
          <w:szCs w:val="28"/>
        </w:rPr>
        <w:t xml:space="preserve"> Обучающиеся с ОВЗ: </w:t>
      </w:r>
      <w:r w:rsidRPr="00BA6535">
        <w:rPr>
          <w:rFonts w:ascii="Arial" w:eastAsia="Times New Roman" w:hAnsi="Arial" w:cs="Arial"/>
          <w:bCs/>
          <w:color w:val="000000" w:themeColor="text1"/>
          <w:sz w:val="28"/>
          <w:szCs w:val="28"/>
        </w:rPr>
        <w:t>дети и другие обучающиеся в учебных заведениях с</w:t>
      </w:r>
      <w:r w:rsidRPr="00BA6535">
        <w:rPr>
          <w:rFonts w:ascii="Arial" w:eastAsia="Times New Roman" w:hAnsi="Arial" w:cs="Arial"/>
          <w:b/>
          <w:bCs/>
          <w:color w:val="000000" w:themeColor="text1"/>
          <w:sz w:val="28"/>
          <w:szCs w:val="28"/>
        </w:rPr>
        <w:t xml:space="preserve"> </w:t>
      </w:r>
      <w:r w:rsidR="009448E6" w:rsidRPr="009448E6">
        <w:rPr>
          <w:rFonts w:ascii="Arial" w:eastAsia="Times New Roman" w:hAnsi="Arial" w:cs="Arial"/>
          <w:bCs/>
          <w:color w:val="000000" w:themeColor="text1"/>
          <w:sz w:val="28"/>
          <w:szCs w:val="28"/>
        </w:rPr>
        <w:t>ограниченными</w:t>
      </w:r>
      <w:r w:rsidR="00442E8A" w:rsidRPr="00BA6535">
        <w:rPr>
          <w:rFonts w:ascii="Arial" w:eastAsia="Times New Roman" w:hAnsi="Arial" w:cs="Arial"/>
          <w:bCs/>
          <w:color w:val="000000" w:themeColor="text1"/>
          <w:sz w:val="28"/>
          <w:szCs w:val="28"/>
        </w:rPr>
        <w:t xml:space="preserve"> возможностями здоровья;</w:t>
      </w:r>
    </w:p>
    <w:p w14:paraId="47359F71" w14:textId="03058A1B"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3.2.4</w:t>
      </w:r>
      <w:r w:rsidRPr="00BA6535">
        <w:rPr>
          <w:rFonts w:ascii="Arial" w:eastAsia="Times New Roman" w:hAnsi="Arial" w:cs="Arial"/>
          <w:b/>
          <w:bCs/>
          <w:color w:val="000000" w:themeColor="text1"/>
          <w:sz w:val="28"/>
          <w:szCs w:val="28"/>
        </w:rPr>
        <w:t xml:space="preserve"> ОС:</w:t>
      </w:r>
      <w:r w:rsidR="00442E8A" w:rsidRPr="00BA6535">
        <w:rPr>
          <w:rFonts w:ascii="Arial" w:eastAsia="Times New Roman" w:hAnsi="Arial" w:cs="Arial"/>
          <w:bCs/>
          <w:color w:val="000000" w:themeColor="text1"/>
          <w:sz w:val="28"/>
          <w:szCs w:val="28"/>
        </w:rPr>
        <w:t xml:space="preserve"> операционная система;</w:t>
      </w:r>
    </w:p>
    <w:p w14:paraId="6F3297F3" w14:textId="6A14827D" w:rsidR="00C65C97" w:rsidRPr="00BA6535" w:rsidRDefault="00C65C97" w:rsidP="001B64CC">
      <w:pPr>
        <w:widowControl w:val="0"/>
        <w:tabs>
          <w:tab w:val="left" w:pos="634"/>
        </w:tabs>
        <w:spacing w:after="0" w:line="360" w:lineRule="auto"/>
        <w:ind w:firstLine="709"/>
        <w:jc w:val="both"/>
        <w:rPr>
          <w:rFonts w:ascii="Arial" w:eastAsia="Times New Roman" w:hAnsi="Arial" w:cs="Arial"/>
          <w:bCs/>
          <w:color w:val="000000" w:themeColor="text1"/>
          <w:sz w:val="28"/>
          <w:szCs w:val="28"/>
        </w:rPr>
      </w:pPr>
      <w:r w:rsidRPr="00BA6535">
        <w:rPr>
          <w:rFonts w:ascii="Arial" w:eastAsia="Times New Roman" w:hAnsi="Arial" w:cs="Arial"/>
          <w:bCs/>
          <w:color w:val="000000" w:themeColor="text1"/>
          <w:sz w:val="28"/>
          <w:szCs w:val="28"/>
        </w:rPr>
        <w:t>3.2.5</w:t>
      </w:r>
      <w:r w:rsidRPr="00BA6535">
        <w:rPr>
          <w:rFonts w:ascii="Arial" w:eastAsia="Times New Roman" w:hAnsi="Arial" w:cs="Arial"/>
          <w:b/>
          <w:bCs/>
          <w:color w:val="000000" w:themeColor="text1"/>
          <w:sz w:val="28"/>
          <w:szCs w:val="28"/>
        </w:rPr>
        <w:t xml:space="preserve"> СТО: </w:t>
      </w:r>
      <w:r w:rsidR="00442E8A" w:rsidRPr="00BA6535">
        <w:rPr>
          <w:rFonts w:ascii="Arial" w:eastAsia="Times New Roman" w:hAnsi="Arial" w:cs="Arial"/>
          <w:bCs/>
          <w:color w:val="000000" w:themeColor="text1"/>
          <w:sz w:val="28"/>
          <w:szCs w:val="28"/>
        </w:rPr>
        <w:t>стандарт организации;</w:t>
      </w:r>
    </w:p>
    <w:p w14:paraId="02FC46AF" w14:textId="2572C734" w:rsidR="00C65C97" w:rsidRPr="00BA6535" w:rsidRDefault="00C65C97" w:rsidP="001B64CC">
      <w:pPr>
        <w:widowControl w:val="0"/>
        <w:tabs>
          <w:tab w:val="left" w:pos="634"/>
        </w:tabs>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bCs/>
          <w:color w:val="000000" w:themeColor="text1"/>
          <w:sz w:val="28"/>
          <w:szCs w:val="28"/>
        </w:rPr>
        <w:t>3.2.6</w:t>
      </w:r>
      <w:r w:rsidRPr="00BA6535">
        <w:rPr>
          <w:rFonts w:ascii="Arial" w:eastAsia="Times New Roman" w:hAnsi="Arial" w:cs="Arial"/>
          <w:b/>
          <w:bCs/>
          <w:color w:val="000000" w:themeColor="text1"/>
          <w:sz w:val="28"/>
          <w:szCs w:val="28"/>
        </w:rPr>
        <w:t xml:space="preserve"> </w:t>
      </w:r>
      <w:r w:rsidRPr="00BA6535">
        <w:rPr>
          <w:rFonts w:ascii="Arial" w:eastAsia="Times New Roman" w:hAnsi="Arial" w:cs="Arial"/>
          <w:b/>
          <w:bCs/>
          <w:kern w:val="36"/>
          <w:sz w:val="28"/>
          <w:szCs w:val="28"/>
          <w:lang w:eastAsia="ru-RU"/>
        </w:rPr>
        <w:t>ТКУ</w:t>
      </w:r>
      <w:r w:rsidRPr="00BA6535">
        <w:rPr>
          <w:rFonts w:ascii="Arial" w:eastAsia="Times New Roman" w:hAnsi="Arial" w:cs="Arial"/>
          <w:bCs/>
          <w:kern w:val="36"/>
          <w:sz w:val="28"/>
          <w:szCs w:val="28"/>
          <w:lang w:eastAsia="ru-RU"/>
        </w:rPr>
        <w:t xml:space="preserve">: </w:t>
      </w:r>
      <w:r w:rsidR="00442E8A" w:rsidRPr="00BA6535">
        <w:rPr>
          <w:rFonts w:ascii="Arial" w:eastAsia="Times New Roman" w:hAnsi="Arial" w:cs="Arial"/>
          <w:bCs/>
          <w:kern w:val="36"/>
          <w:sz w:val="28"/>
          <w:szCs w:val="28"/>
          <w:lang w:eastAsia="ru-RU"/>
        </w:rPr>
        <w:t>тактильно-контрастный указатель;</w:t>
      </w:r>
    </w:p>
    <w:p w14:paraId="23304F5D" w14:textId="1A49C150" w:rsidR="00C65C97" w:rsidRPr="00BA6535" w:rsidRDefault="00C65C97" w:rsidP="001B64CC">
      <w:pPr>
        <w:widowControl w:val="0"/>
        <w:tabs>
          <w:tab w:val="left" w:pos="634"/>
        </w:tabs>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bCs/>
          <w:color w:val="000000" w:themeColor="text1"/>
          <w:sz w:val="28"/>
          <w:szCs w:val="28"/>
        </w:rPr>
        <w:t>3.2.7</w:t>
      </w:r>
      <w:r w:rsidRPr="00BA6535">
        <w:rPr>
          <w:rFonts w:ascii="Arial" w:eastAsia="Times New Roman" w:hAnsi="Arial" w:cs="Arial"/>
          <w:b/>
          <w:bCs/>
          <w:color w:val="000000" w:themeColor="text1"/>
          <w:sz w:val="28"/>
          <w:szCs w:val="28"/>
        </w:rPr>
        <w:t xml:space="preserve"> </w:t>
      </w:r>
      <w:r w:rsidRPr="00BA6535">
        <w:rPr>
          <w:rFonts w:ascii="Arial" w:eastAsia="Times New Roman" w:hAnsi="Arial" w:cs="Arial"/>
          <w:b/>
          <w:bCs/>
          <w:kern w:val="36"/>
          <w:sz w:val="28"/>
          <w:szCs w:val="28"/>
          <w:lang w:eastAsia="ru-RU"/>
        </w:rPr>
        <w:t>ТСР:</w:t>
      </w:r>
      <w:r w:rsidRPr="00BA6535">
        <w:rPr>
          <w:rFonts w:ascii="Arial" w:eastAsia="Times New Roman" w:hAnsi="Arial" w:cs="Arial"/>
          <w:bCs/>
          <w:kern w:val="36"/>
          <w:sz w:val="28"/>
          <w:szCs w:val="28"/>
          <w:lang w:eastAsia="ru-RU"/>
        </w:rPr>
        <w:t xml:space="preserve"> технические средства реабилитации</w:t>
      </w:r>
      <w:r w:rsidR="00442E8A" w:rsidRPr="00BA6535">
        <w:rPr>
          <w:rFonts w:ascii="Arial" w:eastAsia="Times New Roman" w:hAnsi="Arial" w:cs="Arial"/>
          <w:bCs/>
          <w:kern w:val="36"/>
          <w:sz w:val="28"/>
          <w:szCs w:val="28"/>
          <w:lang w:eastAsia="ru-RU"/>
        </w:rPr>
        <w:t>.</w:t>
      </w:r>
    </w:p>
    <w:p w14:paraId="0F616793" w14:textId="77777777" w:rsidR="00C65C97" w:rsidRPr="00BA6535" w:rsidRDefault="00C65C97" w:rsidP="001B64CC">
      <w:pPr>
        <w:widowControl w:val="0"/>
        <w:tabs>
          <w:tab w:val="left" w:pos="732"/>
        </w:tabs>
        <w:spacing w:after="0" w:line="360" w:lineRule="auto"/>
        <w:ind w:firstLine="709"/>
        <w:jc w:val="both"/>
        <w:rPr>
          <w:rFonts w:ascii="Arial" w:eastAsia="Times New Roman" w:hAnsi="Arial" w:cs="Arial"/>
          <w:bCs/>
          <w:sz w:val="28"/>
          <w:szCs w:val="28"/>
        </w:rPr>
      </w:pPr>
    </w:p>
    <w:p w14:paraId="26CF3324" w14:textId="77777777" w:rsidR="00C65C97" w:rsidRDefault="00C65C97" w:rsidP="001B64CC">
      <w:pPr>
        <w:widowControl w:val="0"/>
        <w:tabs>
          <w:tab w:val="left" w:pos="732"/>
        </w:tabs>
        <w:spacing w:after="0" w:line="360" w:lineRule="auto"/>
        <w:ind w:firstLine="709"/>
        <w:jc w:val="both"/>
        <w:rPr>
          <w:rFonts w:ascii="Arial" w:eastAsia="Times New Roman" w:hAnsi="Arial" w:cs="Arial"/>
          <w:b/>
          <w:bCs/>
          <w:color w:val="000000"/>
          <w:sz w:val="28"/>
          <w:szCs w:val="28"/>
          <w:lang w:eastAsia="ru-RU" w:bidi="ru-RU"/>
        </w:rPr>
      </w:pPr>
      <w:r w:rsidRPr="00BA6535">
        <w:rPr>
          <w:rFonts w:ascii="Arial" w:eastAsia="Times New Roman" w:hAnsi="Arial" w:cs="Arial"/>
          <w:b/>
          <w:bCs/>
          <w:sz w:val="28"/>
          <w:szCs w:val="28"/>
        </w:rPr>
        <w:t>4</w:t>
      </w:r>
      <w:r w:rsidRPr="00BA6535">
        <w:rPr>
          <w:rFonts w:ascii="Arial" w:eastAsia="Times New Roman" w:hAnsi="Arial" w:cs="Arial"/>
          <w:bCs/>
          <w:sz w:val="28"/>
          <w:szCs w:val="28"/>
        </w:rPr>
        <w:t xml:space="preserve"> </w:t>
      </w:r>
      <w:r w:rsidRPr="00BA6535">
        <w:rPr>
          <w:rFonts w:ascii="Arial" w:eastAsia="Times New Roman" w:hAnsi="Arial" w:cs="Arial"/>
          <w:b/>
          <w:bCs/>
          <w:color w:val="000000"/>
          <w:sz w:val="28"/>
          <w:szCs w:val="28"/>
          <w:lang w:eastAsia="ru-RU" w:bidi="ru-RU"/>
        </w:rPr>
        <w:t>Технические требования</w:t>
      </w:r>
    </w:p>
    <w:p w14:paraId="2DF58EDC" w14:textId="77777777" w:rsidR="00CE4FE1" w:rsidRPr="00BA6535" w:rsidRDefault="00CE4FE1" w:rsidP="001B64CC">
      <w:pPr>
        <w:widowControl w:val="0"/>
        <w:tabs>
          <w:tab w:val="left" w:pos="732"/>
        </w:tabs>
        <w:spacing w:after="0" w:line="360" w:lineRule="auto"/>
        <w:ind w:firstLine="709"/>
        <w:jc w:val="both"/>
        <w:rPr>
          <w:rFonts w:ascii="Arial" w:eastAsia="Times New Roman" w:hAnsi="Arial" w:cs="Arial"/>
          <w:b/>
          <w:bCs/>
          <w:color w:val="000000"/>
          <w:sz w:val="28"/>
          <w:szCs w:val="28"/>
          <w:lang w:eastAsia="ru-RU" w:bidi="ru-RU"/>
        </w:rPr>
      </w:pPr>
    </w:p>
    <w:p w14:paraId="75E9C384" w14:textId="4F27D246" w:rsidR="00C65C97" w:rsidRPr="00BA6535" w:rsidRDefault="00C65C97" w:rsidP="001B64CC">
      <w:pPr>
        <w:widowControl w:val="0"/>
        <w:spacing w:after="0" w:line="360" w:lineRule="auto"/>
        <w:ind w:firstLine="709"/>
        <w:jc w:val="both"/>
        <w:rPr>
          <w:rFonts w:ascii="Arial" w:eastAsia="Times New Roman" w:hAnsi="Arial" w:cs="Arial"/>
          <w:b/>
          <w:bCs/>
          <w:color w:val="000000"/>
          <w:sz w:val="28"/>
          <w:szCs w:val="28"/>
          <w:lang w:eastAsia="ru-RU" w:bidi="ru-RU"/>
        </w:rPr>
      </w:pPr>
      <w:r w:rsidRPr="00BA6535">
        <w:rPr>
          <w:rFonts w:ascii="Arial" w:eastAsia="Times New Roman" w:hAnsi="Arial" w:cs="Arial"/>
          <w:b/>
          <w:bCs/>
          <w:color w:val="000000"/>
          <w:sz w:val="28"/>
          <w:szCs w:val="28"/>
          <w:lang w:eastAsia="ru-RU" w:bidi="ru-RU"/>
        </w:rPr>
        <w:t>4.1 Общие положения</w:t>
      </w:r>
    </w:p>
    <w:p w14:paraId="23FE9E2F" w14:textId="45BA9C8C" w:rsidR="00C65C97" w:rsidRPr="00601661" w:rsidRDefault="00C65C97" w:rsidP="001B64CC">
      <w:pPr>
        <w:autoSpaceDE w:val="0"/>
        <w:autoSpaceDN w:val="0"/>
        <w:spacing w:after="0" w:line="360" w:lineRule="auto"/>
        <w:ind w:firstLine="709"/>
        <w:jc w:val="both"/>
        <w:rPr>
          <w:rFonts w:ascii="Arial" w:hAnsi="Arial" w:cs="Arial"/>
          <w:sz w:val="28"/>
          <w:szCs w:val="28"/>
        </w:rPr>
      </w:pPr>
      <w:r w:rsidRPr="00601661">
        <w:rPr>
          <w:rFonts w:ascii="Arial" w:eastAsia="Times New Roman" w:hAnsi="Arial" w:cs="Arial"/>
          <w:bCs/>
          <w:color w:val="000000"/>
          <w:sz w:val="28"/>
          <w:szCs w:val="28"/>
          <w:lang w:eastAsia="ru-RU" w:bidi="ru-RU"/>
        </w:rPr>
        <w:t>4.1.1 Классификация объектов беспрепятственного доступа инвалидов</w:t>
      </w:r>
      <w:r w:rsidRPr="00601661">
        <w:rPr>
          <w:rFonts w:ascii="Arial" w:hAnsi="Arial" w:cs="Arial"/>
          <w:sz w:val="28"/>
          <w:szCs w:val="28"/>
        </w:rPr>
        <w:t xml:space="preserve"> </w:t>
      </w:r>
    </w:p>
    <w:p w14:paraId="7A073508" w14:textId="23148DE3" w:rsidR="00C65C97" w:rsidRPr="00BA6535"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4.1.1.1 К объектам беспрепятственного доступа </w:t>
      </w:r>
      <w:r w:rsidR="00A068E6" w:rsidRPr="00BA6535">
        <w:rPr>
          <w:rFonts w:ascii="Arial" w:eastAsia="Times New Roman" w:hAnsi="Arial" w:cs="Arial"/>
          <w:sz w:val="28"/>
          <w:szCs w:val="28"/>
          <w:lang w:eastAsia="ru-RU"/>
        </w:rPr>
        <w:t xml:space="preserve">инвалидов </w:t>
      </w:r>
      <w:r w:rsidRPr="00BA6535">
        <w:rPr>
          <w:rFonts w:ascii="Arial" w:eastAsia="Times New Roman" w:hAnsi="Arial" w:cs="Arial"/>
          <w:sz w:val="28"/>
          <w:szCs w:val="28"/>
          <w:lang w:eastAsia="ru-RU"/>
        </w:rPr>
        <w:t>в городе относятся объекты социальной, инженерной и транспортной инфраструктуры с открытым доступом населения, на которых оказываются какие-либо услуги населению.</w:t>
      </w:r>
    </w:p>
    <w:p w14:paraId="018A6A72" w14:textId="66940DF0" w:rsidR="00C65C97" w:rsidRPr="00BA6535"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4.1.1.2 К объектам беспрепятственного доступа социальной инфраструктуры относятся:</w:t>
      </w:r>
    </w:p>
    <w:p w14:paraId="362258AD" w14:textId="62CFDF62"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здравоохранения, образования, социального обеспечения и социальной защиты населения;</w:t>
      </w:r>
    </w:p>
    <w:p w14:paraId="5EB0C6B4" w14:textId="5BB9A564"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потребительского рынка, в том числе розничной торговли, общественного питания, бытового обслуживания;</w:t>
      </w:r>
    </w:p>
    <w:p w14:paraId="3EC3D53C" w14:textId="7C0AD1A7"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культуры, досуга, физической культуры и спорта;</w:t>
      </w:r>
    </w:p>
    <w:p w14:paraId="79D84392" w14:textId="4619FC30"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кредитно-финансового, жилищно-коммунального, ритуального и похоронного обслуживания населения;</w:t>
      </w:r>
    </w:p>
    <w:p w14:paraId="78A54401" w14:textId="6DEC957A"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иные социально значимые объекты.</w:t>
      </w:r>
    </w:p>
    <w:p w14:paraId="772EBFE3" w14:textId="58E78D2C" w:rsidR="00C65C97" w:rsidRDefault="00C65C97" w:rsidP="001B64C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4.1.1.3 К объектам беспрепятственного доступа инженерной инфраструктуры относятся:</w:t>
      </w:r>
    </w:p>
    <w:p w14:paraId="27892304" w14:textId="61E334A9" w:rsidR="00211320" w:rsidRPr="00BA6535" w:rsidRDefault="00211320" w:rsidP="001B64CC">
      <w:pPr>
        <w:autoSpaceDE w:val="0"/>
        <w:autoSpaceDN w:val="0"/>
        <w:spacing w:after="0" w:line="360" w:lineRule="auto"/>
        <w:ind w:firstLine="709"/>
        <w:jc w:val="both"/>
        <w:rPr>
          <w:rFonts w:ascii="Arial" w:eastAsia="Times New Roman" w:hAnsi="Arial" w:cs="Arial"/>
          <w:sz w:val="28"/>
          <w:szCs w:val="28"/>
          <w:lang w:eastAsia="ru-RU"/>
        </w:rPr>
      </w:pPr>
      <w:r w:rsidRPr="006732A7">
        <w:rPr>
          <w:rFonts w:ascii="Arial" w:eastAsia="Times New Roman" w:hAnsi="Arial" w:cs="Arial"/>
          <w:sz w:val="28"/>
          <w:szCs w:val="28"/>
          <w:lang w:eastAsia="ru-RU"/>
        </w:rPr>
        <w:t>- административные здания, в которых ведется прием населения;</w:t>
      </w:r>
    </w:p>
    <w:p w14:paraId="57846C76" w14:textId="282F5392"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на которых оказываются услуги почтовой, телеграфной и телефонной связи;</w:t>
      </w:r>
    </w:p>
    <w:p w14:paraId="0E41D498" w14:textId="3AA5D165" w:rsidR="00C65C97" w:rsidRPr="00BA6535" w:rsidRDefault="001B64CC" w:rsidP="001B64CC">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общественные туалеты, находящиеся в отдельных зданиях (сооружениях), или имеющие отдельный вход с улицы.</w:t>
      </w:r>
    </w:p>
    <w:p w14:paraId="340C50CF" w14:textId="759FB96A"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4.1.1.4 К объектам беспрепятственного доступа транспортной </w:t>
      </w:r>
      <w:r w:rsidR="00442E8A" w:rsidRPr="00BA6535">
        <w:rPr>
          <w:rFonts w:ascii="Arial" w:eastAsia="Times New Roman" w:hAnsi="Arial" w:cs="Arial"/>
          <w:sz w:val="28"/>
          <w:szCs w:val="28"/>
          <w:lang w:eastAsia="ru-RU"/>
        </w:rPr>
        <w:t>инфраструктуры относятся:</w:t>
      </w:r>
    </w:p>
    <w:p w14:paraId="207D13B2" w14:textId="5919CCB4"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аэропорты, вокзалы междугороднего и пригородного</w:t>
      </w:r>
      <w:r w:rsidR="00442E8A" w:rsidRPr="00BA6535">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железнодорожного сообщения, автовокзалы (автостанции), морские и речные вокзалы;</w:t>
      </w:r>
    </w:p>
    <w:p w14:paraId="796964BC" w14:textId="4DCF058F"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A068E6" w:rsidRPr="00BA6535">
        <w:rPr>
          <w:rFonts w:ascii="Arial" w:eastAsia="Times New Roman" w:hAnsi="Arial" w:cs="Arial"/>
          <w:sz w:val="28"/>
          <w:szCs w:val="28"/>
          <w:lang w:eastAsia="ru-RU"/>
        </w:rPr>
        <w:t xml:space="preserve">наземные </w:t>
      </w:r>
      <w:r w:rsidR="00C65C97" w:rsidRPr="00BA6535">
        <w:rPr>
          <w:rFonts w:ascii="Arial" w:eastAsia="Times New Roman" w:hAnsi="Arial" w:cs="Arial"/>
          <w:sz w:val="28"/>
          <w:szCs w:val="28"/>
          <w:lang w:eastAsia="ru-RU"/>
        </w:rPr>
        <w:t>павильоны станций метрополитена;</w:t>
      </w:r>
    </w:p>
    <w:p w14:paraId="5B4A6EAA" w14:textId="1A151592"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здания (сооружения) транспортно-пересадочных</w:t>
      </w:r>
      <w:r w:rsidR="00A068E6" w:rsidRPr="00BA6535">
        <w:rPr>
          <w:rFonts w:ascii="Arial" w:eastAsia="Times New Roman" w:hAnsi="Arial" w:cs="Arial"/>
          <w:sz w:val="28"/>
          <w:szCs w:val="28"/>
          <w:lang w:eastAsia="ru-RU"/>
        </w:rPr>
        <w:t xml:space="preserve"> узлов</w:t>
      </w:r>
      <w:r w:rsidR="00EF2415" w:rsidRPr="00BA6535">
        <w:rPr>
          <w:rFonts w:ascii="Arial" w:eastAsia="Times New Roman" w:hAnsi="Arial" w:cs="Arial"/>
          <w:sz w:val="28"/>
          <w:szCs w:val="28"/>
          <w:lang w:eastAsia="ru-RU"/>
        </w:rPr>
        <w:t xml:space="preserve"> различных видов транспорта.</w:t>
      </w:r>
    </w:p>
    <w:p w14:paraId="51845F07" w14:textId="216747D3" w:rsidR="00C65C97" w:rsidRPr="00BA6535" w:rsidRDefault="00C65C97" w:rsidP="004312F8">
      <w:pPr>
        <w:autoSpaceDE w:val="0"/>
        <w:autoSpaceDN w:val="0"/>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sz w:val="28"/>
          <w:szCs w:val="28"/>
          <w:lang w:eastAsia="ru-RU"/>
        </w:rPr>
        <w:t>4.1.1.5 Объекты беспреп</w:t>
      </w:r>
      <w:r w:rsidRPr="00BA6535">
        <w:rPr>
          <w:rFonts w:ascii="Arial" w:hAnsi="Arial" w:cs="Arial"/>
          <w:sz w:val="28"/>
          <w:szCs w:val="28"/>
        </w:rPr>
        <w:t xml:space="preserve">ятственного доступа инвалидов с </w:t>
      </w:r>
      <w:r w:rsidRPr="00BA6535">
        <w:rPr>
          <w:rFonts w:ascii="Arial" w:eastAsia="Times New Roman" w:hAnsi="Arial" w:cs="Arial"/>
          <w:bCs/>
          <w:kern w:val="36"/>
          <w:sz w:val="28"/>
          <w:szCs w:val="28"/>
          <w:lang w:eastAsia="ru-RU"/>
        </w:rPr>
        <w:t>учетом характера и особенностей оказываемых услуг подразделяются на объекты общего назначения и объекты специализированного назначения.</w:t>
      </w:r>
    </w:p>
    <w:p w14:paraId="5E3E5F44" w14:textId="35DFC293"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4.1.1.6 К объектам беспрепятственного доступа общего назначения относятся объекты, на которых оказываются услуги нестационарного регулярного или</w:t>
      </w:r>
      <w:r w:rsidR="002413FA" w:rsidRPr="00BA6535">
        <w:rPr>
          <w:rFonts w:ascii="Arial" w:eastAsia="Times New Roman" w:hAnsi="Arial" w:cs="Arial"/>
          <w:sz w:val="28"/>
          <w:szCs w:val="28"/>
          <w:lang w:eastAsia="ru-RU"/>
        </w:rPr>
        <w:t xml:space="preserve"> эпизодического характера, по</w:t>
      </w:r>
      <w:r w:rsidRPr="00BA6535">
        <w:rPr>
          <w:rFonts w:ascii="Arial" w:eastAsia="Times New Roman" w:hAnsi="Arial" w:cs="Arial"/>
          <w:sz w:val="28"/>
          <w:szCs w:val="28"/>
          <w:lang w:eastAsia="ru-RU"/>
        </w:rPr>
        <w:t xml:space="preserve"> собственному выбору</w:t>
      </w:r>
      <w:r w:rsidR="002413FA" w:rsidRPr="00BA6535">
        <w:rPr>
          <w:rFonts w:ascii="Arial" w:eastAsia="Times New Roman" w:hAnsi="Arial" w:cs="Arial"/>
          <w:sz w:val="28"/>
          <w:szCs w:val="28"/>
          <w:lang w:eastAsia="ru-RU"/>
        </w:rPr>
        <w:t xml:space="preserve"> граждан</w:t>
      </w:r>
      <w:r w:rsidRPr="00BA6535">
        <w:rPr>
          <w:rFonts w:ascii="Arial" w:eastAsia="Times New Roman" w:hAnsi="Arial" w:cs="Arial"/>
          <w:sz w:val="28"/>
          <w:szCs w:val="28"/>
          <w:lang w:eastAsia="ru-RU"/>
        </w:rPr>
        <w:t>, на возмездной или безвозмездной основе.</w:t>
      </w:r>
    </w:p>
    <w:p w14:paraId="19D997BC" w14:textId="3E44DB25"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4.1.1.7</w:t>
      </w:r>
      <w:r w:rsidR="00CE4FE1">
        <w:rPr>
          <w:rFonts w:ascii="Arial" w:eastAsia="Times New Roman" w:hAnsi="Arial" w:cs="Arial"/>
          <w:sz w:val="28"/>
          <w:szCs w:val="28"/>
          <w:lang w:eastAsia="ru-RU"/>
        </w:rPr>
        <w:t> </w:t>
      </w:r>
      <w:r w:rsidRPr="00BA6535">
        <w:rPr>
          <w:rFonts w:ascii="Arial" w:eastAsia="Times New Roman" w:hAnsi="Arial" w:cs="Arial"/>
          <w:sz w:val="28"/>
          <w:szCs w:val="28"/>
          <w:lang w:eastAsia="ru-RU"/>
        </w:rPr>
        <w:t>К</w:t>
      </w:r>
      <w:r w:rsidR="00CE4FE1">
        <w:rPr>
          <w:rFonts w:ascii="Arial" w:eastAsia="Times New Roman" w:hAnsi="Arial" w:cs="Arial"/>
          <w:sz w:val="28"/>
          <w:szCs w:val="28"/>
          <w:lang w:eastAsia="ru-RU"/>
        </w:rPr>
        <w:t> </w:t>
      </w:r>
      <w:r w:rsidRPr="00BA6535">
        <w:rPr>
          <w:rFonts w:ascii="Arial" w:eastAsia="Times New Roman" w:hAnsi="Arial" w:cs="Arial"/>
          <w:sz w:val="28"/>
          <w:szCs w:val="28"/>
          <w:lang w:eastAsia="ru-RU"/>
        </w:rPr>
        <w:t>объектам беспрепятственного доступа специализированного назначени</w:t>
      </w:r>
      <w:r w:rsidR="002413FA" w:rsidRPr="00BA6535">
        <w:rPr>
          <w:rFonts w:ascii="Arial" w:eastAsia="Times New Roman" w:hAnsi="Arial" w:cs="Arial"/>
          <w:sz w:val="28"/>
          <w:szCs w:val="28"/>
          <w:lang w:eastAsia="ru-RU"/>
        </w:rPr>
        <w:t xml:space="preserve">я относятся объекты, на которых </w:t>
      </w:r>
      <w:r w:rsidRPr="00BA6535">
        <w:rPr>
          <w:rFonts w:ascii="Arial" w:eastAsia="Times New Roman" w:hAnsi="Arial" w:cs="Arial"/>
          <w:sz w:val="28"/>
          <w:szCs w:val="28"/>
          <w:lang w:eastAsia="ru-RU"/>
        </w:rPr>
        <w:t>на воз</w:t>
      </w:r>
      <w:r w:rsidR="002413FA" w:rsidRPr="00BA6535">
        <w:rPr>
          <w:rFonts w:ascii="Arial" w:eastAsia="Times New Roman" w:hAnsi="Arial" w:cs="Arial"/>
          <w:sz w:val="28"/>
          <w:szCs w:val="28"/>
          <w:lang w:eastAsia="ru-RU"/>
        </w:rPr>
        <w:t>мездной или безвозмездной основе</w:t>
      </w:r>
      <w:r w:rsidRPr="00BA6535">
        <w:rPr>
          <w:rFonts w:ascii="Arial" w:eastAsia="Times New Roman" w:hAnsi="Arial" w:cs="Arial"/>
          <w:sz w:val="28"/>
          <w:szCs w:val="28"/>
          <w:lang w:eastAsia="ru-RU"/>
        </w:rPr>
        <w:t xml:space="preserve"> оказываются различные услуги систематического или стационарного (полустационарного) характера, предоставление которых </w:t>
      </w:r>
      <w:r w:rsidR="002413FA" w:rsidRPr="00BA6535">
        <w:rPr>
          <w:rFonts w:ascii="Arial" w:eastAsia="Times New Roman" w:hAnsi="Arial" w:cs="Arial"/>
          <w:sz w:val="28"/>
          <w:szCs w:val="28"/>
          <w:lang w:eastAsia="ru-RU"/>
        </w:rPr>
        <w:t xml:space="preserve">гражданам </w:t>
      </w:r>
      <w:r w:rsidRPr="00BA6535">
        <w:rPr>
          <w:rFonts w:ascii="Arial" w:eastAsia="Times New Roman" w:hAnsi="Arial" w:cs="Arial"/>
          <w:sz w:val="28"/>
          <w:szCs w:val="28"/>
          <w:lang w:eastAsia="ru-RU"/>
        </w:rPr>
        <w:t>регулируется на уровне отдельных законов Российской Федерации.</w:t>
      </w:r>
    </w:p>
    <w:p w14:paraId="4B9ECD94" w14:textId="16D24223" w:rsidR="00C65C97" w:rsidRPr="00BA6535" w:rsidRDefault="002413FA" w:rsidP="00CE4FE1">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4.1.1.8 Объекты беспрепятственного доступа</w:t>
      </w:r>
      <w:r w:rsidR="00C65C97" w:rsidRPr="00BA6535">
        <w:rPr>
          <w:rFonts w:ascii="Arial" w:eastAsia="Times New Roman" w:hAnsi="Arial" w:cs="Arial"/>
          <w:sz w:val="28"/>
          <w:szCs w:val="28"/>
          <w:lang w:eastAsia="ru-RU"/>
        </w:rPr>
        <w:t xml:space="preserve"> специализированного </w:t>
      </w:r>
      <w:r w:rsidRPr="00BA6535">
        <w:rPr>
          <w:rFonts w:ascii="Arial" w:eastAsia="Times New Roman" w:hAnsi="Arial" w:cs="Arial"/>
          <w:sz w:val="28"/>
          <w:szCs w:val="28"/>
          <w:lang w:eastAsia="ru-RU"/>
        </w:rPr>
        <w:t>назначения с учетом специфики</w:t>
      </w:r>
      <w:r w:rsidR="00C65C97" w:rsidRPr="00BA6535">
        <w:rPr>
          <w:rFonts w:ascii="Arial" w:eastAsia="Times New Roman" w:hAnsi="Arial" w:cs="Arial"/>
          <w:sz w:val="28"/>
          <w:szCs w:val="28"/>
          <w:lang w:eastAsia="ru-RU"/>
        </w:rPr>
        <w:t xml:space="preserve"> деятельности, с точки зрения обеспечения их доступности и доступности оказываемых услуг для клиентов, подразделяются на:</w:t>
      </w:r>
    </w:p>
    <w:p w14:paraId="26418F25" w14:textId="7B370308" w:rsidR="00C65C97" w:rsidRPr="00BA6535" w:rsidRDefault="004312F8" w:rsidP="00CE4FE1">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сферы образования и профессионального обучения;</w:t>
      </w:r>
    </w:p>
    <w:p w14:paraId="3C1D32E4" w14:textId="087C4D56" w:rsidR="00C65C97" w:rsidRPr="00BA6535" w:rsidRDefault="004312F8" w:rsidP="00CE4FE1">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сферы здравоохранения и медицины;</w:t>
      </w:r>
    </w:p>
    <w:p w14:paraId="4736345D" w14:textId="23AF806F" w:rsidR="00C65C97" w:rsidRPr="00BA6535" w:rsidRDefault="004312F8" w:rsidP="00CE4FE1">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объекты сферы социального обслуживания населения.</w:t>
      </w:r>
    </w:p>
    <w:p w14:paraId="05839DF8" w14:textId="1BC2FAD7" w:rsidR="00C65C97" w:rsidRPr="00BA6535" w:rsidRDefault="002413FA"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4.1.1.9 Объекты беспрепятственного доступа</w:t>
      </w:r>
      <w:r w:rsidR="00C65C97" w:rsidRPr="00BA6535">
        <w:rPr>
          <w:rFonts w:ascii="Arial" w:eastAsia="Times New Roman" w:hAnsi="Arial" w:cs="Arial"/>
          <w:sz w:val="28"/>
          <w:szCs w:val="28"/>
          <w:lang w:eastAsia="ru-RU"/>
        </w:rPr>
        <w:t xml:space="preserve"> специализированного назначения, оказывающие систематические услуги в сфере образования и профессионального обучения, с учетом особенностей контингента обучающихся и реализуемых образовательных программ, подразделяются на следующие категории:</w:t>
      </w:r>
    </w:p>
    <w:p w14:paraId="254FDFD4" w14:textId="1EDEF1E7"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учреждения системы дошкольного образования;</w:t>
      </w:r>
    </w:p>
    <w:p w14:paraId="044A8C5B" w14:textId="2BE6F80A"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 xml:space="preserve">учреждения системы начального и </w:t>
      </w:r>
      <w:r w:rsidR="00C65C97" w:rsidRPr="006732A7">
        <w:rPr>
          <w:rFonts w:ascii="Arial" w:eastAsia="Times New Roman" w:hAnsi="Arial" w:cs="Arial"/>
          <w:sz w:val="28"/>
          <w:szCs w:val="28"/>
          <w:lang w:eastAsia="ru-RU"/>
        </w:rPr>
        <w:t xml:space="preserve">среднего </w:t>
      </w:r>
      <w:r w:rsidR="00F21F52" w:rsidRPr="006732A7">
        <w:rPr>
          <w:rFonts w:ascii="Arial" w:eastAsia="Times New Roman" w:hAnsi="Arial" w:cs="Arial"/>
          <w:sz w:val="28"/>
          <w:szCs w:val="28"/>
          <w:lang w:eastAsia="ru-RU"/>
        </w:rPr>
        <w:t>основного общего</w:t>
      </w:r>
      <w:r w:rsidR="00F21F52">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(школьного) образования;</w:t>
      </w:r>
    </w:p>
    <w:p w14:paraId="3AF72559" w14:textId="7F41F46A" w:rsidR="00C65C97" w:rsidRPr="006732A7"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sidRPr="006732A7">
        <w:rPr>
          <w:rFonts w:ascii="Arial" w:eastAsia="Times New Roman" w:hAnsi="Arial" w:cs="Arial"/>
          <w:sz w:val="28"/>
          <w:szCs w:val="28"/>
          <w:lang w:eastAsia="ru-RU"/>
        </w:rPr>
        <w:t>- </w:t>
      </w:r>
      <w:r w:rsidR="00F21F52" w:rsidRPr="006732A7">
        <w:rPr>
          <w:rFonts w:ascii="Arial" w:eastAsia="Times New Roman" w:hAnsi="Arial" w:cs="Arial"/>
          <w:sz w:val="28"/>
          <w:szCs w:val="28"/>
          <w:lang w:eastAsia="ru-RU"/>
        </w:rPr>
        <w:t>учреждения среднего</w:t>
      </w:r>
      <w:r w:rsidR="00211320" w:rsidRPr="006732A7">
        <w:rPr>
          <w:rFonts w:ascii="Arial" w:eastAsia="Times New Roman" w:hAnsi="Arial" w:cs="Arial"/>
          <w:sz w:val="28"/>
          <w:szCs w:val="28"/>
          <w:lang w:eastAsia="ru-RU"/>
        </w:rPr>
        <w:t xml:space="preserve"> профе</w:t>
      </w:r>
      <w:r w:rsidR="00F21F52" w:rsidRPr="006732A7">
        <w:rPr>
          <w:rFonts w:ascii="Arial" w:eastAsia="Times New Roman" w:hAnsi="Arial" w:cs="Arial"/>
          <w:sz w:val="28"/>
          <w:szCs w:val="28"/>
          <w:lang w:eastAsia="ru-RU"/>
        </w:rPr>
        <w:t xml:space="preserve">ссионального </w:t>
      </w:r>
      <w:r w:rsidR="00C65C97" w:rsidRPr="006732A7">
        <w:rPr>
          <w:rFonts w:ascii="Arial" w:eastAsia="Times New Roman" w:hAnsi="Arial" w:cs="Arial"/>
          <w:sz w:val="28"/>
          <w:szCs w:val="28"/>
          <w:lang w:eastAsia="ru-RU"/>
        </w:rPr>
        <w:t>образования;</w:t>
      </w:r>
    </w:p>
    <w:p w14:paraId="776C0037" w14:textId="47CF6E9D" w:rsidR="00F21F52" w:rsidRPr="00BA6535" w:rsidRDefault="00F21F52" w:rsidP="004312F8">
      <w:pPr>
        <w:autoSpaceDE w:val="0"/>
        <w:autoSpaceDN w:val="0"/>
        <w:spacing w:after="0" w:line="360" w:lineRule="auto"/>
        <w:ind w:firstLine="709"/>
        <w:jc w:val="both"/>
        <w:rPr>
          <w:rFonts w:ascii="Arial" w:eastAsia="Times New Roman" w:hAnsi="Arial" w:cs="Arial"/>
          <w:sz w:val="28"/>
          <w:szCs w:val="28"/>
          <w:lang w:eastAsia="ru-RU"/>
        </w:rPr>
      </w:pPr>
      <w:r w:rsidRPr="006732A7">
        <w:rPr>
          <w:rFonts w:ascii="Arial" w:eastAsia="Times New Roman" w:hAnsi="Arial" w:cs="Arial"/>
          <w:sz w:val="28"/>
          <w:szCs w:val="28"/>
          <w:lang w:eastAsia="ru-RU"/>
        </w:rPr>
        <w:t>- учреждения высшего образования;</w:t>
      </w:r>
    </w:p>
    <w:p w14:paraId="36609A34" w14:textId="1A1F0E80"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специализированные учреждения профессионального обучения инвалидов.</w:t>
      </w:r>
    </w:p>
    <w:p w14:paraId="330892AF" w14:textId="42DF4A19"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4.1.1.10 Объекты с беспрепятственным доступом специализированного назначения, оказывающие стационарные или полустационарные услуги в сфере здравоохранения и медицины с открытым доступом населения, подразделяются на следующие категории:</w:t>
      </w:r>
    </w:p>
    <w:p w14:paraId="6AF01C96" w14:textId="02CC71B6"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многопрофильные больницы;</w:t>
      </w:r>
    </w:p>
    <w:p w14:paraId="18859E9B" w14:textId="7832F32F"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специализированные клиники;</w:t>
      </w:r>
    </w:p>
    <w:p w14:paraId="59225A60" w14:textId="55A84863"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санатории.</w:t>
      </w:r>
    </w:p>
    <w:p w14:paraId="15F20C50" w14:textId="10E7C228"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4.1.1.11 Объекты с беспрепятственным доступом специализированного назначения, оказывающие стационарные или полустационарные услуги в сфере социального обслуживания населения, в соответствии с ГОСТ Р 52498 подразделяются на следующие категории:</w:t>
      </w:r>
    </w:p>
    <w:p w14:paraId="01CF2113" w14:textId="58060B5E"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социальные приюты для детей;</w:t>
      </w:r>
    </w:p>
    <w:p w14:paraId="02347860" w14:textId="7AEEE911" w:rsidR="00C65C97" w:rsidRPr="00597087" w:rsidRDefault="004312F8" w:rsidP="004312F8">
      <w:pPr>
        <w:autoSpaceDE w:val="0"/>
        <w:autoSpaceDN w:val="0"/>
        <w:spacing w:after="0" w:line="360" w:lineRule="auto"/>
        <w:ind w:firstLine="709"/>
        <w:jc w:val="both"/>
        <w:rPr>
          <w:rFonts w:ascii="Arial" w:eastAsia="Times New Roman" w:hAnsi="Arial" w:cs="Arial"/>
          <w:color w:val="000000" w:themeColor="text1"/>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 xml:space="preserve">детские дома-интернаты </w:t>
      </w:r>
      <w:r w:rsidR="00C65C97" w:rsidRPr="00597087">
        <w:rPr>
          <w:rFonts w:ascii="Arial" w:eastAsia="Times New Roman" w:hAnsi="Arial" w:cs="Arial"/>
          <w:color w:val="000000" w:themeColor="text1"/>
          <w:sz w:val="28"/>
          <w:szCs w:val="28"/>
          <w:lang w:eastAsia="ru-RU"/>
        </w:rPr>
        <w:t>для умственно отсталых детей;</w:t>
      </w:r>
    </w:p>
    <w:p w14:paraId="31FA9D45" w14:textId="3A701BCD"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sidRPr="00597087">
        <w:rPr>
          <w:rFonts w:ascii="Arial" w:eastAsia="Times New Roman" w:hAnsi="Arial" w:cs="Arial"/>
          <w:color w:val="000000" w:themeColor="text1"/>
          <w:sz w:val="28"/>
          <w:szCs w:val="28"/>
          <w:lang w:eastAsia="ru-RU"/>
        </w:rPr>
        <w:t>- </w:t>
      </w:r>
      <w:r w:rsidR="00C65C97" w:rsidRPr="00597087">
        <w:rPr>
          <w:rFonts w:ascii="Arial" w:eastAsia="Times New Roman" w:hAnsi="Arial" w:cs="Arial"/>
          <w:color w:val="000000" w:themeColor="text1"/>
          <w:sz w:val="28"/>
          <w:szCs w:val="28"/>
          <w:lang w:eastAsia="ru-RU"/>
        </w:rPr>
        <w:t>детские дома-интернаты для детей с физическими недостатками</w:t>
      </w:r>
      <w:r w:rsidR="00C65C97" w:rsidRPr="00BA6535">
        <w:rPr>
          <w:rFonts w:ascii="Arial" w:eastAsia="Times New Roman" w:hAnsi="Arial" w:cs="Arial"/>
          <w:sz w:val="28"/>
          <w:szCs w:val="28"/>
          <w:lang w:eastAsia="ru-RU"/>
        </w:rPr>
        <w:t>;</w:t>
      </w:r>
    </w:p>
    <w:p w14:paraId="767038D9" w14:textId="79E74D3A"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дома-интернаты и специальные дома-интернаты для престарелых и инвалидов;</w:t>
      </w:r>
    </w:p>
    <w:p w14:paraId="4A41DEC2" w14:textId="398AAE65"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психоневрологические интернаты;</w:t>
      </w:r>
    </w:p>
    <w:p w14:paraId="42CB012B" w14:textId="18512A24" w:rsidR="00C65C97" w:rsidRPr="00BA6535" w:rsidRDefault="004312F8" w:rsidP="004312F8">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геронтологические центры.</w:t>
      </w:r>
    </w:p>
    <w:p w14:paraId="5CB45BF0" w14:textId="1596F443" w:rsidR="00C65C97" w:rsidRPr="00601661" w:rsidRDefault="00C65C97" w:rsidP="004312F8">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bCs/>
          <w:kern w:val="36"/>
          <w:sz w:val="28"/>
          <w:szCs w:val="28"/>
          <w:lang w:eastAsia="ru-RU"/>
        </w:rPr>
        <w:t>4.1.2 Общие требования к обеспечению беспрепятственного доступа инвалидов и оказания услуг на объектах общего назначения</w:t>
      </w:r>
    </w:p>
    <w:p w14:paraId="0E37E3ED" w14:textId="5A23B70A"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4.1.2.1 На объектах общего назначения должен обеспечиваться беспрепятственный</w:t>
      </w:r>
      <w:r w:rsidR="00482243" w:rsidRPr="00BA6535">
        <w:rPr>
          <w:rFonts w:ascii="Arial" w:eastAsia="Times New Roman" w:hAnsi="Arial" w:cs="Arial"/>
          <w:sz w:val="28"/>
          <w:szCs w:val="28"/>
          <w:lang w:eastAsia="ru-RU"/>
        </w:rPr>
        <w:t xml:space="preserve"> доступ </w:t>
      </w:r>
      <w:r w:rsidRPr="00BA6535">
        <w:rPr>
          <w:rFonts w:ascii="Arial" w:eastAsia="Times New Roman" w:hAnsi="Arial" w:cs="Arial"/>
          <w:sz w:val="28"/>
          <w:szCs w:val="28"/>
          <w:lang w:eastAsia="ru-RU"/>
        </w:rPr>
        <w:t>для инв</w:t>
      </w:r>
      <w:r w:rsidR="00442E8A" w:rsidRPr="00BA6535">
        <w:rPr>
          <w:rFonts w:ascii="Arial" w:eastAsia="Times New Roman" w:hAnsi="Arial" w:cs="Arial"/>
          <w:sz w:val="28"/>
          <w:szCs w:val="28"/>
          <w:lang w:eastAsia="ru-RU"/>
        </w:rPr>
        <w:t>алидов всех нозологий. При этом</w:t>
      </w:r>
      <w:r w:rsidRPr="00BA6535">
        <w:rPr>
          <w:rFonts w:ascii="Arial" w:eastAsia="Times New Roman" w:hAnsi="Arial" w:cs="Arial"/>
          <w:sz w:val="28"/>
          <w:szCs w:val="28"/>
          <w:lang w:eastAsia="ru-RU"/>
        </w:rPr>
        <w:t xml:space="preserve"> для инвалидов ПОДА, в том числе передвигающихся на кресле-коляске, инвалидов по слуху и инвалидов по зрению должна обеспечиваться возможность самостоятельного посещения объекта (входа на объект, перемещения по объекту, выхода из него). При предоставлении на таких объектах конкретных услуг персонал объекта должен</w:t>
      </w:r>
      <w:r w:rsidR="00442E8A" w:rsidRPr="00BA6535">
        <w:rPr>
          <w:rFonts w:ascii="Arial" w:eastAsia="Times New Roman" w:hAnsi="Arial" w:cs="Arial"/>
          <w:sz w:val="28"/>
          <w:szCs w:val="28"/>
          <w:lang w:eastAsia="ru-RU"/>
        </w:rPr>
        <w:t xml:space="preserve"> в случае необходимости</w:t>
      </w:r>
      <w:r w:rsidRPr="00BA6535">
        <w:rPr>
          <w:rFonts w:ascii="Arial" w:eastAsia="Times New Roman" w:hAnsi="Arial" w:cs="Arial"/>
          <w:sz w:val="28"/>
          <w:szCs w:val="28"/>
          <w:lang w:eastAsia="ru-RU"/>
        </w:rPr>
        <w:t xml:space="preserve"> оказыват</w:t>
      </w:r>
      <w:r w:rsidR="00442E8A" w:rsidRPr="00BA6535">
        <w:rPr>
          <w:rFonts w:ascii="Arial" w:eastAsia="Times New Roman" w:hAnsi="Arial" w:cs="Arial"/>
          <w:sz w:val="28"/>
          <w:szCs w:val="28"/>
          <w:lang w:eastAsia="ru-RU"/>
        </w:rPr>
        <w:t>ь инвалидам ситуационную помощь</w:t>
      </w:r>
      <w:r w:rsidRPr="00BA6535">
        <w:rPr>
          <w:rFonts w:ascii="Arial" w:eastAsia="Times New Roman" w:hAnsi="Arial" w:cs="Arial"/>
          <w:sz w:val="28"/>
          <w:szCs w:val="28"/>
          <w:lang w:eastAsia="ru-RU"/>
        </w:rPr>
        <w:t xml:space="preserve">. На таких объектах инвалиды должны иметь возможность </w:t>
      </w:r>
      <w:r w:rsidR="00482243" w:rsidRPr="00BA6535">
        <w:rPr>
          <w:rFonts w:ascii="Arial" w:eastAsia="Times New Roman" w:hAnsi="Arial" w:cs="Arial"/>
          <w:sz w:val="28"/>
          <w:szCs w:val="28"/>
          <w:lang w:eastAsia="ru-RU"/>
        </w:rPr>
        <w:t xml:space="preserve">пользования туалетом (при его наличии), </w:t>
      </w:r>
      <w:r w:rsidRPr="00BA6535">
        <w:rPr>
          <w:rFonts w:ascii="Arial" w:eastAsia="Times New Roman" w:hAnsi="Arial" w:cs="Arial"/>
          <w:sz w:val="28"/>
          <w:szCs w:val="28"/>
          <w:lang w:eastAsia="ru-RU"/>
        </w:rPr>
        <w:t>получения услуг, необходимых для их жизнеобеспечения, услуг, соответствующих их желаниям, интересам, духовным потребностям, а также услуг медицинского и социального характера, причем по выбору и самостояте</w:t>
      </w:r>
      <w:r w:rsidR="00442E8A" w:rsidRPr="00BA6535">
        <w:rPr>
          <w:rFonts w:ascii="Arial" w:eastAsia="Times New Roman" w:hAnsi="Arial" w:cs="Arial"/>
          <w:sz w:val="28"/>
          <w:szCs w:val="28"/>
          <w:lang w:eastAsia="ru-RU"/>
        </w:rPr>
        <w:t>льному решению самих инвалидов.</w:t>
      </w:r>
    </w:p>
    <w:p w14:paraId="112FC2F5" w14:textId="20480879"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4.1.2.2 Для объектов общего назначения, относящихся к транспортной и инженерной инфраструктурам, должны разрабатываться отдельные типовые или индивидуальные СТО по оказанию профильных услуг инвалидам и иным МГН, которые должны утверждаться вышестоящей организацией.</w:t>
      </w:r>
    </w:p>
    <w:p w14:paraId="7056EBE5" w14:textId="410F50D5"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4.1.2.3 Типовые или индивидуальные СТО в области обеспечения </w:t>
      </w:r>
      <w:proofErr w:type="spellStart"/>
      <w:r w:rsidRPr="00BA6535">
        <w:rPr>
          <w:rFonts w:ascii="Arial" w:eastAsia="Times New Roman" w:hAnsi="Arial" w:cs="Arial"/>
          <w:sz w:val="28"/>
          <w:szCs w:val="28"/>
          <w:lang w:eastAsia="ru-RU"/>
        </w:rPr>
        <w:t>безбарьерного</w:t>
      </w:r>
      <w:proofErr w:type="spellEnd"/>
      <w:r w:rsidRPr="00BA6535">
        <w:rPr>
          <w:rFonts w:ascii="Arial" w:eastAsia="Times New Roman" w:hAnsi="Arial" w:cs="Arial"/>
          <w:sz w:val="28"/>
          <w:szCs w:val="28"/>
          <w:lang w:eastAsia="ru-RU"/>
        </w:rPr>
        <w:t xml:space="preserve"> доступа инвалидов к объектам транспортной и инженерной инфраструктур и оказываемым на объектах услугам могут содержать различные конкретные перечни обязательных организационно-технических мероприятий и решений, которые на этих объектах должны быть реализованы, но сами эти мероприятия и устанавливаемые технические средства должны соответствовать требованиям настоящего стандарта.</w:t>
      </w:r>
    </w:p>
    <w:p w14:paraId="51A4A78D" w14:textId="0679DCD5"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4.1.2.4 Реализуемые на объектах транспортной и инженерной инфраструктур инженерно-строительные, технические, планировочные и организационные решения, обеспечивающие физическую доступность того или иного объекта и предоставление на нем профильных услуг, должны б</w:t>
      </w:r>
      <w:r w:rsidR="00442E8A" w:rsidRPr="00BA6535">
        <w:rPr>
          <w:rFonts w:ascii="Arial" w:eastAsia="Times New Roman" w:hAnsi="Arial" w:cs="Arial"/>
          <w:sz w:val="28"/>
          <w:szCs w:val="28"/>
          <w:lang w:eastAsia="ru-RU"/>
        </w:rPr>
        <w:t xml:space="preserve">ыть встроены в общий процесс </w:t>
      </w:r>
      <w:r w:rsidRPr="00BA6535">
        <w:rPr>
          <w:rFonts w:ascii="Arial" w:eastAsia="Times New Roman" w:hAnsi="Arial" w:cs="Arial"/>
          <w:sz w:val="28"/>
          <w:szCs w:val="28"/>
          <w:lang w:eastAsia="ru-RU"/>
        </w:rPr>
        <w:t>оказания профильных для объекта услуг, с учетом специфики используемых на объектах технологических процессов</w:t>
      </w:r>
      <w:r w:rsidR="006026BF">
        <w:rPr>
          <w:rFonts w:ascii="Arial" w:eastAsia="Times New Roman" w:hAnsi="Arial" w:cs="Arial"/>
          <w:sz w:val="28"/>
          <w:szCs w:val="28"/>
          <w:lang w:eastAsia="ru-RU"/>
        </w:rPr>
        <w:t>.</w:t>
      </w:r>
      <w:r w:rsidRPr="00BA6535">
        <w:rPr>
          <w:rFonts w:ascii="Arial" w:eastAsia="Times New Roman" w:hAnsi="Arial" w:cs="Arial"/>
          <w:sz w:val="28"/>
          <w:szCs w:val="28"/>
          <w:lang w:eastAsia="ru-RU"/>
        </w:rPr>
        <w:t xml:space="preserve"> </w:t>
      </w:r>
    </w:p>
    <w:p w14:paraId="34BCB3B3" w14:textId="07814667"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4.1.2.5 На объектах общего назначения, на которых оказываются узкопрофильные услуги, затрагивающие интересы инвалидов определенной нозологии, допускается применять технические решения и средства, обеспечивающие доступность объекта только для этой категории инвалидов, при условии согласия полномочных представителей других объединений инвалидов, действующих на территории муниципального образования.</w:t>
      </w:r>
    </w:p>
    <w:p w14:paraId="4646ADF2" w14:textId="42A341A4"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4.1.2.6 На объектах общего назначения, отнесенных к памятникам культурного наследия с открытым доступом населения, должны выполняться требования ГОСТ Р</w:t>
      </w:r>
      <w:r w:rsidR="00442E8A" w:rsidRPr="00BA6535">
        <w:rPr>
          <w:rFonts w:ascii="Arial" w:eastAsia="Times New Roman" w:hAnsi="Arial" w:cs="Arial"/>
          <w:sz w:val="28"/>
          <w:szCs w:val="28"/>
          <w:lang w:eastAsia="ru-RU"/>
        </w:rPr>
        <w:t xml:space="preserve"> 58178.</w:t>
      </w:r>
    </w:p>
    <w:p w14:paraId="208C078A" w14:textId="53C6994F" w:rsidR="00C65C97" w:rsidRPr="00CE4FE1" w:rsidRDefault="00C65C97" w:rsidP="004312F8">
      <w:pPr>
        <w:autoSpaceDE w:val="0"/>
        <w:autoSpaceDN w:val="0"/>
        <w:spacing w:after="0" w:line="360" w:lineRule="auto"/>
        <w:ind w:firstLine="709"/>
        <w:jc w:val="both"/>
        <w:rPr>
          <w:rFonts w:ascii="Arial" w:eastAsia="Times New Roman" w:hAnsi="Arial" w:cs="Arial"/>
          <w:color w:val="000000" w:themeColor="text1"/>
          <w:sz w:val="28"/>
          <w:szCs w:val="28"/>
          <w:lang w:eastAsia="ru-RU"/>
        </w:rPr>
      </w:pPr>
      <w:r w:rsidRPr="00CE4FE1">
        <w:rPr>
          <w:rFonts w:ascii="Arial" w:eastAsia="Times New Roman" w:hAnsi="Arial" w:cs="Arial"/>
          <w:color w:val="000000" w:themeColor="text1"/>
          <w:sz w:val="28"/>
          <w:szCs w:val="28"/>
          <w:lang w:eastAsia="ru-RU"/>
        </w:rPr>
        <w:t>Положения настоящего стандарта в полном объеме распространяются на указанные объекты в части общих требований к устанавливаемым на них базовым техническим средствам (при условии их установки).</w:t>
      </w:r>
    </w:p>
    <w:p w14:paraId="3709FED1" w14:textId="04F43F06" w:rsidR="00C65C97" w:rsidRPr="00CE4FE1" w:rsidRDefault="00C65C97" w:rsidP="004312F8">
      <w:pPr>
        <w:autoSpaceDE w:val="0"/>
        <w:autoSpaceDN w:val="0"/>
        <w:spacing w:after="0" w:line="360" w:lineRule="auto"/>
        <w:ind w:firstLine="709"/>
        <w:jc w:val="both"/>
        <w:rPr>
          <w:rFonts w:ascii="Arial" w:eastAsia="Times New Roman" w:hAnsi="Arial" w:cs="Arial"/>
          <w:color w:val="000000" w:themeColor="text1"/>
          <w:sz w:val="28"/>
          <w:szCs w:val="28"/>
          <w:lang w:eastAsia="ru-RU"/>
        </w:rPr>
      </w:pPr>
      <w:r w:rsidRPr="00CE4FE1">
        <w:rPr>
          <w:rFonts w:ascii="Arial" w:eastAsia="Times New Roman" w:hAnsi="Arial" w:cs="Arial"/>
          <w:color w:val="000000" w:themeColor="text1"/>
          <w:sz w:val="28"/>
          <w:szCs w:val="28"/>
          <w:lang w:eastAsia="ru-RU"/>
        </w:rPr>
        <w:t>Положения настоящего стандарта частично распространяются на указанные объекты в части технических мероприятий, реализуемых с целью обеспечения доступности объектов для инвалидов основных нозологий. Они должны выполняться в случае реализации конкретных мероприятий, с учетом ограничений, накладываемых требованиями охраны памятников культурного наследия.</w:t>
      </w:r>
    </w:p>
    <w:p w14:paraId="15816EEC" w14:textId="67E97C0E"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4.1.2.7 На уровне каждого муниципального образования должны составляться, утверждаться и ежегодно корректироваться перечни всех находящ</w:t>
      </w:r>
      <w:r w:rsidR="00544730" w:rsidRPr="00BA6535">
        <w:rPr>
          <w:rFonts w:ascii="Arial" w:eastAsia="Times New Roman" w:hAnsi="Arial" w:cs="Arial"/>
          <w:sz w:val="28"/>
          <w:szCs w:val="28"/>
          <w:lang w:eastAsia="ru-RU"/>
        </w:rPr>
        <w:t>ихся на их территории объектов открытого доступа</w:t>
      </w:r>
      <w:r w:rsidRPr="00BA6535">
        <w:rPr>
          <w:rFonts w:ascii="Arial" w:eastAsia="Times New Roman" w:hAnsi="Arial" w:cs="Arial"/>
          <w:sz w:val="28"/>
          <w:szCs w:val="28"/>
          <w:lang w:eastAsia="ru-RU"/>
        </w:rPr>
        <w:t xml:space="preserve"> населения, относящихся к объектам общего назначения, с указанием их ведомственной принадлежности и вышестоящей организации,</w:t>
      </w:r>
      <w:r w:rsidR="00222AFD" w:rsidRPr="00BA6535">
        <w:rPr>
          <w:rFonts w:ascii="Arial" w:eastAsia="Times New Roman" w:hAnsi="Arial" w:cs="Arial"/>
          <w:sz w:val="28"/>
          <w:szCs w:val="28"/>
          <w:lang w:eastAsia="ru-RU"/>
        </w:rPr>
        <w:t xml:space="preserve"> контролирующей работу объекта.</w:t>
      </w:r>
    </w:p>
    <w:p w14:paraId="218902CB" w14:textId="41BED7CD"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4.1.2.8 На сайтах объектов общего назначения (при их наличии) должны быть указаны организационно-технические мероприятия, реализованные на объектах, в части обеспечения их доступности и оказываемых услуг для инвалидов основных нозологи</w:t>
      </w:r>
      <w:r w:rsidR="00222AFD" w:rsidRPr="00BA6535">
        <w:rPr>
          <w:rFonts w:ascii="Arial" w:eastAsia="Times New Roman" w:hAnsi="Arial" w:cs="Arial"/>
          <w:sz w:val="28"/>
          <w:szCs w:val="28"/>
          <w:lang w:eastAsia="ru-RU"/>
        </w:rPr>
        <w:t>й, в доступном для них формате.</w:t>
      </w:r>
    </w:p>
    <w:p w14:paraId="59CDACB9" w14:textId="034904C6"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4.1.2.9 Для объектов транспортной и инженерной инфраструктуры наличие типовых или индивидуальных СТО в формате, доступном для инвалидов по зрению и инвалидов по слуху</w:t>
      </w:r>
      <w:r w:rsidR="00544730" w:rsidRPr="00BA6535">
        <w:rPr>
          <w:rFonts w:ascii="Arial" w:eastAsia="Times New Roman" w:hAnsi="Arial" w:cs="Arial"/>
          <w:sz w:val="28"/>
          <w:szCs w:val="28"/>
          <w:lang w:eastAsia="ru-RU"/>
        </w:rPr>
        <w:t>,</w:t>
      </w:r>
      <w:r w:rsidRPr="00BA6535">
        <w:rPr>
          <w:rFonts w:ascii="Arial" w:eastAsia="Times New Roman" w:hAnsi="Arial" w:cs="Arial"/>
          <w:sz w:val="28"/>
          <w:szCs w:val="28"/>
          <w:lang w:eastAsia="ru-RU"/>
        </w:rPr>
        <w:t xml:space="preserve"> является обязательным.</w:t>
      </w:r>
    </w:p>
    <w:p w14:paraId="2DC84904" w14:textId="392BDCF4" w:rsidR="00C65C97" w:rsidRPr="00601661" w:rsidRDefault="00C65C97" w:rsidP="004312F8">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bCs/>
          <w:kern w:val="36"/>
          <w:sz w:val="28"/>
          <w:szCs w:val="28"/>
          <w:lang w:eastAsia="ru-RU"/>
        </w:rPr>
        <w:t>4.1.3 Общие требования к обеспечению беспрепятственного доступа инвалидов и оказания услуг на объектах</w:t>
      </w:r>
      <w:r w:rsidR="00222AFD" w:rsidRPr="00601661">
        <w:rPr>
          <w:rFonts w:ascii="Arial" w:eastAsia="Times New Roman" w:hAnsi="Arial" w:cs="Arial"/>
          <w:bCs/>
          <w:kern w:val="36"/>
          <w:sz w:val="28"/>
          <w:szCs w:val="28"/>
          <w:lang w:eastAsia="ru-RU"/>
        </w:rPr>
        <w:t xml:space="preserve"> специализированного назначения</w:t>
      </w:r>
    </w:p>
    <w:p w14:paraId="77A5DE84" w14:textId="0C1986D0" w:rsidR="00C65C97" w:rsidRPr="00BA6535" w:rsidRDefault="00C65C97" w:rsidP="004312F8">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4.1.3.1 На объектах специализированного назначения должны быть реализованы организационно-технические мероприятия, обеспечивающие </w:t>
      </w:r>
      <w:r w:rsidRPr="00F611B3">
        <w:rPr>
          <w:rFonts w:ascii="Arial" w:eastAsia="Times New Roman" w:hAnsi="Arial" w:cs="Arial"/>
          <w:sz w:val="28"/>
          <w:szCs w:val="28"/>
          <w:lang w:eastAsia="ru-RU"/>
        </w:rPr>
        <w:t>их</w:t>
      </w:r>
      <w:r w:rsidRPr="00BA6535">
        <w:rPr>
          <w:rFonts w:ascii="Arial" w:eastAsia="Times New Roman" w:hAnsi="Arial" w:cs="Arial"/>
          <w:sz w:val="28"/>
          <w:szCs w:val="28"/>
          <w:lang w:eastAsia="ru-RU"/>
        </w:rPr>
        <w:t xml:space="preserve"> доступность для инвалидов ПОДА, инвалидов по слуху и инвалидов по зрению, которые могут</w:t>
      </w:r>
      <w:r w:rsidR="00F611B3">
        <w:rPr>
          <w:rFonts w:ascii="Arial" w:eastAsia="Times New Roman" w:hAnsi="Arial" w:cs="Arial"/>
          <w:sz w:val="28"/>
          <w:szCs w:val="28"/>
          <w:lang w:eastAsia="ru-RU"/>
        </w:rPr>
        <w:t xml:space="preserve"> </w:t>
      </w:r>
      <w:r w:rsidR="00F611B3" w:rsidRPr="00E55946">
        <w:rPr>
          <w:rFonts w:ascii="Arial" w:eastAsia="Times New Roman" w:hAnsi="Arial" w:cs="Arial"/>
          <w:sz w:val="28"/>
          <w:szCs w:val="28"/>
          <w:lang w:eastAsia="ru-RU"/>
        </w:rPr>
        <w:t>использоваться</w:t>
      </w:r>
      <w:r w:rsidRPr="00BA6535">
        <w:rPr>
          <w:rFonts w:ascii="Arial" w:eastAsia="Times New Roman" w:hAnsi="Arial" w:cs="Arial"/>
          <w:sz w:val="28"/>
          <w:szCs w:val="28"/>
          <w:lang w:eastAsia="ru-RU"/>
        </w:rPr>
        <w:t xml:space="preserve"> как пользователями услуг, оказываемых на этих объектах, так и посетителями этих объектов, прибывшими для решения вопросов, связанных с профильной деятельностью объекта.</w:t>
      </w:r>
    </w:p>
    <w:p w14:paraId="31565368" w14:textId="425B717D"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4.1.3.2 Для каждой категори</w:t>
      </w:r>
      <w:r w:rsidR="00222AFD" w:rsidRPr="00BA6535">
        <w:rPr>
          <w:rFonts w:ascii="Arial" w:eastAsia="Times New Roman" w:hAnsi="Arial" w:cs="Arial"/>
          <w:sz w:val="28"/>
          <w:szCs w:val="28"/>
          <w:lang w:eastAsia="ru-RU"/>
        </w:rPr>
        <w:t xml:space="preserve">и таких объектов, указанной </w:t>
      </w:r>
      <w:r w:rsidR="00E20942">
        <w:rPr>
          <w:rFonts w:ascii="Arial" w:eastAsia="Times New Roman" w:hAnsi="Arial" w:cs="Arial"/>
          <w:sz w:val="28"/>
          <w:szCs w:val="28"/>
          <w:lang w:eastAsia="ru-RU"/>
        </w:rPr>
        <w:br/>
      </w:r>
      <w:r w:rsidR="00222AFD" w:rsidRPr="00BA6535">
        <w:rPr>
          <w:rFonts w:ascii="Arial" w:eastAsia="Times New Roman" w:hAnsi="Arial" w:cs="Arial"/>
          <w:sz w:val="28"/>
          <w:szCs w:val="28"/>
          <w:lang w:eastAsia="ru-RU"/>
        </w:rPr>
        <w:t xml:space="preserve">в </w:t>
      </w:r>
      <w:r w:rsidR="00F611B3" w:rsidRPr="00E55946">
        <w:rPr>
          <w:rFonts w:ascii="Arial" w:eastAsia="Times New Roman" w:hAnsi="Arial" w:cs="Arial"/>
          <w:sz w:val="28"/>
          <w:szCs w:val="28"/>
          <w:lang w:eastAsia="ru-RU"/>
        </w:rPr>
        <w:t>4.1.1.8–4.1.1.11</w:t>
      </w:r>
      <w:r w:rsidRPr="00E55946">
        <w:rPr>
          <w:rFonts w:ascii="Arial" w:eastAsia="Times New Roman" w:hAnsi="Arial" w:cs="Arial"/>
          <w:sz w:val="28"/>
          <w:szCs w:val="28"/>
          <w:lang w:eastAsia="ru-RU"/>
        </w:rPr>
        <w:t>, должны</w:t>
      </w:r>
      <w:r w:rsidRPr="00BA6535">
        <w:rPr>
          <w:rFonts w:ascii="Arial" w:eastAsia="Times New Roman" w:hAnsi="Arial" w:cs="Arial"/>
          <w:sz w:val="28"/>
          <w:szCs w:val="28"/>
          <w:lang w:eastAsia="ru-RU"/>
        </w:rPr>
        <w:t xml:space="preserve"> быть разработаны свои типовые или индивидуальные СТО, которые должны быть утвер</w:t>
      </w:r>
      <w:r w:rsidR="00222AFD" w:rsidRPr="00BA6535">
        <w:rPr>
          <w:rFonts w:ascii="Arial" w:eastAsia="Times New Roman" w:hAnsi="Arial" w:cs="Arial"/>
          <w:sz w:val="28"/>
          <w:szCs w:val="28"/>
          <w:lang w:eastAsia="ru-RU"/>
        </w:rPr>
        <w:t>ждены вышестоящей организацией.</w:t>
      </w:r>
    </w:p>
    <w:p w14:paraId="57CA9485" w14:textId="231B5EC2"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4.1.3.3 Типовые или индивидуальные СТО в области обеспечения </w:t>
      </w:r>
      <w:proofErr w:type="spellStart"/>
      <w:r w:rsidRPr="00BA6535">
        <w:rPr>
          <w:rFonts w:ascii="Arial" w:eastAsia="Times New Roman" w:hAnsi="Arial" w:cs="Arial"/>
          <w:sz w:val="28"/>
          <w:szCs w:val="28"/>
          <w:lang w:eastAsia="ru-RU"/>
        </w:rPr>
        <w:t>безбарьерного</w:t>
      </w:r>
      <w:proofErr w:type="spellEnd"/>
      <w:r w:rsidRPr="00BA6535">
        <w:rPr>
          <w:rFonts w:ascii="Arial" w:eastAsia="Times New Roman" w:hAnsi="Arial" w:cs="Arial"/>
          <w:sz w:val="28"/>
          <w:szCs w:val="28"/>
          <w:lang w:eastAsia="ru-RU"/>
        </w:rPr>
        <w:t xml:space="preserve"> доступа инвалидов к объектам специализированного назначения и оказываемым на объектах услугам могут содержать различные конкретные перечни обязательных организационно-технических мероприятий и решений, которые на этих объектах должны быть реализованы, но сами эти мероприятия и устанавливаемые технические средства должны соответствовать требованиям настоящего стандарта.</w:t>
      </w:r>
    </w:p>
    <w:p w14:paraId="11B0A70F" w14:textId="19C98FBD"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4.1.3.4 Реализуемые на объектах специализированного назначения инженерно-строительные, технические и планировочные решения, обеспечивающие физическую доступность того или иного объекта, должны б</w:t>
      </w:r>
      <w:r w:rsidR="00222AFD" w:rsidRPr="00BA6535">
        <w:rPr>
          <w:rFonts w:ascii="Arial" w:eastAsia="Times New Roman" w:hAnsi="Arial" w:cs="Arial"/>
          <w:sz w:val="28"/>
          <w:szCs w:val="28"/>
          <w:lang w:eastAsia="ru-RU"/>
        </w:rPr>
        <w:t>ыть встроены в общий процесс (</w:t>
      </w:r>
      <w:r w:rsidRPr="00BA6535">
        <w:rPr>
          <w:rFonts w:ascii="Arial" w:eastAsia="Times New Roman" w:hAnsi="Arial" w:cs="Arial"/>
          <w:sz w:val="28"/>
          <w:szCs w:val="28"/>
          <w:lang w:eastAsia="ru-RU"/>
        </w:rPr>
        <w:t>общую технологию</w:t>
      </w:r>
      <w:r w:rsidR="00222AFD" w:rsidRPr="00BA6535">
        <w:rPr>
          <w:rFonts w:ascii="Arial" w:eastAsia="Times New Roman" w:hAnsi="Arial" w:cs="Arial"/>
          <w:sz w:val="28"/>
          <w:szCs w:val="28"/>
          <w:lang w:eastAsia="ru-RU"/>
        </w:rPr>
        <w:t>)</w:t>
      </w:r>
      <w:r w:rsidRPr="00BA6535">
        <w:rPr>
          <w:rFonts w:ascii="Arial" w:eastAsia="Times New Roman" w:hAnsi="Arial" w:cs="Arial"/>
          <w:sz w:val="28"/>
          <w:szCs w:val="28"/>
          <w:lang w:eastAsia="ru-RU"/>
        </w:rPr>
        <w:t xml:space="preserve"> оказания профильных для объекта услуг, с учетом особенностей пользователей этих услуг.</w:t>
      </w:r>
    </w:p>
    <w:p w14:paraId="41059DC6" w14:textId="6ACBC096"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4.1.3.5 На объектах специализированного назначения, отнесенных к памятникам культурного наследия с открытым доступом населения, мероприятия по обеспечению их физической доступности должны выполняться с учето</w:t>
      </w:r>
      <w:r w:rsidR="00CA0A86">
        <w:rPr>
          <w:rFonts w:ascii="Arial" w:eastAsia="Times New Roman" w:hAnsi="Arial" w:cs="Arial"/>
          <w:sz w:val="28"/>
          <w:szCs w:val="28"/>
          <w:lang w:eastAsia="ru-RU"/>
        </w:rPr>
        <w:t>м требований ГОСТ Р 58178</w:t>
      </w:r>
      <w:r w:rsidR="00222AFD" w:rsidRPr="00BA6535">
        <w:rPr>
          <w:rFonts w:ascii="Arial" w:eastAsia="Times New Roman" w:hAnsi="Arial" w:cs="Arial"/>
          <w:sz w:val="28"/>
          <w:szCs w:val="28"/>
          <w:lang w:eastAsia="ru-RU"/>
        </w:rPr>
        <w:t>.</w:t>
      </w:r>
    </w:p>
    <w:p w14:paraId="211BB12D" w14:textId="4A558C37" w:rsidR="00C65C97" w:rsidRPr="00BA6535" w:rsidRDefault="00C65C97" w:rsidP="00CA0A86">
      <w:pPr>
        <w:autoSpaceDE w:val="0"/>
        <w:autoSpaceDN w:val="0"/>
        <w:spacing w:after="0" w:line="360" w:lineRule="auto"/>
        <w:ind w:firstLine="709"/>
        <w:jc w:val="both"/>
        <w:rPr>
          <w:rFonts w:ascii="Arial" w:eastAsia="Times New Roman" w:hAnsi="Arial" w:cs="Arial"/>
          <w:b/>
          <w:bCs/>
          <w:kern w:val="36"/>
          <w:sz w:val="28"/>
          <w:szCs w:val="28"/>
          <w:lang w:eastAsia="ru-RU"/>
        </w:rPr>
      </w:pPr>
      <w:r w:rsidRPr="00BA6535">
        <w:rPr>
          <w:rFonts w:ascii="Arial" w:eastAsia="Times New Roman" w:hAnsi="Arial" w:cs="Arial"/>
          <w:sz w:val="28"/>
          <w:szCs w:val="28"/>
          <w:lang w:eastAsia="ru-RU"/>
        </w:rPr>
        <w:t>4.1.3.6 Все объекты (организации, учреждения), относящиес</w:t>
      </w:r>
      <w:r w:rsidR="00222AFD" w:rsidRPr="00BA6535">
        <w:rPr>
          <w:rFonts w:ascii="Arial" w:eastAsia="Times New Roman" w:hAnsi="Arial" w:cs="Arial"/>
          <w:sz w:val="28"/>
          <w:szCs w:val="28"/>
          <w:lang w:eastAsia="ru-RU"/>
        </w:rPr>
        <w:t xml:space="preserve">я к категориям, указанным в </w:t>
      </w:r>
      <w:r w:rsidR="0036118B">
        <w:rPr>
          <w:rFonts w:ascii="Arial" w:eastAsia="Times New Roman" w:hAnsi="Arial" w:cs="Arial"/>
          <w:sz w:val="28"/>
          <w:szCs w:val="28"/>
          <w:lang w:eastAsia="ru-RU"/>
        </w:rPr>
        <w:t>4.1.1.8–4.1.1.11</w:t>
      </w:r>
      <w:r w:rsidRPr="00BA6535">
        <w:rPr>
          <w:rFonts w:ascii="Arial" w:eastAsia="Times New Roman" w:hAnsi="Arial" w:cs="Arial"/>
          <w:sz w:val="28"/>
          <w:szCs w:val="28"/>
          <w:lang w:eastAsia="ru-RU"/>
        </w:rPr>
        <w:t>, должны иметь свои сайты</w:t>
      </w:r>
      <w:r w:rsidR="00222AFD" w:rsidRPr="00BA6535">
        <w:rPr>
          <w:rFonts w:ascii="Arial" w:eastAsia="Times New Roman" w:hAnsi="Arial" w:cs="Arial"/>
          <w:sz w:val="28"/>
          <w:szCs w:val="28"/>
          <w:lang w:eastAsia="ru-RU"/>
        </w:rPr>
        <w:t xml:space="preserve"> в сети Интернет, на которых</w:t>
      </w:r>
      <w:r w:rsidRPr="00BA6535">
        <w:rPr>
          <w:rFonts w:ascii="Arial" w:eastAsia="Times New Roman" w:hAnsi="Arial" w:cs="Arial"/>
          <w:sz w:val="28"/>
          <w:szCs w:val="28"/>
          <w:lang w:eastAsia="ru-RU"/>
        </w:rPr>
        <w:t xml:space="preserve"> наряду с другими обязательными сведениями, должны быть указаны организационно-технические мероприятия, реализованные на объекте в части обеспечения его доступности и доступности оказываемых услуг для инвалидов основных</w:t>
      </w:r>
      <w:r w:rsidR="0036118B">
        <w:rPr>
          <w:rFonts w:ascii="Arial" w:eastAsia="Times New Roman" w:hAnsi="Arial" w:cs="Arial"/>
          <w:sz w:val="28"/>
          <w:szCs w:val="28"/>
          <w:lang w:eastAsia="ru-RU"/>
        </w:rPr>
        <w:t xml:space="preserve"> функциональных групп</w:t>
      </w:r>
      <w:r w:rsidRPr="00BA6535">
        <w:rPr>
          <w:rFonts w:ascii="Arial" w:eastAsia="Times New Roman" w:hAnsi="Arial" w:cs="Arial"/>
          <w:sz w:val="28"/>
          <w:szCs w:val="28"/>
          <w:lang w:eastAsia="ru-RU"/>
        </w:rPr>
        <w:t xml:space="preserve"> (для объектов сферы образования – для обучающихся с ОВЗ), а также доступности этих объектов для посетителей-инвалидов в доступном для них формате.</w:t>
      </w:r>
    </w:p>
    <w:p w14:paraId="0F3A9107" w14:textId="5458B355" w:rsidR="009448E6" w:rsidRPr="009448E6" w:rsidRDefault="009448E6" w:rsidP="009448E6">
      <w:pPr>
        <w:autoSpaceDE w:val="0"/>
        <w:autoSpaceDN w:val="0"/>
        <w:spacing w:after="0" w:line="360" w:lineRule="auto"/>
        <w:ind w:firstLine="709"/>
        <w:jc w:val="both"/>
        <w:rPr>
          <w:rFonts w:ascii="Arial" w:eastAsia="Times New Roman" w:hAnsi="Arial" w:cs="Arial"/>
          <w:b/>
          <w:bCs/>
          <w:kern w:val="36"/>
          <w:sz w:val="28"/>
          <w:szCs w:val="28"/>
          <w:lang w:eastAsia="ru-RU"/>
        </w:rPr>
      </w:pPr>
      <w:r w:rsidRPr="009448E6">
        <w:rPr>
          <w:rFonts w:ascii="Arial" w:eastAsia="Times New Roman" w:hAnsi="Arial" w:cs="Arial"/>
          <w:b/>
          <w:bCs/>
          <w:kern w:val="36"/>
          <w:sz w:val="28"/>
          <w:szCs w:val="28"/>
          <w:lang w:eastAsia="ru-RU"/>
        </w:rPr>
        <w:t xml:space="preserve">4.2 </w:t>
      </w:r>
      <w:r w:rsidR="00601661">
        <w:rPr>
          <w:rFonts w:ascii="Arial" w:eastAsia="Times New Roman" w:hAnsi="Arial" w:cs="Arial"/>
          <w:b/>
          <w:bCs/>
          <w:kern w:val="36"/>
          <w:sz w:val="28"/>
          <w:szCs w:val="28"/>
          <w:lang w:eastAsia="ru-RU"/>
        </w:rPr>
        <w:t>Общие т</w:t>
      </w:r>
      <w:r w:rsidRPr="009448E6">
        <w:rPr>
          <w:rFonts w:ascii="Arial" w:eastAsia="Times New Roman" w:hAnsi="Arial" w:cs="Arial"/>
          <w:b/>
          <w:bCs/>
          <w:kern w:val="36"/>
          <w:sz w:val="28"/>
          <w:szCs w:val="28"/>
          <w:lang w:eastAsia="ru-RU"/>
        </w:rPr>
        <w:t>ребования по обеспечению доступности для инвалидов объектов городской инфраструктуры с открытым доступом населения</w:t>
      </w:r>
    </w:p>
    <w:p w14:paraId="4082EB00" w14:textId="28DE31E3" w:rsidR="00C65C97" w:rsidRPr="00BA6535" w:rsidRDefault="00C65C97" w:rsidP="009448E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4.2.1 На объектах городской инфраструктуры с открытым доступом населения для инвалидов ПОДА, инвалидов по слуху и инвалидов по зрению должны быть гаран</w:t>
      </w:r>
      <w:r w:rsidR="00222AFD" w:rsidRPr="00BA6535">
        <w:rPr>
          <w:rFonts w:ascii="Arial" w:eastAsia="Times New Roman" w:hAnsi="Arial" w:cs="Arial"/>
          <w:sz w:val="28"/>
          <w:szCs w:val="28"/>
          <w:lang w:eastAsia="ru-RU"/>
        </w:rPr>
        <w:t>тированы следующие возможности:</w:t>
      </w:r>
    </w:p>
    <w:p w14:paraId="797E42E0" w14:textId="535A15EB"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беспрепятственного входа на о</w:t>
      </w:r>
      <w:r w:rsidR="00222AFD" w:rsidRPr="00BA6535">
        <w:rPr>
          <w:rFonts w:ascii="Arial" w:eastAsia="Times New Roman" w:hAnsi="Arial" w:cs="Arial"/>
          <w:sz w:val="28"/>
          <w:szCs w:val="28"/>
          <w:lang w:eastAsia="ru-RU"/>
        </w:rPr>
        <w:t>бъект и перемещения внутри него;</w:t>
      </w:r>
    </w:p>
    <w:p w14:paraId="7BD89072" w14:textId="4207A8C6"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использования безопасных коммуникационных путей, включая эвакуационные пути, а также мест получения услуг, оказываемых на объекте;</w:t>
      </w:r>
    </w:p>
    <w:p w14:paraId="3E2A5608" w14:textId="3AE27A96"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эвакуации из объекта или в безопасную зону объекта до возможного причинения вреда их жизни и здоровью вследствие воздействия опасных факторов;</w:t>
      </w:r>
    </w:p>
    <w:p w14:paraId="79334B0B" w14:textId="1D85B159"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своевременного предоставления им полноценной и качественной информации, позволяющей ориентироваться на территории объекта и достигать мест целевого посещения;</w:t>
      </w:r>
    </w:p>
    <w:p w14:paraId="3FD2D28B" w14:textId="2CF1698B"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своевременного предупреждения их о местах повышенной опасности, о наличии на коммуникационных путях препятствий различного типа;</w:t>
      </w:r>
    </w:p>
    <w:p w14:paraId="15E3E78E" w14:textId="446AB48A"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комфортного пребывания на объекте, включая досягаемость мест целевого посещения кратчайшим путем;</w:t>
      </w:r>
    </w:p>
    <w:p w14:paraId="6336E9E2" w14:textId="4C9CF111"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беспрепятственного</w:t>
      </w:r>
      <w:r w:rsidR="00482243" w:rsidRPr="00BA6535">
        <w:rPr>
          <w:rFonts w:ascii="Arial" w:eastAsia="Times New Roman" w:hAnsi="Arial" w:cs="Arial"/>
          <w:sz w:val="28"/>
          <w:szCs w:val="28"/>
          <w:lang w:eastAsia="ru-RU"/>
        </w:rPr>
        <w:t xml:space="preserve"> самостоятельного</w:t>
      </w:r>
      <w:r w:rsidR="00C65C97" w:rsidRPr="00BA6535">
        <w:rPr>
          <w:rFonts w:ascii="Arial" w:eastAsia="Times New Roman" w:hAnsi="Arial" w:cs="Arial"/>
          <w:sz w:val="28"/>
          <w:szCs w:val="28"/>
          <w:lang w:eastAsia="ru-RU"/>
        </w:rPr>
        <w:t xml:space="preserve"> посещения общественных туалетов при их наличии на объекте;</w:t>
      </w:r>
    </w:p>
    <w:p w14:paraId="4CB75EE3" w14:textId="3BD8F856" w:rsidR="00C65C97" w:rsidRPr="00BA6535" w:rsidRDefault="00CA0A8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получения предоставляемых услуг самостоятельно или при оказании им ситуационной помощи персоналом объекта.</w:t>
      </w:r>
    </w:p>
    <w:p w14:paraId="31603441" w14:textId="4EF0EBBA"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4.2.2 Архитектурно-строительные, планировочные, инженерные</w:t>
      </w:r>
      <w:r w:rsidR="00F25F01" w:rsidRPr="00F25F01">
        <w:rPr>
          <w:rFonts w:ascii="Arial" w:eastAsia="Times New Roman" w:hAnsi="Arial" w:cs="Arial"/>
          <w:sz w:val="28"/>
          <w:szCs w:val="28"/>
          <w:lang w:eastAsia="ru-RU"/>
        </w:rPr>
        <w:t>-технические</w:t>
      </w:r>
      <w:r w:rsidRPr="00BA6535">
        <w:rPr>
          <w:rFonts w:ascii="Arial" w:eastAsia="Times New Roman" w:hAnsi="Arial" w:cs="Arial"/>
          <w:sz w:val="28"/>
          <w:szCs w:val="28"/>
          <w:lang w:eastAsia="ru-RU"/>
        </w:rPr>
        <w:t xml:space="preserve"> и организационные решения при реализации требований 4.2.1 не должны ограничивать условия жизнедеятельности или ущемлять возможности других граждан, находящихся на объекте. Они должны способствовать повышению уровня комфортности пребывания на объекте и получения услу</w:t>
      </w:r>
      <w:bookmarkStart w:id="2" w:name="_Toc284335247"/>
      <w:bookmarkStart w:id="3" w:name="_Toc284869344"/>
      <w:bookmarkStart w:id="4" w:name="_Toc286073058"/>
      <w:bookmarkStart w:id="5" w:name="_Toc302385909"/>
      <w:r w:rsidRPr="00BA6535">
        <w:rPr>
          <w:rFonts w:ascii="Arial" w:eastAsia="Times New Roman" w:hAnsi="Arial" w:cs="Arial"/>
          <w:sz w:val="28"/>
          <w:szCs w:val="28"/>
          <w:lang w:eastAsia="ru-RU"/>
        </w:rPr>
        <w:t xml:space="preserve">г </w:t>
      </w:r>
      <w:r w:rsidR="00B67445" w:rsidRPr="00E55946">
        <w:rPr>
          <w:rFonts w:ascii="Arial" w:eastAsia="Times New Roman" w:hAnsi="Arial" w:cs="Arial"/>
          <w:sz w:val="28"/>
          <w:szCs w:val="28"/>
          <w:lang w:eastAsia="ru-RU"/>
        </w:rPr>
        <w:t>для всех граждан</w:t>
      </w:r>
      <w:r w:rsidR="00B67445">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без исключения.</w:t>
      </w:r>
    </w:p>
    <w:p w14:paraId="6362060B" w14:textId="2F1309CF" w:rsidR="00C65C97" w:rsidRPr="00BA6535" w:rsidRDefault="00C65C97" w:rsidP="00CA0A86">
      <w:pPr>
        <w:autoSpaceDE w:val="0"/>
        <w:autoSpaceDN w:val="0"/>
        <w:spacing w:after="0" w:line="360" w:lineRule="auto"/>
        <w:ind w:firstLine="709"/>
        <w:jc w:val="both"/>
        <w:rPr>
          <w:rFonts w:ascii="Arial" w:eastAsia="Times New Roman" w:hAnsi="Arial" w:cs="Arial"/>
          <w:b/>
          <w:bCs/>
          <w:kern w:val="36"/>
          <w:sz w:val="28"/>
          <w:szCs w:val="28"/>
          <w:lang w:eastAsia="ru-RU"/>
        </w:rPr>
      </w:pPr>
      <w:r w:rsidRPr="00BA6535">
        <w:rPr>
          <w:rFonts w:ascii="Arial" w:eastAsia="Times New Roman" w:hAnsi="Arial" w:cs="Arial"/>
          <w:b/>
          <w:bCs/>
          <w:kern w:val="36"/>
          <w:sz w:val="28"/>
          <w:szCs w:val="28"/>
          <w:lang w:eastAsia="ru-RU"/>
        </w:rPr>
        <w:t xml:space="preserve">4.3 Требования к </w:t>
      </w:r>
      <w:r w:rsidRPr="00BA6535">
        <w:rPr>
          <w:rFonts w:ascii="Arial" w:eastAsia="Times New Roman" w:hAnsi="Arial" w:cs="Arial"/>
          <w:b/>
          <w:sz w:val="28"/>
          <w:szCs w:val="28"/>
          <w:lang w:eastAsia="ru-RU"/>
        </w:rPr>
        <w:t xml:space="preserve">архитектурно-строительным и </w:t>
      </w:r>
      <w:r w:rsidR="00F25F01" w:rsidRPr="00F25F01">
        <w:rPr>
          <w:rFonts w:ascii="Arial" w:eastAsia="Times New Roman" w:hAnsi="Arial" w:cs="Arial"/>
          <w:b/>
          <w:sz w:val="28"/>
          <w:szCs w:val="28"/>
          <w:lang w:eastAsia="ru-RU"/>
        </w:rPr>
        <w:t>планировочным</w:t>
      </w:r>
      <w:r w:rsidRPr="00BA6535">
        <w:rPr>
          <w:rFonts w:ascii="Arial" w:eastAsia="Times New Roman" w:hAnsi="Arial" w:cs="Arial"/>
          <w:b/>
          <w:sz w:val="28"/>
          <w:szCs w:val="28"/>
          <w:lang w:eastAsia="ru-RU"/>
        </w:rPr>
        <w:t xml:space="preserve"> решениям</w:t>
      </w:r>
      <w:r w:rsidRPr="00BA6535">
        <w:rPr>
          <w:rFonts w:ascii="Arial" w:eastAsia="Times New Roman" w:hAnsi="Arial" w:cs="Arial"/>
          <w:b/>
          <w:bCs/>
          <w:kern w:val="36"/>
          <w:sz w:val="28"/>
          <w:szCs w:val="28"/>
          <w:lang w:eastAsia="ru-RU"/>
        </w:rPr>
        <w:t xml:space="preserve">, реализуемым на объектах с целью обеспечения их доступности </w:t>
      </w:r>
      <w:r w:rsidR="00222AFD" w:rsidRPr="00BA6535">
        <w:rPr>
          <w:rFonts w:ascii="Arial" w:eastAsia="Times New Roman" w:hAnsi="Arial" w:cs="Arial"/>
          <w:b/>
          <w:bCs/>
          <w:kern w:val="36"/>
          <w:sz w:val="28"/>
          <w:szCs w:val="28"/>
          <w:lang w:eastAsia="ru-RU"/>
        </w:rPr>
        <w:t>для инвалидов</w:t>
      </w:r>
    </w:p>
    <w:p w14:paraId="7A8F6FCB" w14:textId="4ED3281F" w:rsidR="00C65C97" w:rsidRPr="00601661" w:rsidRDefault="00C65C97" w:rsidP="00CA0A86">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bCs/>
          <w:kern w:val="36"/>
          <w:sz w:val="28"/>
          <w:szCs w:val="28"/>
          <w:lang w:eastAsia="ru-RU"/>
        </w:rPr>
        <w:t>4.3.1 Требования к обеспечению доступности и безопасности входных групп</w:t>
      </w:r>
    </w:p>
    <w:p w14:paraId="6BC0BC2C" w14:textId="10E4ACEF"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4.3.1.1 Конструктивное</w:t>
      </w:r>
      <w:r w:rsidR="00A068E6" w:rsidRPr="00BA6535">
        <w:rPr>
          <w:rFonts w:ascii="Arial" w:eastAsia="Times New Roman" w:hAnsi="Arial" w:cs="Arial"/>
          <w:sz w:val="28"/>
          <w:szCs w:val="28"/>
          <w:lang w:eastAsia="ru-RU"/>
        </w:rPr>
        <w:t xml:space="preserve"> исполнение,</w:t>
      </w:r>
      <w:r w:rsidRPr="00BA6535">
        <w:rPr>
          <w:rFonts w:ascii="Arial" w:eastAsia="Times New Roman" w:hAnsi="Arial" w:cs="Arial"/>
          <w:sz w:val="28"/>
          <w:szCs w:val="28"/>
          <w:lang w:eastAsia="ru-RU"/>
        </w:rPr>
        <w:t xml:space="preserve"> параметры и характеристики входных групп зданий и сооружений открытого доступа населения должны соответствовать требованиям СП 59.13330.</w:t>
      </w:r>
    </w:p>
    <w:p w14:paraId="5BFFE6E2" w14:textId="29D1BF88" w:rsidR="00C65C97" w:rsidRPr="00BA6535" w:rsidRDefault="00C65C97" w:rsidP="00CA0A86">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4.3.1.2 По крайней мере одна дверь при входе на объект должна удовлетворять следующим дополнительным требованиям, обеспечивающим возможность ее использования инвалидами ПОДА и инвалидами по зрению:</w:t>
      </w:r>
    </w:p>
    <w:p w14:paraId="03495288" w14:textId="321E6BA2" w:rsidR="00C65C97" w:rsidRPr="00BA6535" w:rsidRDefault="004E3B9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она должна быть распашной, иметь ширину полотна двери (или ширину открывающейся створки, если дверь двустворчатая) 0,9 м;</w:t>
      </w:r>
    </w:p>
    <w:p w14:paraId="2EEFEA7F" w14:textId="5413FEA4" w:rsidR="00C65C97" w:rsidRPr="00BA6535" w:rsidRDefault="004E3B96" w:rsidP="00CA0A86">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она должна открываться на себя и иметь ручку нажимного действия, контрастн</w:t>
      </w:r>
      <w:r w:rsidR="00222AFD" w:rsidRPr="00BA6535">
        <w:rPr>
          <w:rFonts w:ascii="Arial" w:eastAsia="Times New Roman" w:hAnsi="Arial" w:cs="Arial"/>
          <w:sz w:val="28"/>
          <w:szCs w:val="28"/>
          <w:lang w:eastAsia="ru-RU"/>
        </w:rPr>
        <w:t>ого цвета по отношению к двери.</w:t>
      </w:r>
    </w:p>
    <w:p w14:paraId="4503E1BB" w14:textId="01F1D702"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4.3.1.3 Перед дверью, удовлетворяющей требованию 4.3.1.2, со стороны входа на расстоянии ширины полотна двери для инвалидов по зрению должен быть обустроен предупреждающий ТКУ, соответствующий требованиям ГОСТ Р 52875.</w:t>
      </w:r>
    </w:p>
    <w:p w14:paraId="40F79A60" w14:textId="5080A160"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4.3.1.4 При наличии на входе двух и более дверей, удовлетворяющих требованию 4.3.1.2, рекомендуется обустраивать ТКУ только перед одной дверью, ближней к стене или простенку.</w:t>
      </w:r>
    </w:p>
    <w:p w14:paraId="75EA2DBD" w14:textId="27EAB106"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4.3.1.5 Рядом с дверью с обустроенным ТКУ на стене (при ее наличии) со стороны дверной ручки должны быть размещены тактильно-визуальный знак доступности объекта для инвалидов по зрению </w:t>
      </w:r>
      <w:r w:rsidR="00482243" w:rsidRPr="00BA6535">
        <w:rPr>
          <w:rFonts w:ascii="Arial" w:eastAsia="Times New Roman" w:hAnsi="Arial" w:cs="Arial"/>
          <w:sz w:val="28"/>
          <w:szCs w:val="28"/>
          <w:lang w:eastAsia="ru-RU"/>
        </w:rPr>
        <w:t>по ГОСТ</w:t>
      </w:r>
      <w:r w:rsidR="00247B4A">
        <w:rPr>
          <w:rFonts w:ascii="Arial" w:eastAsia="Times New Roman" w:hAnsi="Arial" w:cs="Arial"/>
          <w:sz w:val="28"/>
          <w:szCs w:val="28"/>
          <w:lang w:eastAsia="ru-RU"/>
        </w:rPr>
        <w:t> Р </w:t>
      </w:r>
      <w:r w:rsidR="00482243" w:rsidRPr="00BA6535">
        <w:rPr>
          <w:rFonts w:ascii="Arial" w:eastAsia="Times New Roman" w:hAnsi="Arial" w:cs="Arial"/>
          <w:sz w:val="28"/>
          <w:szCs w:val="28"/>
          <w:lang w:eastAsia="ru-RU"/>
        </w:rPr>
        <w:t xml:space="preserve">52131 </w:t>
      </w:r>
      <w:r w:rsidRPr="00BA6535">
        <w:rPr>
          <w:rFonts w:ascii="Arial" w:eastAsia="Times New Roman" w:hAnsi="Arial" w:cs="Arial"/>
          <w:sz w:val="28"/>
          <w:szCs w:val="28"/>
          <w:lang w:eastAsia="ru-RU"/>
        </w:rPr>
        <w:t xml:space="preserve">и тактильно-визуальная информирующая табличка с указанием краткого названия объекта и времени его работы (на высоте </w:t>
      </w:r>
      <w:r w:rsidR="00247B4A">
        <w:rPr>
          <w:rFonts w:ascii="Arial" w:eastAsia="Times New Roman" w:hAnsi="Arial" w:cs="Arial"/>
          <w:sz w:val="28"/>
          <w:szCs w:val="28"/>
          <w:lang w:eastAsia="ru-RU"/>
        </w:rPr>
        <w:t>от </w:t>
      </w:r>
      <w:r w:rsidRPr="00BA6535">
        <w:rPr>
          <w:rFonts w:ascii="Arial" w:eastAsia="Times New Roman" w:hAnsi="Arial" w:cs="Arial"/>
          <w:sz w:val="28"/>
          <w:szCs w:val="28"/>
          <w:lang w:eastAsia="ru-RU"/>
        </w:rPr>
        <w:t>1,2</w:t>
      </w:r>
      <w:r w:rsidR="00247B4A">
        <w:rPr>
          <w:rFonts w:ascii="Arial" w:eastAsia="Times New Roman" w:hAnsi="Arial" w:cs="Arial"/>
          <w:sz w:val="28"/>
          <w:szCs w:val="28"/>
          <w:lang w:eastAsia="ru-RU"/>
        </w:rPr>
        <w:t xml:space="preserve"> до </w:t>
      </w:r>
      <w:r w:rsidRPr="00BA6535">
        <w:rPr>
          <w:rFonts w:ascii="Arial" w:eastAsia="Times New Roman" w:hAnsi="Arial" w:cs="Arial"/>
          <w:sz w:val="28"/>
          <w:szCs w:val="28"/>
          <w:lang w:eastAsia="ru-RU"/>
        </w:rPr>
        <w:t>1,5 м по нижнему краю). Установка тактильно-визуальных информирующих табличек и тактильно-визуальных знаков на дверных полотнах или на стене со стороны, противоположной дверной ручке, не допускается.</w:t>
      </w:r>
    </w:p>
    <w:p w14:paraId="33E995D6" w14:textId="5C0859D2"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4.3.1.6 Перед входом должно размещаться оборудование системы </w:t>
      </w:r>
      <w:proofErr w:type="spellStart"/>
      <w:r w:rsidRPr="00BA6535">
        <w:rPr>
          <w:rFonts w:ascii="Arial" w:eastAsia="Times New Roman" w:hAnsi="Arial" w:cs="Arial"/>
          <w:sz w:val="28"/>
          <w:szCs w:val="28"/>
          <w:lang w:eastAsia="ru-RU"/>
        </w:rPr>
        <w:t>радиоинформирования</w:t>
      </w:r>
      <w:proofErr w:type="spellEnd"/>
      <w:r w:rsidRPr="00BA6535">
        <w:rPr>
          <w:rFonts w:ascii="Arial" w:eastAsia="Times New Roman" w:hAnsi="Arial" w:cs="Arial"/>
          <w:sz w:val="28"/>
          <w:szCs w:val="28"/>
          <w:lang w:eastAsia="ru-RU"/>
        </w:rPr>
        <w:t xml:space="preserve"> и звукового</w:t>
      </w:r>
      <w:r w:rsidR="00A068E6" w:rsidRPr="00BA6535">
        <w:rPr>
          <w:rFonts w:ascii="Arial" w:eastAsia="Times New Roman" w:hAnsi="Arial" w:cs="Arial"/>
          <w:sz w:val="28"/>
          <w:szCs w:val="28"/>
          <w:lang w:eastAsia="ru-RU"/>
        </w:rPr>
        <w:t xml:space="preserve"> ориентирования.</w:t>
      </w:r>
      <w:r w:rsidRPr="00BA6535">
        <w:rPr>
          <w:rFonts w:ascii="Arial" w:eastAsia="Times New Roman" w:hAnsi="Arial" w:cs="Arial"/>
          <w:sz w:val="28"/>
          <w:szCs w:val="28"/>
          <w:lang w:eastAsia="ru-RU"/>
        </w:rPr>
        <w:t xml:space="preserve"> </w:t>
      </w:r>
      <w:proofErr w:type="spellStart"/>
      <w:r w:rsidR="00A068E6" w:rsidRPr="00BA6535">
        <w:rPr>
          <w:rFonts w:ascii="Arial" w:eastAsia="Times New Roman" w:hAnsi="Arial" w:cs="Arial"/>
          <w:sz w:val="28"/>
          <w:szCs w:val="28"/>
          <w:lang w:eastAsia="ru-RU"/>
        </w:rPr>
        <w:t>Звукоизлучатели</w:t>
      </w:r>
      <w:proofErr w:type="spellEnd"/>
      <w:r w:rsidR="00A068E6" w:rsidRPr="00BA6535">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 xml:space="preserve">системы должны размещаться над дверью по центру отрывающегося полотна двери на </w:t>
      </w:r>
      <w:r w:rsidR="00222AFD" w:rsidRPr="00BA6535">
        <w:rPr>
          <w:rFonts w:ascii="Arial" w:eastAsia="Times New Roman" w:hAnsi="Arial" w:cs="Arial"/>
          <w:sz w:val="28"/>
          <w:szCs w:val="28"/>
          <w:lang w:eastAsia="ru-RU"/>
        </w:rPr>
        <w:t>высоте не более 4,0 м.</w:t>
      </w:r>
    </w:p>
    <w:p w14:paraId="0236EA6A" w14:textId="5F26D6A6"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4.3.1.7 Рядом с дверью на стене со стороны дверной ручки (при возможности) должна быть установлена кнопка вызова персонала (на высоте </w:t>
      </w:r>
      <w:r w:rsidR="00247B4A">
        <w:rPr>
          <w:rFonts w:ascii="Arial" w:eastAsia="Times New Roman" w:hAnsi="Arial" w:cs="Arial"/>
          <w:sz w:val="28"/>
          <w:szCs w:val="28"/>
          <w:lang w:eastAsia="ru-RU"/>
        </w:rPr>
        <w:t xml:space="preserve">от </w:t>
      </w:r>
      <w:r w:rsidRPr="00BA6535">
        <w:rPr>
          <w:rFonts w:ascii="Arial" w:eastAsia="Times New Roman" w:hAnsi="Arial" w:cs="Arial"/>
          <w:sz w:val="28"/>
          <w:szCs w:val="28"/>
          <w:lang w:eastAsia="ru-RU"/>
        </w:rPr>
        <w:t>0,8</w:t>
      </w:r>
      <w:r w:rsidR="00247B4A">
        <w:rPr>
          <w:rFonts w:ascii="Arial" w:eastAsia="Times New Roman" w:hAnsi="Arial" w:cs="Arial"/>
          <w:sz w:val="28"/>
          <w:szCs w:val="28"/>
          <w:lang w:eastAsia="ru-RU"/>
        </w:rPr>
        <w:t xml:space="preserve"> до </w:t>
      </w:r>
      <w:r w:rsidRPr="00BA6535">
        <w:rPr>
          <w:rFonts w:ascii="Arial" w:eastAsia="Times New Roman" w:hAnsi="Arial" w:cs="Arial"/>
          <w:sz w:val="28"/>
          <w:szCs w:val="28"/>
          <w:lang w:eastAsia="ru-RU"/>
        </w:rPr>
        <w:t>1,2 м по верхней границе). При наличии тактильно-визуальных знака доступности и/или информирующей таблички для инвалидов по зрению кнопка вызова персонала должна размещаться под ними.</w:t>
      </w:r>
    </w:p>
    <w:p w14:paraId="0EF482D9" w14:textId="744AD245" w:rsidR="00C65C97" w:rsidRPr="00601661" w:rsidRDefault="00222AFD" w:rsidP="00247B4A">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bCs/>
          <w:kern w:val="36"/>
          <w:sz w:val="28"/>
          <w:szCs w:val="28"/>
          <w:lang w:eastAsia="ru-RU"/>
        </w:rPr>
        <w:t xml:space="preserve">4.3.2 </w:t>
      </w:r>
      <w:r w:rsidR="00C65C97" w:rsidRPr="00601661">
        <w:rPr>
          <w:rFonts w:ascii="Arial" w:eastAsia="Times New Roman" w:hAnsi="Arial" w:cs="Arial"/>
          <w:bCs/>
          <w:kern w:val="36"/>
          <w:sz w:val="28"/>
          <w:szCs w:val="28"/>
          <w:lang w:eastAsia="ru-RU"/>
        </w:rPr>
        <w:t>Требования к обеспечению доступности и безопасности внутренних дверей зданий</w:t>
      </w:r>
    </w:p>
    <w:p w14:paraId="554C747B" w14:textId="30FBE052"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4.3.2.1 Конструктивное исполнение, параметры и характеристики внутренних дверей зданий открытого доступа населения должны соответствовать СП </w:t>
      </w:r>
      <w:r w:rsidRPr="00CE4FE1">
        <w:rPr>
          <w:rFonts w:ascii="Arial" w:eastAsia="Times New Roman" w:hAnsi="Arial" w:cs="Arial"/>
          <w:color w:val="000000" w:themeColor="text1"/>
          <w:sz w:val="28"/>
          <w:szCs w:val="28"/>
          <w:lang w:eastAsia="ru-RU"/>
        </w:rPr>
        <w:t>59.1333</w:t>
      </w:r>
      <w:r w:rsidR="00CE4FE1" w:rsidRPr="00CE4FE1">
        <w:rPr>
          <w:rFonts w:ascii="Arial" w:eastAsia="Times New Roman" w:hAnsi="Arial" w:cs="Arial"/>
          <w:color w:val="000000" w:themeColor="text1"/>
          <w:sz w:val="28"/>
          <w:szCs w:val="28"/>
          <w:lang w:eastAsia="ru-RU"/>
        </w:rPr>
        <w:t>0</w:t>
      </w:r>
      <w:r w:rsidRPr="00BA6535">
        <w:rPr>
          <w:rFonts w:ascii="Arial" w:eastAsia="Times New Roman" w:hAnsi="Arial" w:cs="Arial"/>
          <w:sz w:val="28"/>
          <w:szCs w:val="28"/>
          <w:lang w:eastAsia="ru-RU"/>
        </w:rPr>
        <w:t>.</w:t>
      </w:r>
    </w:p>
    <w:p w14:paraId="711D6E9E" w14:textId="26155A2C" w:rsidR="00C65C97" w:rsidRPr="00BA6535" w:rsidRDefault="00C65C97" w:rsidP="00247B4A">
      <w:pPr>
        <w:autoSpaceDE w:val="0"/>
        <w:autoSpaceDN w:val="0"/>
        <w:spacing w:after="0" w:line="360" w:lineRule="auto"/>
        <w:ind w:firstLine="709"/>
        <w:jc w:val="both"/>
        <w:rPr>
          <w:rFonts w:ascii="Arial" w:eastAsia="Times New Roman" w:hAnsi="Arial" w:cs="Arial"/>
          <w:b/>
          <w:bCs/>
          <w:kern w:val="36"/>
          <w:sz w:val="28"/>
          <w:szCs w:val="28"/>
          <w:lang w:eastAsia="ru-RU"/>
        </w:rPr>
      </w:pPr>
      <w:r w:rsidRPr="00BA6535">
        <w:rPr>
          <w:rFonts w:ascii="Arial" w:eastAsia="Times New Roman" w:hAnsi="Arial" w:cs="Arial"/>
          <w:sz w:val="28"/>
          <w:szCs w:val="28"/>
          <w:lang w:eastAsia="ru-RU"/>
        </w:rPr>
        <w:t>4.3.2.2 Требования к обеспечению доступности и безопасности внутренних дверей зданий открытого доступа населения, указанные в настоящем стандарте, распространяются на двери, находящиеся на коммуникационных путях и на входах в помещения, в которых осуществляется прием посетителей или оказываются какие-либо услуги населению (далее – двери).</w:t>
      </w:r>
    </w:p>
    <w:p w14:paraId="11299EBC" w14:textId="0DFF3945" w:rsidR="00C65C97" w:rsidRPr="00BA6535" w:rsidRDefault="00222AFD"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4.3.2.3 </w:t>
      </w:r>
      <w:r w:rsidR="00C65C97" w:rsidRPr="00BA6535">
        <w:rPr>
          <w:rFonts w:ascii="Arial" w:eastAsia="Times New Roman" w:hAnsi="Arial" w:cs="Arial"/>
          <w:sz w:val="28"/>
          <w:szCs w:val="28"/>
          <w:lang w:eastAsia="ru-RU"/>
        </w:rPr>
        <w:t>Двери должны удовлетворять следующим дополнительным требованиям:</w:t>
      </w:r>
    </w:p>
    <w:p w14:paraId="04BB452D" w14:textId="2B8A1D6B" w:rsidR="00C65C97" w:rsidRPr="00BA6535" w:rsidRDefault="00247B4A" w:rsidP="00247B4A">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они должны быть распашными, иметь ширину полотна двери (или ширину открывающейся створки, если дверь двустворчатая) не более 0,9</w:t>
      </w: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м;</w:t>
      </w:r>
    </w:p>
    <w:p w14:paraId="1F598FA3" w14:textId="6C975382" w:rsidR="00C65C97" w:rsidRPr="00BA6535" w:rsidRDefault="00247B4A" w:rsidP="00247B4A">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они должны иметь ручку нажимного действия, контрастн</w:t>
      </w:r>
      <w:r w:rsidR="00222AFD" w:rsidRPr="00BA6535">
        <w:rPr>
          <w:rFonts w:ascii="Arial" w:eastAsia="Times New Roman" w:hAnsi="Arial" w:cs="Arial"/>
          <w:sz w:val="28"/>
          <w:szCs w:val="28"/>
          <w:lang w:eastAsia="ru-RU"/>
        </w:rPr>
        <w:t>ого цвета по отношению к двери;</w:t>
      </w:r>
    </w:p>
    <w:p w14:paraId="49E83436" w14:textId="046B8091" w:rsidR="00C65C97" w:rsidRPr="00BA6535" w:rsidRDefault="00247B4A" w:rsidP="00247B4A">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двери, находящиеся на однонаправленных коммуникационных путях прямо по ходу движения в одном направлении, должны открываться на себя.</w:t>
      </w:r>
    </w:p>
    <w:p w14:paraId="6C27C6D8" w14:textId="628F226E"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4.3.2.4 На коммуникационных путях, по которым возможно передвижение инвалидов по зрению, установка раздвижных и любых автоматически открывающихся дверей</w:t>
      </w:r>
      <w:r w:rsidR="00482243" w:rsidRPr="00BA6535">
        <w:rPr>
          <w:rFonts w:ascii="Arial" w:eastAsia="Times New Roman" w:hAnsi="Arial" w:cs="Arial"/>
          <w:sz w:val="28"/>
          <w:szCs w:val="28"/>
          <w:lang w:eastAsia="ru-RU"/>
        </w:rPr>
        <w:t xml:space="preserve"> допускается при условии </w:t>
      </w:r>
      <w:r w:rsidR="00F73660" w:rsidRPr="00BA6535">
        <w:rPr>
          <w:rFonts w:ascii="Arial" w:eastAsia="Times New Roman" w:hAnsi="Arial" w:cs="Arial"/>
          <w:sz w:val="28"/>
          <w:szCs w:val="28"/>
          <w:lang w:eastAsia="ru-RU"/>
        </w:rPr>
        <w:t>установки</w:t>
      </w:r>
      <w:r w:rsidR="00482243" w:rsidRPr="00BA6535">
        <w:rPr>
          <w:rFonts w:ascii="Arial" w:eastAsia="Times New Roman" w:hAnsi="Arial" w:cs="Arial"/>
          <w:sz w:val="28"/>
          <w:szCs w:val="28"/>
          <w:lang w:eastAsia="ru-RU"/>
        </w:rPr>
        <w:t xml:space="preserve"> предупреждающего речевого или радио информатора.</w:t>
      </w:r>
    </w:p>
    <w:p w14:paraId="4D043465" w14:textId="2828CE43"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4.3.2.5 Перед дверями, находящимися на однонаправленных коммуникационных путях, на расстоянии ширины полотна двери должны обустраиваться предупреждающие ТКУ, соответствующие требованиям ГОСТ Р 52875.</w:t>
      </w:r>
    </w:p>
    <w:p w14:paraId="355ADE22" w14:textId="1669F999"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4.3.2.6 Перед дверями, находящимися на коммуникационных путях, движение по которым осуществляется во встречных направлениях, предупреждающие ТКУ должны обустраиваться по обе стороны двери, при этом со стороны двери, открывающейся от себя, ТКУ должен размещаться на рассто</w:t>
      </w:r>
      <w:r w:rsidR="00FD5C12" w:rsidRPr="00BA6535">
        <w:rPr>
          <w:rFonts w:ascii="Arial" w:eastAsia="Times New Roman" w:hAnsi="Arial" w:cs="Arial"/>
          <w:sz w:val="28"/>
          <w:szCs w:val="28"/>
          <w:lang w:eastAsia="ru-RU"/>
        </w:rPr>
        <w:t>янии равном 30 см.</w:t>
      </w:r>
    </w:p>
    <w:p w14:paraId="7A089737" w14:textId="7A99306E"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4.3.2.7 Перед дверями, ведущими во внутренние помещения (кабинеты), ТКУ, а также тактильно-визуальные знаки доступности не обустраиваются.</w:t>
      </w:r>
    </w:p>
    <w:p w14:paraId="369E0328" w14:textId="1810ABE9"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4.3.2.8 Перед внутренними дверями, ведущими во внутренние помещения, в которых осуществляется прием посетителей или оказываются какие-либо услуги населению, на стене со стороны дверной ручки должны размещаться тактильно-визуальные информирующие таблички на высоте </w:t>
      </w:r>
      <w:r w:rsidR="00247B4A">
        <w:rPr>
          <w:rFonts w:ascii="Arial" w:eastAsia="Times New Roman" w:hAnsi="Arial" w:cs="Arial"/>
          <w:sz w:val="28"/>
          <w:szCs w:val="28"/>
          <w:lang w:eastAsia="ru-RU"/>
        </w:rPr>
        <w:t xml:space="preserve">от </w:t>
      </w:r>
      <w:r w:rsidRPr="00BA6535">
        <w:rPr>
          <w:rFonts w:ascii="Arial" w:eastAsia="Times New Roman" w:hAnsi="Arial" w:cs="Arial"/>
          <w:sz w:val="28"/>
          <w:szCs w:val="28"/>
          <w:lang w:eastAsia="ru-RU"/>
        </w:rPr>
        <w:t>1,2</w:t>
      </w:r>
      <w:r w:rsidR="00247B4A">
        <w:rPr>
          <w:rFonts w:ascii="Arial" w:eastAsia="Times New Roman" w:hAnsi="Arial" w:cs="Arial"/>
          <w:sz w:val="28"/>
          <w:szCs w:val="28"/>
          <w:lang w:eastAsia="ru-RU"/>
        </w:rPr>
        <w:t xml:space="preserve"> до </w:t>
      </w:r>
      <w:r w:rsidRPr="00BA6535">
        <w:rPr>
          <w:rFonts w:ascii="Arial" w:eastAsia="Times New Roman" w:hAnsi="Arial" w:cs="Arial"/>
          <w:sz w:val="28"/>
          <w:szCs w:val="28"/>
          <w:lang w:eastAsia="ru-RU"/>
        </w:rPr>
        <w:t>1,5 м (по нижней границе) с указанием назначения помещения и/или его номера и времени приема (оказания услуг).</w:t>
      </w:r>
    </w:p>
    <w:p w14:paraId="66EBD7D7" w14:textId="29B4C41B"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4.3.2.9 Установка тактильно-визуальных табличек на дверных полотнах и на стене со стороны, противоположной д</w:t>
      </w:r>
      <w:r w:rsidR="00FD5C12" w:rsidRPr="00BA6535">
        <w:rPr>
          <w:rFonts w:ascii="Arial" w:eastAsia="Times New Roman" w:hAnsi="Arial" w:cs="Arial"/>
          <w:sz w:val="28"/>
          <w:szCs w:val="28"/>
          <w:lang w:eastAsia="ru-RU"/>
        </w:rPr>
        <w:t>верной ручке, не допускается.</w:t>
      </w:r>
    </w:p>
    <w:p w14:paraId="054FBFCD" w14:textId="4099A969"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4.3.2.10 </w:t>
      </w:r>
      <w:proofErr w:type="spellStart"/>
      <w:r w:rsidRPr="00BA6535">
        <w:rPr>
          <w:rFonts w:ascii="Arial" w:eastAsia="Times New Roman" w:hAnsi="Arial" w:cs="Arial"/>
          <w:sz w:val="28"/>
          <w:szCs w:val="28"/>
          <w:lang w:eastAsia="ru-RU"/>
        </w:rPr>
        <w:t>Звукоизлучатели</w:t>
      </w:r>
      <w:proofErr w:type="spellEnd"/>
      <w:r w:rsidRPr="00BA6535">
        <w:rPr>
          <w:rFonts w:ascii="Arial" w:eastAsia="Times New Roman" w:hAnsi="Arial" w:cs="Arial"/>
          <w:sz w:val="28"/>
          <w:szCs w:val="28"/>
          <w:lang w:eastAsia="ru-RU"/>
        </w:rPr>
        <w:t xml:space="preserve"> Системы </w:t>
      </w:r>
      <w:proofErr w:type="spellStart"/>
      <w:r w:rsidRPr="00BA6535">
        <w:rPr>
          <w:rFonts w:ascii="Arial" w:eastAsia="Times New Roman" w:hAnsi="Arial" w:cs="Arial"/>
          <w:sz w:val="28"/>
          <w:szCs w:val="28"/>
          <w:lang w:eastAsia="ru-RU"/>
        </w:rPr>
        <w:t>радиоинформирования</w:t>
      </w:r>
      <w:proofErr w:type="spellEnd"/>
      <w:r w:rsidRPr="00BA6535">
        <w:rPr>
          <w:rFonts w:ascii="Arial" w:eastAsia="Times New Roman" w:hAnsi="Arial" w:cs="Arial"/>
          <w:sz w:val="28"/>
          <w:szCs w:val="28"/>
          <w:lang w:eastAsia="ru-RU"/>
        </w:rPr>
        <w:t xml:space="preserve"> и звукового ориентирования в случае их установки должны размещаться над дверью по центру отрывающегося полотна д</w:t>
      </w:r>
      <w:r w:rsidR="00FD5C12" w:rsidRPr="00BA6535">
        <w:rPr>
          <w:rFonts w:ascii="Arial" w:eastAsia="Times New Roman" w:hAnsi="Arial" w:cs="Arial"/>
          <w:sz w:val="28"/>
          <w:szCs w:val="28"/>
          <w:lang w:eastAsia="ru-RU"/>
        </w:rPr>
        <w:t>вери на высоте не более 4,0 м.</w:t>
      </w:r>
    </w:p>
    <w:p w14:paraId="7659D5E3" w14:textId="729678CE" w:rsidR="00C65C97" w:rsidRPr="00601661" w:rsidRDefault="00C65C97" w:rsidP="00247B4A">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bCs/>
          <w:kern w:val="36"/>
          <w:sz w:val="28"/>
          <w:szCs w:val="28"/>
          <w:lang w:eastAsia="ru-RU"/>
        </w:rPr>
        <w:t>4.3.3 Требования к обеспечению доступности и безопасности лестниц и лестничных маршей</w:t>
      </w:r>
    </w:p>
    <w:p w14:paraId="6F6F5182" w14:textId="1F2E333B" w:rsidR="00C65C97" w:rsidRPr="0032644E" w:rsidRDefault="00C65C97" w:rsidP="00247B4A">
      <w:pPr>
        <w:autoSpaceDE w:val="0"/>
        <w:autoSpaceDN w:val="0"/>
        <w:spacing w:after="0" w:line="360" w:lineRule="auto"/>
        <w:ind w:firstLine="709"/>
        <w:jc w:val="both"/>
        <w:rPr>
          <w:rFonts w:ascii="Arial" w:eastAsia="Times New Roman" w:hAnsi="Arial" w:cs="Arial"/>
          <w:b/>
          <w:sz w:val="28"/>
          <w:szCs w:val="28"/>
          <w:lang w:eastAsia="ru-RU"/>
        </w:rPr>
      </w:pPr>
      <w:r w:rsidRPr="00BA6535">
        <w:rPr>
          <w:rFonts w:ascii="Arial" w:eastAsia="Times New Roman" w:hAnsi="Arial" w:cs="Arial"/>
          <w:sz w:val="28"/>
          <w:szCs w:val="28"/>
          <w:lang w:eastAsia="ru-RU"/>
        </w:rPr>
        <w:t xml:space="preserve">4.3.3.1 Конструктивное исполнение, параметры и характеристики лестниц и лестничных маршей зданий и сооружений открытого доступа </w:t>
      </w:r>
      <w:r w:rsidRPr="0032644E">
        <w:rPr>
          <w:rFonts w:ascii="Arial" w:eastAsia="Times New Roman" w:hAnsi="Arial" w:cs="Arial"/>
          <w:sz w:val="28"/>
          <w:szCs w:val="28"/>
          <w:lang w:eastAsia="ru-RU"/>
        </w:rPr>
        <w:t>населения должны соответствовать требованиям СП 59.13330.</w:t>
      </w:r>
    </w:p>
    <w:p w14:paraId="1C96E5BC" w14:textId="4FFFBE83"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32644E">
        <w:rPr>
          <w:rFonts w:ascii="Arial" w:eastAsia="Times New Roman" w:hAnsi="Arial" w:cs="Arial"/>
          <w:sz w:val="28"/>
          <w:szCs w:val="28"/>
          <w:lang w:eastAsia="ru-RU"/>
        </w:rPr>
        <w:t>4.3.3.2 Обустройство на лестницах аппарелей</w:t>
      </w:r>
      <w:r w:rsidR="0032644E" w:rsidRPr="00E55946">
        <w:rPr>
          <w:rFonts w:ascii="Arial" w:eastAsia="Times New Roman" w:hAnsi="Arial" w:cs="Arial"/>
          <w:sz w:val="28"/>
          <w:szCs w:val="28"/>
          <w:lang w:eastAsia="ru-RU"/>
        </w:rPr>
        <w:t>, других накладных конструкций, в том числе</w:t>
      </w:r>
      <w:r w:rsidRPr="00E55946">
        <w:rPr>
          <w:rFonts w:ascii="Arial" w:eastAsia="Times New Roman" w:hAnsi="Arial" w:cs="Arial"/>
          <w:sz w:val="28"/>
          <w:szCs w:val="28"/>
          <w:lang w:eastAsia="ru-RU"/>
        </w:rPr>
        <w:t xml:space="preserve"> колясочных съездов</w:t>
      </w:r>
      <w:r w:rsidR="0032644E" w:rsidRPr="00E55946">
        <w:rPr>
          <w:rFonts w:ascii="Arial" w:eastAsia="Times New Roman" w:hAnsi="Arial" w:cs="Arial"/>
          <w:sz w:val="28"/>
          <w:szCs w:val="28"/>
          <w:lang w:eastAsia="ru-RU"/>
        </w:rPr>
        <w:t>,</w:t>
      </w:r>
      <w:r w:rsidRPr="00E55946">
        <w:rPr>
          <w:rFonts w:ascii="Arial" w:eastAsia="Times New Roman" w:hAnsi="Arial" w:cs="Arial"/>
          <w:sz w:val="28"/>
          <w:szCs w:val="28"/>
          <w:lang w:eastAsia="ru-RU"/>
        </w:rPr>
        <w:t xml:space="preserve"> не допускается</w:t>
      </w:r>
      <w:r w:rsidRPr="00BA6535">
        <w:rPr>
          <w:rFonts w:ascii="Arial" w:eastAsia="Times New Roman" w:hAnsi="Arial" w:cs="Arial"/>
          <w:sz w:val="28"/>
          <w:szCs w:val="28"/>
          <w:lang w:eastAsia="ru-RU"/>
        </w:rPr>
        <w:t>.</w:t>
      </w:r>
    </w:p>
    <w:p w14:paraId="63F81A5D" w14:textId="1F6E860E"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4.3.3.3 При обустройстве вдоль одной из сторон лестничных маршей автоматических подъемных устройств для инвалидов, передвигающихся на кресле-коляске, зона, предназначенная для обычного передвижения пеших граждан, должна быть о</w:t>
      </w:r>
      <w:r w:rsidR="00FD5C12" w:rsidRPr="00BA6535">
        <w:rPr>
          <w:rFonts w:ascii="Arial" w:eastAsia="Times New Roman" w:hAnsi="Arial" w:cs="Arial"/>
          <w:sz w:val="28"/>
          <w:szCs w:val="28"/>
          <w:lang w:eastAsia="ru-RU"/>
        </w:rPr>
        <w:t>тделена ограждением с поручнем.</w:t>
      </w:r>
    </w:p>
    <w:p w14:paraId="40183D0C" w14:textId="63996B4F"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Пространство лестницы между поручнями долж</w:t>
      </w:r>
      <w:r w:rsidR="00FD5C12" w:rsidRPr="00BA6535">
        <w:rPr>
          <w:rFonts w:ascii="Arial" w:eastAsia="Times New Roman" w:hAnsi="Arial" w:cs="Arial"/>
          <w:sz w:val="28"/>
          <w:szCs w:val="28"/>
          <w:lang w:eastAsia="ru-RU"/>
        </w:rPr>
        <w:t>но всегда оставаться свободным.</w:t>
      </w:r>
    </w:p>
    <w:p w14:paraId="7CEAD856" w14:textId="77777777"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При ширине лестничного пространства, выделенного для пеших граждан, на основных входах в здание более 4,0 м следует дополнительно предусматривать разделительные двусторонние поручни. </w:t>
      </w:r>
    </w:p>
    <w:p w14:paraId="587A596C" w14:textId="758721BC" w:rsidR="00C65C97" w:rsidRPr="00BA6535" w:rsidRDefault="00C65C97" w:rsidP="00247B4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4.3.3.4 На </w:t>
      </w:r>
      <w:proofErr w:type="spellStart"/>
      <w:r w:rsidRPr="00BA6535">
        <w:rPr>
          <w:rFonts w:ascii="Arial" w:eastAsia="Times New Roman" w:hAnsi="Arial" w:cs="Arial"/>
          <w:sz w:val="28"/>
          <w:szCs w:val="28"/>
          <w:lang w:eastAsia="ru-RU"/>
        </w:rPr>
        <w:t>проступях</w:t>
      </w:r>
      <w:proofErr w:type="spellEnd"/>
      <w:r w:rsidRPr="00BA6535">
        <w:rPr>
          <w:rFonts w:ascii="Arial" w:eastAsia="Times New Roman" w:hAnsi="Arial" w:cs="Arial"/>
          <w:sz w:val="28"/>
          <w:szCs w:val="28"/>
          <w:lang w:eastAsia="ru-RU"/>
        </w:rPr>
        <w:t xml:space="preserve"> краевых ступеней всех лестничных маршей должны быть нанесены предупреждающие противоскользящие, контрастные по отношению к проступи (не тактильные) полосы, шириной </w:t>
      </w:r>
      <w:r w:rsidR="00212772">
        <w:rPr>
          <w:rFonts w:ascii="Arial" w:eastAsia="Times New Roman" w:hAnsi="Arial" w:cs="Arial"/>
          <w:sz w:val="28"/>
          <w:szCs w:val="28"/>
          <w:lang w:eastAsia="ru-RU"/>
        </w:rPr>
        <w:t xml:space="preserve">от 0,08 до </w:t>
      </w:r>
      <w:r w:rsidRPr="00BA6535">
        <w:rPr>
          <w:rFonts w:ascii="Arial" w:eastAsia="Times New Roman" w:hAnsi="Arial" w:cs="Arial"/>
          <w:sz w:val="28"/>
          <w:szCs w:val="28"/>
          <w:lang w:eastAsia="ru-RU"/>
        </w:rPr>
        <w:t xml:space="preserve">0,1 м на расстоянии </w:t>
      </w:r>
      <w:r w:rsidR="00212772">
        <w:rPr>
          <w:rFonts w:ascii="Arial" w:eastAsia="Times New Roman" w:hAnsi="Arial" w:cs="Arial"/>
          <w:sz w:val="28"/>
          <w:szCs w:val="28"/>
          <w:lang w:eastAsia="ru-RU"/>
        </w:rPr>
        <w:t xml:space="preserve">от </w:t>
      </w:r>
      <w:r w:rsidRPr="00BA6535">
        <w:rPr>
          <w:rFonts w:ascii="Arial" w:eastAsia="Times New Roman" w:hAnsi="Arial" w:cs="Arial"/>
          <w:sz w:val="28"/>
          <w:szCs w:val="28"/>
          <w:lang w:eastAsia="ru-RU"/>
        </w:rPr>
        <w:t>0,03</w:t>
      </w:r>
      <w:r w:rsidR="00212772">
        <w:rPr>
          <w:rFonts w:ascii="Arial" w:eastAsia="Times New Roman" w:hAnsi="Arial" w:cs="Arial"/>
          <w:sz w:val="28"/>
          <w:szCs w:val="28"/>
          <w:lang w:eastAsia="ru-RU"/>
        </w:rPr>
        <w:t xml:space="preserve"> до </w:t>
      </w:r>
      <w:r w:rsidRPr="00BA6535">
        <w:rPr>
          <w:rFonts w:ascii="Arial" w:eastAsia="Times New Roman" w:hAnsi="Arial" w:cs="Arial"/>
          <w:sz w:val="28"/>
          <w:szCs w:val="28"/>
          <w:lang w:eastAsia="ru-RU"/>
        </w:rPr>
        <w:t xml:space="preserve">0,04 м от края проступи. На темных </w:t>
      </w:r>
      <w:proofErr w:type="spellStart"/>
      <w:r w:rsidRPr="00BA6535">
        <w:rPr>
          <w:rFonts w:ascii="Arial" w:eastAsia="Times New Roman" w:hAnsi="Arial" w:cs="Arial"/>
          <w:sz w:val="28"/>
          <w:szCs w:val="28"/>
          <w:lang w:eastAsia="ru-RU"/>
        </w:rPr>
        <w:t>проступях</w:t>
      </w:r>
      <w:proofErr w:type="spellEnd"/>
      <w:r w:rsidRPr="00BA6535">
        <w:rPr>
          <w:rFonts w:ascii="Arial" w:eastAsia="Times New Roman" w:hAnsi="Arial" w:cs="Arial"/>
          <w:sz w:val="28"/>
          <w:szCs w:val="28"/>
          <w:lang w:eastAsia="ru-RU"/>
        </w:rPr>
        <w:t xml:space="preserve"> контрастные полосы должны быть желтого цвета, на белых и све</w:t>
      </w:r>
      <w:r w:rsidR="00FD5C12" w:rsidRPr="00BA6535">
        <w:rPr>
          <w:rFonts w:ascii="Arial" w:eastAsia="Times New Roman" w:hAnsi="Arial" w:cs="Arial"/>
          <w:sz w:val="28"/>
          <w:szCs w:val="28"/>
          <w:lang w:eastAsia="ru-RU"/>
        </w:rPr>
        <w:t xml:space="preserve">тлых </w:t>
      </w:r>
      <w:proofErr w:type="spellStart"/>
      <w:r w:rsidR="00FD5C12" w:rsidRPr="00BA6535">
        <w:rPr>
          <w:rFonts w:ascii="Arial" w:eastAsia="Times New Roman" w:hAnsi="Arial" w:cs="Arial"/>
          <w:sz w:val="28"/>
          <w:szCs w:val="28"/>
          <w:lang w:eastAsia="ru-RU"/>
        </w:rPr>
        <w:t>проступях</w:t>
      </w:r>
      <w:proofErr w:type="spellEnd"/>
      <w:r w:rsidR="00FD5C12" w:rsidRPr="00BA6535">
        <w:rPr>
          <w:rFonts w:ascii="Arial" w:eastAsia="Times New Roman" w:hAnsi="Arial" w:cs="Arial"/>
          <w:sz w:val="28"/>
          <w:szCs w:val="28"/>
          <w:lang w:eastAsia="ru-RU"/>
        </w:rPr>
        <w:t xml:space="preserve"> – черного цвета.</w:t>
      </w:r>
    </w:p>
    <w:p w14:paraId="68C55993" w14:textId="77777777"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Для нанесения контрастных полос рекомендуется использовать материалы, применяемые для нанесения дорожной разметки. Использование для этих целей наклеиваемых лент различного типа не допускается.</w:t>
      </w:r>
    </w:p>
    <w:p w14:paraId="760A5855" w14:textId="0E66A161"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 xml:space="preserve">Нанесение контрастных полос </w:t>
      </w:r>
      <w:r w:rsidR="00FD5C12" w:rsidRPr="00212772">
        <w:rPr>
          <w:rFonts w:ascii="Arial" w:eastAsia="Times New Roman" w:hAnsi="Arial" w:cs="Arial"/>
          <w:sz w:val="28"/>
          <w:szCs w:val="28"/>
          <w:lang w:eastAsia="ru-RU"/>
        </w:rPr>
        <w:t xml:space="preserve">на </w:t>
      </w:r>
      <w:proofErr w:type="spellStart"/>
      <w:r w:rsidR="00FD5C12" w:rsidRPr="00212772">
        <w:rPr>
          <w:rFonts w:ascii="Arial" w:eastAsia="Times New Roman" w:hAnsi="Arial" w:cs="Arial"/>
          <w:sz w:val="28"/>
          <w:szCs w:val="28"/>
          <w:lang w:eastAsia="ru-RU"/>
        </w:rPr>
        <w:t>подступенки</w:t>
      </w:r>
      <w:proofErr w:type="spellEnd"/>
      <w:r w:rsidR="00FD5C12" w:rsidRPr="00212772">
        <w:rPr>
          <w:rFonts w:ascii="Arial" w:eastAsia="Times New Roman" w:hAnsi="Arial" w:cs="Arial"/>
          <w:sz w:val="28"/>
          <w:szCs w:val="28"/>
          <w:lang w:eastAsia="ru-RU"/>
        </w:rPr>
        <w:t xml:space="preserve"> не допускается.</w:t>
      </w:r>
    </w:p>
    <w:p w14:paraId="05EB9F5B" w14:textId="1DB5684F"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4.3.3.5 Перед лестницами и лестничными маршами должны обустраиваться предупреждающие ТКУ в соответствии с ГОСТ Р 52875. При невозможности из-за стесненных условий обеспечить выполнение требований указанного стандарта, ТКУ не</w:t>
      </w:r>
      <w:r w:rsidR="000D4183" w:rsidRPr="00212772">
        <w:rPr>
          <w:rFonts w:ascii="Arial" w:eastAsia="Times New Roman" w:hAnsi="Arial" w:cs="Arial"/>
          <w:sz w:val="28"/>
          <w:szCs w:val="28"/>
          <w:lang w:eastAsia="ru-RU"/>
        </w:rPr>
        <w:t xml:space="preserve"> обустраиваются. </w:t>
      </w:r>
      <w:r w:rsidRPr="00212772">
        <w:rPr>
          <w:rFonts w:ascii="Arial" w:eastAsia="Times New Roman" w:hAnsi="Arial" w:cs="Arial"/>
          <w:sz w:val="28"/>
          <w:szCs w:val="28"/>
          <w:lang w:eastAsia="ru-RU"/>
        </w:rPr>
        <w:t>В этом случае поверхность пола, прилегающая к лестничному маршу, должна иметь фактуру, отличную от фактуры пешеходного пути.</w:t>
      </w:r>
    </w:p>
    <w:p w14:paraId="3B4D1DE1" w14:textId="0B901EEE"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4.3.3.6 По обеим сторонам лестниц и лестничных маршей должны быть установлены поручни</w:t>
      </w:r>
      <w:r w:rsidRPr="00E55946">
        <w:rPr>
          <w:rFonts w:ascii="Arial" w:eastAsia="Times New Roman" w:hAnsi="Arial" w:cs="Arial"/>
          <w:sz w:val="28"/>
          <w:szCs w:val="28"/>
          <w:lang w:eastAsia="ru-RU"/>
        </w:rPr>
        <w:t>,</w:t>
      </w:r>
      <w:r w:rsidR="0032644E" w:rsidRPr="00E55946">
        <w:rPr>
          <w:rFonts w:ascii="Arial" w:eastAsia="Times New Roman" w:hAnsi="Arial" w:cs="Arial"/>
          <w:sz w:val="28"/>
          <w:szCs w:val="28"/>
          <w:lang w:eastAsia="ru-RU"/>
        </w:rPr>
        <w:t xml:space="preserve"> ограничивающие</w:t>
      </w:r>
      <w:r w:rsidRPr="00212772">
        <w:rPr>
          <w:rFonts w:ascii="Arial" w:eastAsia="Times New Roman" w:hAnsi="Arial" w:cs="Arial"/>
          <w:sz w:val="28"/>
          <w:szCs w:val="28"/>
          <w:lang w:eastAsia="ru-RU"/>
        </w:rPr>
        <w:t xml:space="preserve"> зону, предназначенную для передвижения пеших граждан.</w:t>
      </w:r>
    </w:p>
    <w:p w14:paraId="188026F1" w14:textId="559F9B69"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Поручни должны соответствовать требованиям ГОСТ Р 51261.</w:t>
      </w:r>
    </w:p>
    <w:p w14:paraId="0762BC1A" w14:textId="73457C46"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 xml:space="preserve">Поручни следует располагать на высоте </w:t>
      </w:r>
      <w:r w:rsidR="000D4183" w:rsidRPr="00212772">
        <w:rPr>
          <w:rFonts w:ascii="Arial" w:eastAsia="Times New Roman" w:hAnsi="Arial" w:cs="Arial"/>
          <w:sz w:val="28"/>
          <w:szCs w:val="28"/>
          <w:lang w:eastAsia="ru-RU"/>
        </w:rPr>
        <w:t>(</w:t>
      </w:r>
      <w:r w:rsidRPr="00212772">
        <w:rPr>
          <w:rFonts w:ascii="Arial" w:eastAsia="Times New Roman" w:hAnsi="Arial" w:cs="Arial"/>
          <w:sz w:val="28"/>
          <w:szCs w:val="28"/>
          <w:lang w:eastAsia="ru-RU"/>
        </w:rPr>
        <w:t>0,</w:t>
      </w:r>
      <w:proofErr w:type="gramStart"/>
      <w:r w:rsidRPr="00212772">
        <w:rPr>
          <w:rFonts w:ascii="Arial" w:eastAsia="Times New Roman" w:hAnsi="Arial" w:cs="Arial"/>
          <w:sz w:val="28"/>
          <w:szCs w:val="28"/>
          <w:lang w:eastAsia="ru-RU"/>
        </w:rPr>
        <w:t xml:space="preserve">9 </w:t>
      </w:r>
      <m:oMath>
        <m:r>
          <m:rPr>
            <m:sty m:val="p"/>
          </m:rPr>
          <w:rPr>
            <w:rFonts w:ascii="Cambria Math" w:eastAsia="Times New Roman" w:hAnsi="Cambria Math" w:cs="Arial"/>
            <w:sz w:val="28"/>
            <w:szCs w:val="28"/>
            <w:lang w:eastAsia="ru-RU"/>
          </w:rPr>
          <m:t>±</m:t>
        </m:r>
      </m:oMath>
      <w:r w:rsidRPr="00212772">
        <w:rPr>
          <w:rFonts w:ascii="Arial" w:eastAsia="Times New Roman" w:hAnsi="Arial" w:cs="Arial"/>
          <w:sz w:val="28"/>
          <w:szCs w:val="28"/>
          <w:lang w:eastAsia="ru-RU"/>
        </w:rPr>
        <w:t xml:space="preserve"> 0</w:t>
      </w:r>
      <w:proofErr w:type="gramEnd"/>
      <w:r w:rsidRPr="00212772">
        <w:rPr>
          <w:rFonts w:ascii="Arial" w:eastAsia="Times New Roman" w:hAnsi="Arial" w:cs="Arial"/>
          <w:sz w:val="28"/>
          <w:szCs w:val="28"/>
          <w:lang w:eastAsia="ru-RU"/>
        </w:rPr>
        <w:t>,03</w:t>
      </w:r>
      <w:r w:rsidR="000D4183" w:rsidRPr="00212772">
        <w:rPr>
          <w:rFonts w:ascii="Arial" w:eastAsia="Times New Roman" w:hAnsi="Arial" w:cs="Arial"/>
          <w:sz w:val="28"/>
          <w:szCs w:val="28"/>
          <w:lang w:eastAsia="ru-RU"/>
        </w:rPr>
        <w:t>)</w:t>
      </w:r>
      <w:r w:rsidRPr="00212772">
        <w:rPr>
          <w:rFonts w:ascii="Arial" w:eastAsia="Times New Roman" w:hAnsi="Arial" w:cs="Arial"/>
          <w:sz w:val="28"/>
          <w:szCs w:val="28"/>
          <w:lang w:eastAsia="ru-RU"/>
        </w:rPr>
        <w:t xml:space="preserve"> м. </w:t>
      </w:r>
    </w:p>
    <w:p w14:paraId="71D6EF09" w14:textId="77777777"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 xml:space="preserve">Поручни перил с внутренней стороны лестницы (при отсутствии лифтовых площадок) должны быть непрерывными по всей ее высоте. </w:t>
      </w:r>
    </w:p>
    <w:p w14:paraId="6DC65D7C" w14:textId="6719E2CF"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Поручни с внешней стороны лестницы в пределах между этажами также должны быть непрерывными.</w:t>
      </w:r>
    </w:p>
    <w:p w14:paraId="6DFD3F74" w14:textId="77777777"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Рекомендуется применять поручни округлого сечения диаметром от 0,04 до 0,06 м.</w:t>
      </w:r>
    </w:p>
    <w:p w14:paraId="27782414" w14:textId="40A27EA4"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На боковой, внешней по отношению к маршу, поверхности поручней должны предусматриваться рельефные обозначения этажей (на части поручня параллельной этажной площадке). Рельефное обозначение этажа, выполненное рельефной цифрой или</w:t>
      </w:r>
      <w:r w:rsidR="00FD5C12" w:rsidRPr="00212772">
        <w:rPr>
          <w:rFonts w:ascii="Arial" w:eastAsia="Times New Roman" w:hAnsi="Arial" w:cs="Arial"/>
          <w:sz w:val="28"/>
          <w:szCs w:val="28"/>
          <w:lang w:eastAsia="ru-RU"/>
        </w:rPr>
        <w:t xml:space="preserve"> рельефно-точечным шрифтом Брайл</w:t>
      </w:r>
      <w:r w:rsidRPr="00212772">
        <w:rPr>
          <w:rFonts w:ascii="Arial" w:eastAsia="Times New Roman" w:hAnsi="Arial" w:cs="Arial"/>
          <w:sz w:val="28"/>
          <w:szCs w:val="28"/>
          <w:lang w:eastAsia="ru-RU"/>
        </w:rPr>
        <w:t>я, должно считываться инвалидом п</w:t>
      </w:r>
      <w:r w:rsidR="00F73660" w:rsidRPr="00212772">
        <w:rPr>
          <w:rFonts w:ascii="Arial" w:eastAsia="Times New Roman" w:hAnsi="Arial" w:cs="Arial"/>
          <w:sz w:val="28"/>
          <w:szCs w:val="28"/>
          <w:lang w:eastAsia="ru-RU"/>
        </w:rPr>
        <w:t xml:space="preserve">о зрению при движении пальцев </w:t>
      </w:r>
      <w:proofErr w:type="gramStart"/>
      <w:r w:rsidR="00F73660" w:rsidRPr="00212772">
        <w:rPr>
          <w:rFonts w:ascii="Arial" w:eastAsia="Times New Roman" w:hAnsi="Arial" w:cs="Arial"/>
          <w:sz w:val="28"/>
          <w:szCs w:val="28"/>
          <w:lang w:eastAsia="ru-RU"/>
        </w:rPr>
        <w:t>с</w:t>
      </w:r>
      <w:r w:rsidRPr="00212772">
        <w:rPr>
          <w:rFonts w:ascii="Arial" w:eastAsia="Times New Roman" w:hAnsi="Arial" w:cs="Arial"/>
          <w:sz w:val="28"/>
          <w:szCs w:val="28"/>
          <w:lang w:eastAsia="ru-RU"/>
        </w:rPr>
        <w:t>низу в</w:t>
      </w:r>
      <w:r w:rsidR="00F73660" w:rsidRPr="00212772">
        <w:rPr>
          <w:rFonts w:ascii="Arial" w:eastAsia="Times New Roman" w:hAnsi="Arial" w:cs="Arial"/>
          <w:sz w:val="28"/>
          <w:szCs w:val="28"/>
          <w:lang w:eastAsia="ru-RU"/>
        </w:rPr>
        <w:t>верх</w:t>
      </w:r>
      <w:proofErr w:type="gramEnd"/>
      <w:r w:rsidR="00F73660" w:rsidRPr="00212772">
        <w:rPr>
          <w:rFonts w:ascii="Arial" w:eastAsia="Times New Roman" w:hAnsi="Arial" w:cs="Arial"/>
          <w:sz w:val="28"/>
          <w:szCs w:val="28"/>
          <w:lang w:eastAsia="ru-RU"/>
        </w:rPr>
        <w:t xml:space="preserve"> и слева направо.</w:t>
      </w:r>
    </w:p>
    <w:p w14:paraId="51002F62" w14:textId="40306E04"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 xml:space="preserve">4.3.3.7 </w:t>
      </w:r>
      <w:proofErr w:type="gramStart"/>
      <w:r w:rsidRPr="00212772">
        <w:rPr>
          <w:rFonts w:ascii="Arial" w:eastAsia="Times New Roman" w:hAnsi="Arial" w:cs="Arial"/>
          <w:sz w:val="28"/>
          <w:szCs w:val="28"/>
          <w:lang w:eastAsia="ru-RU"/>
        </w:rPr>
        <w:t>С</w:t>
      </w:r>
      <w:proofErr w:type="gramEnd"/>
      <w:r w:rsidRPr="00212772">
        <w:rPr>
          <w:rFonts w:ascii="Arial" w:eastAsia="Times New Roman" w:hAnsi="Arial" w:cs="Arial"/>
          <w:sz w:val="28"/>
          <w:szCs w:val="28"/>
          <w:lang w:eastAsia="ru-RU"/>
        </w:rPr>
        <w:t xml:space="preserve"> открытых сторон лестничных маршей для предотвращения соскальзывания трости или ноги следует предусматривать бортики высотой не менее 0,05 м.</w:t>
      </w:r>
    </w:p>
    <w:p w14:paraId="58C21BE9" w14:textId="05A699F1" w:rsidR="00C65C97" w:rsidRPr="00601661" w:rsidRDefault="00C65C97" w:rsidP="00212772">
      <w:pPr>
        <w:autoSpaceDE w:val="0"/>
        <w:autoSpaceDN w:val="0"/>
        <w:spacing w:after="0" w:line="360" w:lineRule="auto"/>
        <w:ind w:firstLine="709"/>
        <w:jc w:val="both"/>
        <w:rPr>
          <w:rFonts w:ascii="Arial" w:eastAsia="Times New Roman" w:hAnsi="Arial" w:cs="Arial"/>
          <w:bCs/>
          <w:kern w:val="36"/>
          <w:sz w:val="28"/>
          <w:szCs w:val="28"/>
          <w:lang w:eastAsia="ru-RU"/>
        </w:rPr>
      </w:pPr>
      <w:r w:rsidRPr="00601661">
        <w:rPr>
          <w:rFonts w:ascii="Arial" w:eastAsia="Times New Roman" w:hAnsi="Arial" w:cs="Arial"/>
          <w:sz w:val="28"/>
          <w:szCs w:val="28"/>
          <w:lang w:eastAsia="ru-RU"/>
        </w:rPr>
        <w:t>4</w:t>
      </w:r>
      <w:r w:rsidRPr="00601661">
        <w:rPr>
          <w:rFonts w:ascii="Arial" w:eastAsia="Times New Roman" w:hAnsi="Arial" w:cs="Arial"/>
          <w:bCs/>
          <w:kern w:val="36"/>
          <w:sz w:val="28"/>
          <w:szCs w:val="28"/>
          <w:lang w:eastAsia="ru-RU"/>
        </w:rPr>
        <w:t>.3.4 Требования к обеспечению безопасности прозрачны</w:t>
      </w:r>
      <w:r w:rsidR="00FD5C12" w:rsidRPr="00601661">
        <w:rPr>
          <w:rFonts w:ascii="Arial" w:eastAsia="Times New Roman" w:hAnsi="Arial" w:cs="Arial"/>
          <w:bCs/>
          <w:kern w:val="36"/>
          <w:sz w:val="28"/>
          <w:szCs w:val="28"/>
          <w:lang w:eastAsia="ru-RU"/>
        </w:rPr>
        <w:t>х дверных полотен и перегородок</w:t>
      </w:r>
    </w:p>
    <w:p w14:paraId="29B59462" w14:textId="52B5D0FD" w:rsidR="00C65C97" w:rsidRPr="00212772"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212772">
        <w:rPr>
          <w:rFonts w:ascii="Arial" w:eastAsia="Times New Roman" w:hAnsi="Arial" w:cs="Arial"/>
          <w:sz w:val="28"/>
          <w:szCs w:val="28"/>
          <w:lang w:eastAsia="ru-RU"/>
        </w:rPr>
        <w:t>4.3.4.1 Прозрачные полотна дверей на входах и внутри здании, а также прозрачные ограждения и перегородки должны соответствовать требованиям СП 59.13330.</w:t>
      </w:r>
    </w:p>
    <w:p w14:paraId="360A4C2B" w14:textId="7966E3E9"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4.3.4.2 На прозрачных полотнах дверей, а также на прозрачных ограждениях и перегородках должна быть нанесена</w:t>
      </w:r>
      <w:r w:rsidR="00FD5C12" w:rsidRPr="00BA6535">
        <w:rPr>
          <w:rFonts w:ascii="Arial" w:eastAsia="Times New Roman" w:hAnsi="Arial" w:cs="Arial"/>
          <w:sz w:val="28"/>
          <w:szCs w:val="28"/>
          <w:lang w:eastAsia="ru-RU"/>
        </w:rPr>
        <w:t xml:space="preserve"> желтая контрастная маркировка.</w:t>
      </w:r>
    </w:p>
    <w:p w14:paraId="4418DBEC" w14:textId="77777777"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На открывающихся полотнах прозрачных дверей следует использовать контрастную маркировку в форме круга диаметром от 0,10 до 0,20 м.</w:t>
      </w:r>
    </w:p>
    <w:p w14:paraId="08B9BF75" w14:textId="77777777"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На прозрачных ограждениях и перегородках следует использовать контрастную маркировку в виде прямоугольника высотой не менее 0,10 м и шириной, составляющей не менее 50% от ширины прозрачной части перегородки.</w:t>
      </w:r>
    </w:p>
    <w:p w14:paraId="58F2B35C" w14:textId="7B424A04"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4.3.4.3 Контрастная маркировка вертикальных поверхностей по отношению к ее центру должна располагаться:</w:t>
      </w:r>
    </w:p>
    <w:p w14:paraId="71D7B1AD" w14:textId="72D81FCB"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FD5C12" w:rsidRPr="00BA6535">
        <w:rPr>
          <w:rFonts w:ascii="Arial" w:eastAsia="Times New Roman" w:hAnsi="Arial" w:cs="Arial"/>
          <w:sz w:val="28"/>
          <w:szCs w:val="28"/>
          <w:lang w:eastAsia="ru-RU"/>
        </w:rPr>
        <w:t>по высоте –</w:t>
      </w:r>
      <w:r w:rsidR="00C65C97" w:rsidRPr="00BA6535">
        <w:rPr>
          <w:rFonts w:ascii="Arial" w:eastAsia="Times New Roman" w:hAnsi="Arial" w:cs="Arial"/>
          <w:sz w:val="28"/>
          <w:szCs w:val="28"/>
          <w:lang w:eastAsia="ru-RU"/>
        </w:rPr>
        <w:t xml:space="preserve"> на двух уровнях от 0,90 до 1,00 м и от 1,30 до 1,40 м</w:t>
      </w:r>
      <w:r w:rsidR="00FD5C12" w:rsidRPr="00BA6535">
        <w:rPr>
          <w:rFonts w:ascii="Arial" w:eastAsia="Times New Roman" w:hAnsi="Arial" w:cs="Arial"/>
          <w:sz w:val="28"/>
          <w:szCs w:val="28"/>
          <w:lang w:eastAsia="ru-RU"/>
        </w:rPr>
        <w:t xml:space="preserve"> </w:t>
      </w:r>
      <w:r w:rsidR="00C65C97" w:rsidRPr="00BA6535">
        <w:rPr>
          <w:rFonts w:ascii="Arial" w:eastAsia="Times New Roman" w:hAnsi="Arial" w:cs="Arial"/>
          <w:sz w:val="28"/>
          <w:szCs w:val="28"/>
          <w:lang w:eastAsia="ru-RU"/>
        </w:rPr>
        <w:t>от поверхности пешеходного пути;</w:t>
      </w:r>
    </w:p>
    <w:p w14:paraId="7AC83135" w14:textId="6848B1CB"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по ширине – в середине прозрачной части.</w:t>
      </w:r>
    </w:p>
    <w:p w14:paraId="4C26CAEE" w14:textId="0C8FFCD4" w:rsidR="00C65C97" w:rsidRPr="00BA6535" w:rsidRDefault="00FD5C12"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4.3.4.4 </w:t>
      </w:r>
      <w:r w:rsidR="00C65C97" w:rsidRPr="00BA6535">
        <w:rPr>
          <w:rFonts w:ascii="Arial" w:eastAsia="Times New Roman" w:hAnsi="Arial" w:cs="Arial"/>
          <w:sz w:val="28"/>
          <w:szCs w:val="28"/>
          <w:lang w:eastAsia="ru-RU"/>
        </w:rPr>
        <w:t>Контрастная маркировка прозрачных перегородок и ограждений не требуется, если существует другая защита пешеходов от столкновения с прозрачными препятствиями, например, огр</w:t>
      </w:r>
      <w:r w:rsidRPr="00BA6535">
        <w:rPr>
          <w:rFonts w:ascii="Arial" w:eastAsia="Times New Roman" w:hAnsi="Arial" w:cs="Arial"/>
          <w:sz w:val="28"/>
          <w:szCs w:val="28"/>
          <w:lang w:eastAsia="ru-RU"/>
        </w:rPr>
        <w:t>аждения или непрерывные скамьи.</w:t>
      </w:r>
    </w:p>
    <w:p w14:paraId="50B942BC" w14:textId="7E2B9239" w:rsidR="00C65C97" w:rsidRPr="00601661"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601661">
        <w:rPr>
          <w:rFonts w:ascii="Arial" w:eastAsia="Times New Roman" w:hAnsi="Arial" w:cs="Arial"/>
          <w:sz w:val="28"/>
          <w:szCs w:val="28"/>
          <w:lang w:eastAsia="ru-RU"/>
        </w:rPr>
        <w:t>4.3.5 Требования к доступности и безопасности пешеходных комму</w:t>
      </w:r>
      <w:r w:rsidR="00FD5C12" w:rsidRPr="00601661">
        <w:rPr>
          <w:rFonts w:ascii="Arial" w:eastAsia="Times New Roman" w:hAnsi="Arial" w:cs="Arial"/>
          <w:sz w:val="28"/>
          <w:szCs w:val="28"/>
          <w:lang w:eastAsia="ru-RU"/>
        </w:rPr>
        <w:t>никаций в зданиях и сооружениях</w:t>
      </w:r>
    </w:p>
    <w:p w14:paraId="6E41F98A" w14:textId="689596A1"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4.3.5.1 Требования настоящего пункта распространяются на </w:t>
      </w:r>
      <w:r w:rsidRPr="00BA6535">
        <w:rPr>
          <w:rFonts w:ascii="Arial" w:eastAsia="Times New Roman" w:hAnsi="Arial" w:cs="Arial"/>
          <w:bCs/>
          <w:sz w:val="28"/>
          <w:szCs w:val="28"/>
          <w:lang w:eastAsia="ru-RU"/>
        </w:rPr>
        <w:t>пешеходные коммуникации (пешеходные пути)</w:t>
      </w:r>
      <w:r w:rsidRPr="00BA6535">
        <w:rPr>
          <w:rFonts w:ascii="Arial" w:eastAsia="Times New Roman" w:hAnsi="Arial" w:cs="Arial"/>
          <w:sz w:val="28"/>
          <w:szCs w:val="28"/>
          <w:lang w:eastAsia="ru-RU"/>
        </w:rPr>
        <w:t>, без учета требований к дверям и иным конструкциям, через которые они проходят (далее – пешеходные пути), которые используются или могут быть использованы гражданами при посещении зданий и сооружений открытого доступа населения.</w:t>
      </w:r>
    </w:p>
    <w:p w14:paraId="740F1BC4" w14:textId="418B0C39"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4.3.5.2 Пешеходные пути в зданиях и помещениях должны соответствовать требованиям к горизонтальным коммуникациям СП</w:t>
      </w:r>
      <w:r w:rsidR="00212772">
        <w:rPr>
          <w:rFonts w:ascii="Arial" w:eastAsia="Times New Roman" w:hAnsi="Arial" w:cs="Arial"/>
          <w:sz w:val="28"/>
          <w:szCs w:val="28"/>
          <w:lang w:eastAsia="ru-RU"/>
        </w:rPr>
        <w:t> </w:t>
      </w:r>
      <w:r w:rsidRPr="00BA6535">
        <w:rPr>
          <w:rFonts w:ascii="Arial" w:eastAsia="Times New Roman" w:hAnsi="Arial" w:cs="Arial"/>
          <w:sz w:val="28"/>
          <w:szCs w:val="28"/>
          <w:lang w:eastAsia="ru-RU"/>
        </w:rPr>
        <w:t>59.13330.</w:t>
      </w:r>
    </w:p>
    <w:p w14:paraId="02A91921" w14:textId="7166C00A"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4.3.5.3 На пешеходных путях должны обеспечиваться условия, обеспечивающие возможность безопасного и комфортного передвижения инвалидов ПОДА, инвалидов по зрению, а также иных МГН, испытывающих трудности при передвижении, в том числе людей с детскими колясками. </w:t>
      </w:r>
    </w:p>
    <w:p w14:paraId="2C35C242" w14:textId="32FF5A91"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4.3.5.4 </w:t>
      </w:r>
      <w:proofErr w:type="gramStart"/>
      <w:r w:rsidRPr="00BA6535">
        <w:rPr>
          <w:rFonts w:ascii="Arial" w:eastAsia="Times New Roman" w:hAnsi="Arial" w:cs="Arial"/>
          <w:sz w:val="28"/>
          <w:szCs w:val="28"/>
          <w:lang w:eastAsia="ru-RU"/>
        </w:rPr>
        <w:t>С</w:t>
      </w:r>
      <w:proofErr w:type="gramEnd"/>
      <w:r w:rsidRPr="00BA6535">
        <w:rPr>
          <w:rFonts w:ascii="Arial" w:eastAsia="Times New Roman" w:hAnsi="Arial" w:cs="Arial"/>
          <w:sz w:val="28"/>
          <w:szCs w:val="28"/>
          <w:lang w:eastAsia="ru-RU"/>
        </w:rPr>
        <w:t xml:space="preserve"> учетом специфики передвижения инвалидов различных </w:t>
      </w:r>
      <w:r w:rsidR="00DC71A8" w:rsidRPr="00E55946">
        <w:rPr>
          <w:rFonts w:ascii="Arial" w:eastAsia="Times New Roman" w:hAnsi="Arial" w:cs="Arial"/>
          <w:sz w:val="28"/>
          <w:szCs w:val="28"/>
          <w:lang w:eastAsia="ru-RU"/>
        </w:rPr>
        <w:t xml:space="preserve">функциональных групп </w:t>
      </w:r>
      <w:r w:rsidRPr="00E55946">
        <w:rPr>
          <w:rFonts w:ascii="Arial" w:eastAsia="Times New Roman" w:hAnsi="Arial" w:cs="Arial"/>
          <w:sz w:val="28"/>
          <w:szCs w:val="28"/>
          <w:lang w:eastAsia="ru-RU"/>
        </w:rPr>
        <w:t>и иных МГН пешеходные пути подразделяются на:</w:t>
      </w:r>
    </w:p>
    <w:p w14:paraId="256A2B75" w14:textId="22A4550C"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пути, преодолеваемые исключительно пешим ходом, в том числе инвалидами по зрению, использующими белую тактильную трость, инвалидами ПОДА и иными МГН, использующими для передвижения различные типы опорных тростей, костылей, ходунков на ножках;</w:t>
      </w:r>
    </w:p>
    <w:p w14:paraId="7511EAF0" w14:textId="094238CE"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пути, преодолеваемые инвалидами ПОДА с использованием индивидуальных колесных ТСР, а также преодолеваемые людьми совместно с детскими колясками или с индивидуальными колесными техническими вспомогательными средствами для инвалидов, предусмотренными ГОСТ Р ИСО 9999.</w:t>
      </w:r>
    </w:p>
    <w:p w14:paraId="4B6EE54F" w14:textId="09267006"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4.3.5.5 Пешеходные пути, указанные в 4.3.5.4, могут быть как совмещенными, так и раздельными.</w:t>
      </w:r>
    </w:p>
    <w:p w14:paraId="785FE5BB" w14:textId="6513AC85"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4.3.5.6 На </w:t>
      </w:r>
      <w:r w:rsidRPr="00E55946">
        <w:rPr>
          <w:rFonts w:ascii="Arial" w:eastAsia="Times New Roman" w:hAnsi="Arial" w:cs="Arial"/>
          <w:sz w:val="28"/>
          <w:szCs w:val="28"/>
          <w:lang w:eastAsia="ru-RU"/>
        </w:rPr>
        <w:t>совмещенных</w:t>
      </w:r>
      <w:r w:rsidR="00DC71A8" w:rsidRPr="00E55946">
        <w:rPr>
          <w:rFonts w:ascii="Arial" w:eastAsia="Times New Roman" w:hAnsi="Arial" w:cs="Arial"/>
          <w:sz w:val="28"/>
          <w:szCs w:val="28"/>
          <w:lang w:eastAsia="ru-RU"/>
        </w:rPr>
        <w:t xml:space="preserve"> </w:t>
      </w:r>
      <w:proofErr w:type="gramStart"/>
      <w:r w:rsidR="00DC71A8" w:rsidRPr="00E55946">
        <w:rPr>
          <w:rFonts w:ascii="Arial" w:eastAsia="Times New Roman" w:hAnsi="Arial" w:cs="Arial"/>
          <w:sz w:val="28"/>
          <w:szCs w:val="28"/>
          <w:lang w:eastAsia="ru-RU"/>
        </w:rPr>
        <w:t>пешеходных</w:t>
      </w:r>
      <w:r w:rsidR="00DC71A8">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 xml:space="preserve"> путях</w:t>
      </w:r>
      <w:proofErr w:type="gramEnd"/>
      <w:r w:rsidRPr="00BA6535">
        <w:rPr>
          <w:rFonts w:ascii="Arial" w:eastAsia="Times New Roman" w:hAnsi="Arial" w:cs="Arial"/>
          <w:sz w:val="28"/>
          <w:szCs w:val="28"/>
          <w:lang w:eastAsia="ru-RU"/>
        </w:rPr>
        <w:t>, по которым возможно передвижение инвалидов по зрению, должны выполняться следующие дополнительные требования и рекомендации:</w:t>
      </w:r>
    </w:p>
    <w:p w14:paraId="11FD3591" w14:textId="4250D121"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пути движения в противоположных направлениях должны быть по возможности разнесены или разделены;</w:t>
      </w:r>
    </w:p>
    <w:p w14:paraId="39FCAE41" w14:textId="3173BC80"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при организации пути движения вдоль стен, на них должны быть установлены поручни, соответствующие требованиям ГОСТ Р 51261;</w:t>
      </w:r>
    </w:p>
    <w:p w14:paraId="2DB5BE65" w14:textId="70E48FAF"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при наличии на путях движения каких-либо конструкций, препятствующих движению, в том числе проходных дверей, перед ними должны обустраиваться предупреждающие ТКУ в соответствии с ГОСТ</w:t>
      </w: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Р</w:t>
      </w: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52875;</w:t>
      </w:r>
    </w:p>
    <w:p w14:paraId="3055E6CF" w14:textId="0B691C85"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 xml:space="preserve">на протяженных участках, не имеющих ограничительных ограждений, определяемых тактильной тростью, </w:t>
      </w:r>
      <w:r w:rsidR="00F73660" w:rsidRPr="00BA6535">
        <w:rPr>
          <w:rFonts w:ascii="Arial" w:eastAsia="Times New Roman" w:hAnsi="Arial" w:cs="Arial"/>
          <w:sz w:val="28"/>
          <w:szCs w:val="28"/>
          <w:lang w:eastAsia="ru-RU"/>
        </w:rPr>
        <w:t>должны</w:t>
      </w:r>
      <w:r w:rsidR="00C65C97" w:rsidRPr="00BA6535">
        <w:rPr>
          <w:rFonts w:ascii="Arial" w:eastAsia="Times New Roman" w:hAnsi="Arial" w:cs="Arial"/>
          <w:sz w:val="28"/>
          <w:szCs w:val="28"/>
          <w:lang w:eastAsia="ru-RU"/>
        </w:rPr>
        <w:t xml:space="preserve"> обустраивать</w:t>
      </w:r>
      <w:r w:rsidR="00F73660" w:rsidRPr="00BA6535">
        <w:rPr>
          <w:rFonts w:ascii="Arial" w:eastAsia="Times New Roman" w:hAnsi="Arial" w:cs="Arial"/>
          <w:sz w:val="28"/>
          <w:szCs w:val="28"/>
          <w:lang w:eastAsia="ru-RU"/>
        </w:rPr>
        <w:t>ся</w:t>
      </w:r>
      <w:r w:rsidR="00C65C97" w:rsidRPr="00BA6535">
        <w:rPr>
          <w:rFonts w:ascii="Arial" w:eastAsia="Times New Roman" w:hAnsi="Arial" w:cs="Arial"/>
          <w:sz w:val="28"/>
          <w:szCs w:val="28"/>
          <w:lang w:eastAsia="ru-RU"/>
        </w:rPr>
        <w:t xml:space="preserve"> направляющие ТКУ в соответствии с ГОСТ Р 52875;</w:t>
      </w:r>
    </w:p>
    <w:p w14:paraId="6A845CED" w14:textId="5A77DC2D"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 xml:space="preserve">для обеспечения возможности идентификации объектов, находящихся вдоль пути движения, и определения направления движения к объекту целевого назначения рекомендуется устанавливать на объектах </w:t>
      </w:r>
      <w:proofErr w:type="spellStart"/>
      <w:r w:rsidR="00C65C97" w:rsidRPr="00BA6535">
        <w:rPr>
          <w:rFonts w:ascii="Arial" w:eastAsia="Times New Roman" w:hAnsi="Arial" w:cs="Arial"/>
          <w:sz w:val="28"/>
          <w:szCs w:val="28"/>
          <w:lang w:eastAsia="ru-RU"/>
        </w:rPr>
        <w:t>радиотрансиверы</w:t>
      </w:r>
      <w:proofErr w:type="spellEnd"/>
      <w:r w:rsidR="00C65C97" w:rsidRPr="00BA6535">
        <w:rPr>
          <w:rFonts w:ascii="Arial" w:eastAsia="Times New Roman" w:hAnsi="Arial" w:cs="Arial"/>
          <w:sz w:val="28"/>
          <w:szCs w:val="28"/>
          <w:lang w:eastAsia="ru-RU"/>
        </w:rPr>
        <w:t xml:space="preserve"> и звуковые излучатели системы </w:t>
      </w:r>
      <w:proofErr w:type="spellStart"/>
      <w:r w:rsidR="00C65C97" w:rsidRPr="00BA6535">
        <w:rPr>
          <w:rFonts w:ascii="Arial" w:eastAsia="Times New Roman" w:hAnsi="Arial" w:cs="Arial"/>
          <w:sz w:val="28"/>
          <w:szCs w:val="28"/>
          <w:lang w:eastAsia="ru-RU"/>
        </w:rPr>
        <w:t>радиоинформирования</w:t>
      </w:r>
      <w:proofErr w:type="spellEnd"/>
      <w:r w:rsidR="00C65C97" w:rsidRPr="00BA6535">
        <w:rPr>
          <w:rFonts w:ascii="Arial" w:eastAsia="Times New Roman" w:hAnsi="Arial" w:cs="Arial"/>
          <w:sz w:val="28"/>
          <w:szCs w:val="28"/>
          <w:lang w:eastAsia="ru-RU"/>
        </w:rPr>
        <w:t xml:space="preserve"> и звукового ориентирования.</w:t>
      </w:r>
    </w:p>
    <w:p w14:paraId="2BA19D3C" w14:textId="3ECE6713" w:rsidR="00C65C97" w:rsidRPr="00BA6535" w:rsidRDefault="00212772" w:rsidP="0021277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4.3.5.7</w:t>
      </w:r>
      <w:r w:rsidR="00C65C97" w:rsidRPr="00BA6535">
        <w:rPr>
          <w:rFonts w:ascii="Arial" w:eastAsia="Times New Roman" w:hAnsi="Arial" w:cs="Arial"/>
          <w:sz w:val="28"/>
          <w:szCs w:val="28"/>
          <w:lang w:eastAsia="ru-RU"/>
        </w:rPr>
        <w:t xml:space="preserve"> На совмещенных коммуникационных путях, на которых используются различные индивидуальные колесные средства передвижения, должны устанавливаться специализированные предупреждающие знаки для инвалидов об участках пути, не соответствующих требованиям документов по стандартизации, преодоление которых без сопровождающих лиц не рекомендуется. Рядом с такими предупреждающими знаками должны размещаться схемы обхода (объезда) опасного участка, или указатели, показывающие безопасное направление движения, в соответствии с ГОСТ Р 52131.</w:t>
      </w:r>
    </w:p>
    <w:p w14:paraId="63813944" w14:textId="38A53A37" w:rsidR="00C65C97" w:rsidRDefault="00C65C97" w:rsidP="00212772">
      <w:pPr>
        <w:autoSpaceDE w:val="0"/>
        <w:autoSpaceDN w:val="0"/>
        <w:spacing w:after="0" w:line="360" w:lineRule="auto"/>
        <w:ind w:firstLine="709"/>
        <w:jc w:val="both"/>
        <w:rPr>
          <w:rFonts w:ascii="Arial" w:eastAsia="Times New Roman" w:hAnsi="Arial" w:cs="Arial"/>
          <w:b/>
          <w:sz w:val="28"/>
          <w:szCs w:val="28"/>
          <w:lang w:eastAsia="ru-RU"/>
        </w:rPr>
      </w:pPr>
      <w:r w:rsidRPr="00BA6535">
        <w:rPr>
          <w:rFonts w:ascii="Arial" w:eastAsia="Times New Roman" w:hAnsi="Arial" w:cs="Arial"/>
          <w:b/>
          <w:sz w:val="28"/>
          <w:szCs w:val="28"/>
          <w:lang w:eastAsia="ru-RU"/>
        </w:rPr>
        <w:t>4.4 Требования к базовым техническим средствам, устанавливаемым на объектах с целью обеспечен</w:t>
      </w:r>
      <w:r w:rsidR="00FD5C12" w:rsidRPr="00BA6535">
        <w:rPr>
          <w:rFonts w:ascii="Arial" w:eastAsia="Times New Roman" w:hAnsi="Arial" w:cs="Arial"/>
          <w:b/>
          <w:sz w:val="28"/>
          <w:szCs w:val="28"/>
          <w:lang w:eastAsia="ru-RU"/>
        </w:rPr>
        <w:t>ия их доступности для инвалидов</w:t>
      </w:r>
    </w:p>
    <w:p w14:paraId="71BCCD28" w14:textId="12FF96A4" w:rsidR="00C65C97" w:rsidRPr="00601661"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601661">
        <w:rPr>
          <w:rFonts w:ascii="Arial" w:eastAsia="Times New Roman" w:hAnsi="Arial" w:cs="Arial"/>
          <w:sz w:val="28"/>
          <w:szCs w:val="28"/>
          <w:lang w:eastAsia="ru-RU"/>
        </w:rPr>
        <w:t>4.4.1 Общие требования к базовым техническим средствам</w:t>
      </w:r>
    </w:p>
    <w:p w14:paraId="73177D6D" w14:textId="4355CEDF" w:rsidR="00C65C97" w:rsidRPr="00BA6535"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4.4.1.1 К базовым техническим средствам, обеспечивающим доступность объектов</w:t>
      </w:r>
      <w:r w:rsidRPr="00BA6535">
        <w:rPr>
          <w:rFonts w:ascii="Arial" w:eastAsia="Times New Roman" w:hAnsi="Arial" w:cs="Arial"/>
          <w:b/>
          <w:sz w:val="28"/>
          <w:szCs w:val="28"/>
          <w:lang w:eastAsia="ru-RU"/>
        </w:rPr>
        <w:t xml:space="preserve"> </w:t>
      </w:r>
      <w:r w:rsidRPr="00BA6535">
        <w:rPr>
          <w:rFonts w:ascii="Arial" w:eastAsia="Times New Roman" w:hAnsi="Arial" w:cs="Arial"/>
          <w:sz w:val="28"/>
          <w:szCs w:val="28"/>
          <w:lang w:eastAsia="ru-RU"/>
        </w:rPr>
        <w:t>для инвалидов основных</w:t>
      </w:r>
      <w:r w:rsidR="009E0BA5">
        <w:rPr>
          <w:rFonts w:ascii="Arial" w:eastAsia="Times New Roman" w:hAnsi="Arial" w:cs="Arial"/>
          <w:sz w:val="28"/>
          <w:szCs w:val="28"/>
          <w:lang w:eastAsia="ru-RU"/>
        </w:rPr>
        <w:t xml:space="preserve"> </w:t>
      </w:r>
      <w:r w:rsidR="009E0BA5" w:rsidRPr="00E55946">
        <w:rPr>
          <w:rFonts w:ascii="Arial" w:eastAsia="Times New Roman" w:hAnsi="Arial" w:cs="Arial"/>
          <w:sz w:val="28"/>
          <w:szCs w:val="28"/>
          <w:lang w:eastAsia="ru-RU"/>
        </w:rPr>
        <w:t>функциональных групп</w:t>
      </w:r>
      <w:r w:rsidRPr="00E55946">
        <w:rPr>
          <w:rFonts w:ascii="Arial" w:eastAsia="Times New Roman" w:hAnsi="Arial" w:cs="Arial"/>
          <w:sz w:val="28"/>
          <w:szCs w:val="28"/>
          <w:lang w:eastAsia="ru-RU"/>
        </w:rPr>
        <w:t>,</w:t>
      </w:r>
      <w:r w:rsidRPr="00BA6535">
        <w:rPr>
          <w:rFonts w:ascii="Arial" w:eastAsia="Times New Roman" w:hAnsi="Arial" w:cs="Arial"/>
          <w:sz w:val="28"/>
          <w:szCs w:val="28"/>
          <w:lang w:eastAsia="ru-RU"/>
        </w:rPr>
        <w:t xml:space="preserve"> относятся:</w:t>
      </w:r>
    </w:p>
    <w:p w14:paraId="6733AF36" w14:textId="06919DE0" w:rsidR="00C65C97" w:rsidRPr="00BA6535" w:rsidRDefault="00212772" w:rsidP="00212772">
      <w:pPr>
        <w:autoSpaceDE w:val="0"/>
        <w:autoSpaceDN w:val="0"/>
        <w:spacing w:after="0" w:line="360" w:lineRule="auto"/>
        <w:ind w:firstLine="709"/>
        <w:jc w:val="both"/>
        <w:rPr>
          <w:rFonts w:ascii="Arial" w:eastAsia="Times New Roman" w:hAnsi="Arial" w:cs="Arial"/>
          <w:bCs/>
          <w:kern w:val="36"/>
          <w:sz w:val="28"/>
          <w:szCs w:val="28"/>
          <w:lang w:eastAsia="ru-RU"/>
        </w:rPr>
      </w:pPr>
      <w:r>
        <w:rPr>
          <w:rFonts w:ascii="Arial" w:eastAsia="Times New Roman" w:hAnsi="Arial" w:cs="Arial"/>
          <w:sz w:val="28"/>
          <w:szCs w:val="28"/>
          <w:lang w:eastAsia="ru-RU"/>
        </w:rPr>
        <w:t>- </w:t>
      </w:r>
      <w:r w:rsidR="00C65C97" w:rsidRPr="00BA6535">
        <w:rPr>
          <w:rFonts w:ascii="Arial" w:eastAsia="Times New Roman" w:hAnsi="Arial" w:cs="Arial"/>
          <w:sz w:val="28"/>
          <w:szCs w:val="28"/>
          <w:lang w:eastAsia="ru-RU"/>
        </w:rPr>
        <w:t>системы вызова персонала</w:t>
      </w:r>
      <w:r w:rsidR="00C65C97" w:rsidRPr="00BA6535">
        <w:rPr>
          <w:rFonts w:ascii="Arial" w:eastAsia="Times New Roman" w:hAnsi="Arial" w:cs="Arial"/>
          <w:bCs/>
          <w:kern w:val="36"/>
          <w:sz w:val="28"/>
          <w:szCs w:val="28"/>
          <w:lang w:eastAsia="ru-RU"/>
        </w:rPr>
        <w:t xml:space="preserve"> для оказания помощи;</w:t>
      </w:r>
    </w:p>
    <w:p w14:paraId="44D5AB1F" w14:textId="1B62532C" w:rsidR="00C65C97" w:rsidRPr="00BA6535" w:rsidRDefault="00212772" w:rsidP="00212772">
      <w:pPr>
        <w:autoSpaceDE w:val="0"/>
        <w:autoSpaceDN w:val="0"/>
        <w:spacing w:after="0" w:line="360" w:lineRule="auto"/>
        <w:ind w:firstLine="709"/>
        <w:jc w:val="both"/>
        <w:rPr>
          <w:rFonts w:ascii="Arial" w:eastAsia="Times New Roman" w:hAnsi="Arial" w:cs="Arial"/>
          <w:bCs/>
          <w:kern w:val="36"/>
          <w:sz w:val="28"/>
          <w:szCs w:val="28"/>
          <w:lang w:eastAsia="ru-RU"/>
        </w:rPr>
      </w:pPr>
      <w:r>
        <w:rPr>
          <w:rFonts w:ascii="Arial" w:eastAsia="Times New Roman" w:hAnsi="Arial" w:cs="Arial"/>
          <w:bCs/>
          <w:kern w:val="36"/>
          <w:sz w:val="28"/>
          <w:szCs w:val="28"/>
          <w:lang w:eastAsia="ru-RU"/>
        </w:rPr>
        <w:t>- </w:t>
      </w:r>
      <w:r w:rsidR="00C65C97" w:rsidRPr="00BA6535">
        <w:rPr>
          <w:rFonts w:ascii="Arial" w:eastAsia="Times New Roman" w:hAnsi="Arial" w:cs="Arial"/>
          <w:bCs/>
          <w:kern w:val="36"/>
          <w:sz w:val="28"/>
          <w:szCs w:val="28"/>
          <w:lang w:eastAsia="ru-RU"/>
        </w:rPr>
        <w:t>индукционные системы для инвалидов по слуху;</w:t>
      </w:r>
    </w:p>
    <w:p w14:paraId="54128B71" w14:textId="261D8CB0" w:rsidR="00C65C97" w:rsidRPr="00BA6535" w:rsidRDefault="00212772" w:rsidP="00212772">
      <w:pPr>
        <w:autoSpaceDE w:val="0"/>
        <w:autoSpaceDN w:val="0"/>
        <w:spacing w:after="0" w:line="360" w:lineRule="auto"/>
        <w:ind w:firstLine="709"/>
        <w:jc w:val="both"/>
        <w:rPr>
          <w:rFonts w:ascii="Arial" w:eastAsia="Times New Roman" w:hAnsi="Arial" w:cs="Arial"/>
          <w:bCs/>
          <w:kern w:val="36"/>
          <w:sz w:val="28"/>
          <w:szCs w:val="28"/>
          <w:lang w:eastAsia="ru-RU"/>
        </w:rPr>
      </w:pPr>
      <w:r>
        <w:rPr>
          <w:rFonts w:ascii="Arial" w:eastAsia="Times New Roman" w:hAnsi="Arial" w:cs="Arial"/>
          <w:bCs/>
          <w:kern w:val="36"/>
          <w:sz w:val="28"/>
          <w:szCs w:val="28"/>
          <w:lang w:eastAsia="ru-RU"/>
        </w:rPr>
        <w:t>- </w:t>
      </w:r>
      <w:r w:rsidR="00C65C97" w:rsidRPr="00BA6535">
        <w:rPr>
          <w:rFonts w:ascii="Arial" w:eastAsia="Times New Roman" w:hAnsi="Arial" w:cs="Arial"/>
          <w:bCs/>
          <w:kern w:val="36"/>
          <w:sz w:val="28"/>
          <w:szCs w:val="28"/>
          <w:lang w:eastAsia="ru-RU"/>
        </w:rPr>
        <w:t xml:space="preserve">системы </w:t>
      </w:r>
      <w:proofErr w:type="spellStart"/>
      <w:r w:rsidR="00C65C97" w:rsidRPr="00BA6535">
        <w:rPr>
          <w:rFonts w:ascii="Arial" w:eastAsia="Times New Roman" w:hAnsi="Arial" w:cs="Arial"/>
          <w:sz w:val="28"/>
          <w:szCs w:val="28"/>
          <w:lang w:eastAsia="ru-RU"/>
        </w:rPr>
        <w:t>радиоинформирования</w:t>
      </w:r>
      <w:proofErr w:type="spellEnd"/>
      <w:r w:rsidR="00C65C97" w:rsidRPr="00BA6535">
        <w:rPr>
          <w:rFonts w:ascii="Arial" w:eastAsia="Times New Roman" w:hAnsi="Arial" w:cs="Arial"/>
          <w:sz w:val="28"/>
          <w:szCs w:val="28"/>
          <w:lang w:eastAsia="ru-RU"/>
        </w:rPr>
        <w:t xml:space="preserve"> и звукового ориентирования для инвалидов по зрению и иных МГН.</w:t>
      </w:r>
    </w:p>
    <w:p w14:paraId="667C5D51" w14:textId="481091D4" w:rsidR="00C65C97" w:rsidRPr="00BA6535" w:rsidRDefault="00C65C97" w:rsidP="00212772">
      <w:pPr>
        <w:autoSpaceDE w:val="0"/>
        <w:autoSpaceDN w:val="0"/>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bCs/>
          <w:kern w:val="36"/>
          <w:sz w:val="28"/>
          <w:szCs w:val="28"/>
          <w:lang w:eastAsia="ru-RU"/>
        </w:rPr>
        <w:t xml:space="preserve">4.4.1.2 </w:t>
      </w:r>
      <w:proofErr w:type="gramStart"/>
      <w:r w:rsidRPr="00BA6535">
        <w:rPr>
          <w:rFonts w:ascii="Arial" w:eastAsia="Times New Roman" w:hAnsi="Arial" w:cs="Arial"/>
          <w:bCs/>
          <w:kern w:val="36"/>
          <w:sz w:val="28"/>
          <w:szCs w:val="28"/>
          <w:lang w:eastAsia="ru-RU"/>
        </w:rPr>
        <w:t>В</w:t>
      </w:r>
      <w:proofErr w:type="gramEnd"/>
      <w:r w:rsidRPr="00BA6535">
        <w:rPr>
          <w:rFonts w:ascii="Arial" w:eastAsia="Times New Roman" w:hAnsi="Arial" w:cs="Arial"/>
          <w:bCs/>
          <w:kern w:val="36"/>
          <w:sz w:val="28"/>
          <w:szCs w:val="28"/>
          <w:lang w:eastAsia="ru-RU"/>
        </w:rPr>
        <w:t xml:space="preserve"> состав указанных технических средств в общем случае должно входить инфраструктурное оборудование, устанавливаемое на объекте, и индивидуальные средства, обеспечивающие взаимодействие пользователей с инфр</w:t>
      </w:r>
      <w:r w:rsidR="00FD5C12" w:rsidRPr="00BA6535">
        <w:rPr>
          <w:rFonts w:ascii="Arial" w:eastAsia="Times New Roman" w:hAnsi="Arial" w:cs="Arial"/>
          <w:bCs/>
          <w:kern w:val="36"/>
          <w:sz w:val="28"/>
          <w:szCs w:val="28"/>
          <w:lang w:eastAsia="ru-RU"/>
        </w:rPr>
        <w:t>аструктурным оборудованием.</w:t>
      </w:r>
    </w:p>
    <w:p w14:paraId="4C14E283" w14:textId="3E26ADBA" w:rsidR="00C65C97" w:rsidRPr="00BA6535" w:rsidRDefault="00C65C97" w:rsidP="00212772">
      <w:pPr>
        <w:spacing w:after="0" w:line="360" w:lineRule="auto"/>
        <w:ind w:firstLine="709"/>
        <w:jc w:val="both"/>
        <w:rPr>
          <w:rFonts w:ascii="Arial" w:hAnsi="Arial" w:cs="Arial"/>
          <w:sz w:val="28"/>
          <w:szCs w:val="28"/>
        </w:rPr>
      </w:pPr>
      <w:r w:rsidRPr="00BA6535">
        <w:rPr>
          <w:rFonts w:ascii="Arial" w:eastAsia="Times New Roman" w:hAnsi="Arial" w:cs="Arial"/>
          <w:bCs/>
          <w:kern w:val="36"/>
          <w:sz w:val="28"/>
          <w:szCs w:val="28"/>
          <w:lang w:eastAsia="ru-RU"/>
        </w:rPr>
        <w:t xml:space="preserve">4.4.1.3 </w:t>
      </w:r>
      <w:r w:rsidRPr="00BA6535">
        <w:rPr>
          <w:rFonts w:ascii="Arial" w:hAnsi="Arial" w:cs="Arial"/>
          <w:sz w:val="28"/>
          <w:szCs w:val="28"/>
        </w:rPr>
        <w:t xml:space="preserve">Электропитание инфраструктурного оборудования должно осуществляться от сети 220 </w:t>
      </w:r>
      <w:r w:rsidR="009271B1" w:rsidRPr="00BA6535">
        <w:rPr>
          <w:rFonts w:ascii="Arial" w:hAnsi="Arial" w:cs="Arial"/>
          <w:sz w:val="28"/>
          <w:szCs w:val="28"/>
        </w:rPr>
        <w:t>В</w:t>
      </w:r>
      <w:r w:rsidR="00FD5C12" w:rsidRPr="00BA6535">
        <w:rPr>
          <w:rFonts w:ascii="Arial" w:hAnsi="Arial" w:cs="Arial"/>
          <w:sz w:val="28"/>
          <w:szCs w:val="28"/>
        </w:rPr>
        <w:t>.</w:t>
      </w:r>
    </w:p>
    <w:p w14:paraId="58429F9E" w14:textId="087E6179" w:rsidR="00C65C97" w:rsidRPr="00BA6535" w:rsidRDefault="00C65C97" w:rsidP="00212772">
      <w:pPr>
        <w:spacing w:after="0" w:line="360" w:lineRule="auto"/>
        <w:ind w:firstLine="709"/>
        <w:jc w:val="both"/>
        <w:rPr>
          <w:rFonts w:ascii="Arial" w:eastAsia="Times New Roman" w:hAnsi="Arial" w:cs="Arial"/>
          <w:b/>
          <w:bCs/>
          <w:kern w:val="36"/>
          <w:sz w:val="28"/>
          <w:szCs w:val="28"/>
          <w:lang w:eastAsia="ru-RU"/>
        </w:rPr>
      </w:pPr>
      <w:r w:rsidRPr="00BA6535">
        <w:rPr>
          <w:rFonts w:ascii="Arial" w:hAnsi="Arial" w:cs="Arial"/>
          <w:sz w:val="28"/>
          <w:szCs w:val="28"/>
        </w:rPr>
        <w:t>4.4.1.4 Электропитание индивидуального оборудования должно осуществляться от встроенных аккумуляторов.</w:t>
      </w:r>
    </w:p>
    <w:p w14:paraId="02E85760" w14:textId="6B8E505E" w:rsidR="00C65C97" w:rsidRPr="00601661" w:rsidRDefault="00C65C97" w:rsidP="00212772">
      <w:pPr>
        <w:autoSpaceDE w:val="0"/>
        <w:autoSpaceDN w:val="0"/>
        <w:spacing w:after="0" w:line="360" w:lineRule="auto"/>
        <w:ind w:firstLine="709"/>
        <w:jc w:val="both"/>
        <w:rPr>
          <w:rFonts w:ascii="Arial" w:eastAsia="Times New Roman" w:hAnsi="Arial" w:cs="Arial"/>
          <w:sz w:val="28"/>
          <w:szCs w:val="28"/>
          <w:lang w:eastAsia="ru-RU"/>
        </w:rPr>
      </w:pPr>
      <w:r w:rsidRPr="00601661">
        <w:rPr>
          <w:rFonts w:ascii="Arial" w:eastAsia="Times New Roman" w:hAnsi="Arial" w:cs="Arial"/>
          <w:sz w:val="28"/>
          <w:szCs w:val="28"/>
          <w:lang w:eastAsia="ru-RU"/>
        </w:rPr>
        <w:t>4.4.2 Общие требования к системам вызова персонала</w:t>
      </w:r>
      <w:r w:rsidRPr="00601661">
        <w:rPr>
          <w:rFonts w:ascii="Arial" w:eastAsia="Times New Roman" w:hAnsi="Arial" w:cs="Arial"/>
          <w:bCs/>
          <w:kern w:val="36"/>
          <w:sz w:val="28"/>
          <w:szCs w:val="28"/>
          <w:lang w:eastAsia="ru-RU"/>
        </w:rPr>
        <w:t xml:space="preserve"> для оказания помощи</w:t>
      </w:r>
    </w:p>
    <w:p w14:paraId="266CB254" w14:textId="4DAE04B5" w:rsidR="00C65C97" w:rsidRPr="00BA6535" w:rsidRDefault="00C65C97" w:rsidP="00212772">
      <w:pPr>
        <w:tabs>
          <w:tab w:val="left" w:pos="1609"/>
        </w:tabs>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sz w:val="28"/>
          <w:szCs w:val="28"/>
          <w:lang w:eastAsia="ru-RU"/>
        </w:rPr>
        <w:t xml:space="preserve">4.4.2.1 Для адаптации объекта с открытым доступом населения для </w:t>
      </w:r>
      <w:r w:rsidRPr="00BA6535">
        <w:rPr>
          <w:rFonts w:ascii="Arial" w:eastAsia="Times New Roman" w:hAnsi="Arial" w:cs="Arial"/>
          <w:color w:val="000000"/>
          <w:sz w:val="28"/>
          <w:szCs w:val="28"/>
          <w:lang w:eastAsia="ru-RU"/>
        </w:rPr>
        <w:t xml:space="preserve">инвалидов </w:t>
      </w:r>
      <w:r w:rsidRPr="00BA6535">
        <w:rPr>
          <w:rFonts w:ascii="Arial" w:eastAsia="Times New Roman" w:hAnsi="Arial" w:cs="Arial"/>
          <w:bCs/>
          <w:kern w:val="36"/>
          <w:sz w:val="28"/>
          <w:szCs w:val="28"/>
          <w:lang w:eastAsia="ru-RU"/>
        </w:rPr>
        <w:t xml:space="preserve">ПОДА на входе на объект должна устанавливаться кнопка вызова персонала для оказания ситуационной помощи. В обособленных туалетах и кабинах общественных туалетов, доступных для инвалидов на кресле коляске, должны размещаться кнопки экстренного вызова персонала. При наличии на объекте ненормативных участков </w:t>
      </w:r>
      <w:r w:rsidRPr="00BA6535">
        <w:rPr>
          <w:rFonts w:ascii="Arial" w:eastAsia="Times New Roman" w:hAnsi="Arial" w:cs="Arial"/>
          <w:sz w:val="28"/>
          <w:szCs w:val="28"/>
          <w:lang w:eastAsia="ru-RU"/>
        </w:rPr>
        <w:t xml:space="preserve">пешеходных путей, перед ними также должны размещаться кнопки вызова персонала для оказания ситуационной помощи. </w:t>
      </w:r>
      <w:r w:rsidRPr="00BA6535">
        <w:rPr>
          <w:rFonts w:ascii="Arial" w:eastAsia="Times New Roman" w:hAnsi="Arial" w:cs="Arial"/>
          <w:bCs/>
          <w:kern w:val="36"/>
          <w:sz w:val="28"/>
          <w:szCs w:val="28"/>
          <w:lang w:eastAsia="ru-RU"/>
        </w:rPr>
        <w:t xml:space="preserve">В зависимости от характера и назначения объекта кнопки вызова персонала могут устанавливаться в различных функциональных зонах, в том числе, в местах предоставления (оказания) услуг.  </w:t>
      </w:r>
    </w:p>
    <w:p w14:paraId="3301F9B0" w14:textId="0AC56865" w:rsidR="00C65C97" w:rsidRPr="00BA6535" w:rsidRDefault="00C65C97" w:rsidP="00212772">
      <w:pPr>
        <w:tabs>
          <w:tab w:val="left" w:pos="1609"/>
        </w:tabs>
        <w:spacing w:after="0" w:line="360" w:lineRule="auto"/>
        <w:ind w:firstLine="709"/>
        <w:jc w:val="both"/>
        <w:rPr>
          <w:rFonts w:ascii="Arial" w:eastAsia="Times New Roman" w:hAnsi="Arial" w:cs="Arial"/>
          <w:bCs/>
          <w:kern w:val="36"/>
          <w:sz w:val="28"/>
          <w:szCs w:val="28"/>
          <w:lang w:eastAsia="ru-RU"/>
        </w:rPr>
      </w:pPr>
      <w:r w:rsidRPr="00BA6535">
        <w:rPr>
          <w:rFonts w:ascii="Arial" w:eastAsia="Times New Roman" w:hAnsi="Arial" w:cs="Arial"/>
          <w:bCs/>
          <w:kern w:val="36"/>
          <w:sz w:val="28"/>
          <w:szCs w:val="28"/>
          <w:lang w:eastAsia="ru-RU"/>
        </w:rPr>
        <w:t>4.4.2.2 Для обеспечения возможности использования системы вызова инвалидами по зрению кнопки вызова перед входными дверями должны устанавливаться в соответствии с 4.3.1.7. Над кнопками вызова должны размещаться сервисные тактильно-визуальные знаки обозначения кнопок вызова для оказания ситуационной помощи и кнопок вызова для оказания экстренной помощи в соответствии с ГОСТ Р 52131.</w:t>
      </w:r>
    </w:p>
    <w:p w14:paraId="6DD4B61E" w14:textId="3B412B65" w:rsidR="00C65C97" w:rsidRPr="00BA6535" w:rsidRDefault="00C65C97" w:rsidP="001A0A09">
      <w:pPr>
        <w:tabs>
          <w:tab w:val="left" w:pos="1609"/>
        </w:tabs>
        <w:spacing w:after="0" w:line="360" w:lineRule="auto"/>
        <w:ind w:firstLine="709"/>
        <w:jc w:val="both"/>
        <w:rPr>
          <w:rFonts w:ascii="Arial" w:hAnsi="Arial" w:cs="Arial"/>
          <w:bCs/>
          <w:sz w:val="28"/>
          <w:szCs w:val="28"/>
        </w:rPr>
      </w:pPr>
      <w:r w:rsidRPr="00BA6535">
        <w:rPr>
          <w:rFonts w:ascii="Arial" w:eastAsia="Times New Roman" w:hAnsi="Arial" w:cs="Arial"/>
          <w:bCs/>
          <w:kern w:val="36"/>
          <w:sz w:val="28"/>
          <w:szCs w:val="28"/>
          <w:lang w:eastAsia="ru-RU"/>
        </w:rPr>
        <w:t xml:space="preserve">4.4.2.3 </w:t>
      </w:r>
      <w:r w:rsidRPr="00BA6535">
        <w:rPr>
          <w:rFonts w:ascii="Arial" w:hAnsi="Arial" w:cs="Arial"/>
          <w:bCs/>
          <w:sz w:val="28"/>
          <w:szCs w:val="28"/>
        </w:rPr>
        <w:t xml:space="preserve">Кнопки вызова, предназначенные для наружной установки, должны иметь герметичное, антивандальное исполнение, сохранять работоспособность во всем возможном температурном диапазоне. Такие кнопки должны иметь крупные размеры, позволяющие нажимать их клиентам с нарушением функций верхних конечностей протезом, культей, опорной тростью, локтем. Они должны устанавливаться на высоте </w:t>
      </w:r>
      <w:r w:rsidR="001A0A09">
        <w:rPr>
          <w:rFonts w:ascii="Arial" w:hAnsi="Arial" w:cs="Arial"/>
          <w:bCs/>
          <w:sz w:val="28"/>
          <w:szCs w:val="28"/>
        </w:rPr>
        <w:t xml:space="preserve">от </w:t>
      </w:r>
      <w:r w:rsidRPr="00BA6535">
        <w:rPr>
          <w:rFonts w:ascii="Arial" w:hAnsi="Arial" w:cs="Arial"/>
          <w:bCs/>
          <w:sz w:val="28"/>
          <w:szCs w:val="28"/>
        </w:rPr>
        <w:t>0,8</w:t>
      </w:r>
      <w:r w:rsidR="001A0A09">
        <w:rPr>
          <w:rFonts w:ascii="Arial" w:hAnsi="Arial" w:cs="Arial"/>
          <w:bCs/>
          <w:sz w:val="28"/>
          <w:szCs w:val="28"/>
        </w:rPr>
        <w:t xml:space="preserve"> до </w:t>
      </w:r>
      <w:r w:rsidRPr="00BA6535">
        <w:rPr>
          <w:rFonts w:ascii="Arial" w:hAnsi="Arial" w:cs="Arial"/>
          <w:bCs/>
          <w:sz w:val="28"/>
          <w:szCs w:val="28"/>
        </w:rPr>
        <w:t>1,2 м, как правило, на стене перед дверью, предназначенной для входа инвалидов на кол</w:t>
      </w:r>
      <w:r w:rsidR="00FD5C12" w:rsidRPr="00BA6535">
        <w:rPr>
          <w:rFonts w:ascii="Arial" w:hAnsi="Arial" w:cs="Arial"/>
          <w:bCs/>
          <w:sz w:val="28"/>
          <w:szCs w:val="28"/>
        </w:rPr>
        <w:t>яске, со стороны дверной ручки.</w:t>
      </w:r>
    </w:p>
    <w:p w14:paraId="145B8D4B" w14:textId="5DBD2E7E" w:rsidR="00C65C97" w:rsidRPr="00BA6535" w:rsidRDefault="00FD5C12" w:rsidP="001A0A09">
      <w:pPr>
        <w:tabs>
          <w:tab w:val="left" w:pos="1609"/>
        </w:tabs>
        <w:spacing w:after="0" w:line="360" w:lineRule="auto"/>
        <w:ind w:firstLine="709"/>
        <w:jc w:val="both"/>
        <w:rPr>
          <w:rFonts w:ascii="Arial" w:hAnsi="Arial" w:cs="Arial"/>
          <w:bCs/>
          <w:sz w:val="28"/>
          <w:szCs w:val="28"/>
        </w:rPr>
      </w:pPr>
      <w:r w:rsidRPr="00BA6535">
        <w:rPr>
          <w:rFonts w:ascii="Arial" w:hAnsi="Arial" w:cs="Arial"/>
          <w:bCs/>
          <w:sz w:val="28"/>
          <w:szCs w:val="28"/>
        </w:rPr>
        <w:t xml:space="preserve">4.4.2.4 </w:t>
      </w:r>
      <w:r w:rsidR="00C65C97" w:rsidRPr="00BA6535">
        <w:rPr>
          <w:rFonts w:ascii="Arial" w:hAnsi="Arial" w:cs="Arial"/>
          <w:bCs/>
          <w:sz w:val="28"/>
          <w:szCs w:val="28"/>
        </w:rPr>
        <w:t>При нажатии кнопки сигнал по радиоканалу должен поступать на приемник сигналов, вызывая срабатывание звукового сигнала и визуальной индикации на табло номера и/или адреса нажатой кнопки. При нажатии нескольких кнопок на табло должна отображаться последовательность их нажатия.</w:t>
      </w:r>
    </w:p>
    <w:p w14:paraId="17483B68" w14:textId="3DAD8B8A" w:rsidR="00C65C97" w:rsidRPr="00BA6535" w:rsidRDefault="00C65C97" w:rsidP="001A0A09">
      <w:pPr>
        <w:tabs>
          <w:tab w:val="left" w:pos="1609"/>
        </w:tabs>
        <w:spacing w:after="0" w:line="360" w:lineRule="auto"/>
        <w:ind w:firstLine="709"/>
        <w:jc w:val="both"/>
        <w:rPr>
          <w:rFonts w:ascii="Arial" w:hAnsi="Arial" w:cs="Arial"/>
          <w:bCs/>
          <w:sz w:val="28"/>
          <w:szCs w:val="28"/>
        </w:rPr>
      </w:pPr>
      <w:r w:rsidRPr="00BA6535">
        <w:rPr>
          <w:rFonts w:ascii="Arial" w:hAnsi="Arial" w:cs="Arial"/>
          <w:bCs/>
          <w:sz w:val="28"/>
          <w:szCs w:val="28"/>
        </w:rPr>
        <w:t>4.4.2.5 При размещении кнопок на расстоянии более 100 м от приемника сигналов (в режиме прямой видимости), а также, если кнопки расположены на нескольких этажах здания или вне зоны прямой видимости, должен использоваться усилитель мощности сигналов.</w:t>
      </w:r>
    </w:p>
    <w:p w14:paraId="491BD15C" w14:textId="45CEF8F6" w:rsidR="00C65C97" w:rsidRPr="00BA6535" w:rsidRDefault="00C65C97" w:rsidP="001A0A09">
      <w:pPr>
        <w:tabs>
          <w:tab w:val="left" w:pos="1609"/>
        </w:tabs>
        <w:spacing w:after="0" w:line="360" w:lineRule="auto"/>
        <w:ind w:firstLine="709"/>
        <w:jc w:val="both"/>
        <w:rPr>
          <w:rFonts w:ascii="Arial" w:hAnsi="Arial" w:cs="Arial"/>
          <w:bCs/>
          <w:sz w:val="28"/>
          <w:szCs w:val="28"/>
        </w:rPr>
      </w:pPr>
      <w:r w:rsidRPr="00BA6535">
        <w:rPr>
          <w:rFonts w:ascii="Arial" w:hAnsi="Arial" w:cs="Arial"/>
          <w:bCs/>
          <w:sz w:val="28"/>
          <w:szCs w:val="28"/>
        </w:rPr>
        <w:t>4.4.2.6 Рекомендуется использовать системы вызова, обеспечивающие возможность ведения двухсторонней дуплексной связи, а также возможность визуального наблюдения за человеком, активирующим кнопку вызова.</w:t>
      </w:r>
    </w:p>
    <w:p w14:paraId="4B3B8253" w14:textId="7B1F18F2" w:rsidR="00C65C97" w:rsidRPr="00BA6535" w:rsidRDefault="00C65C97"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hAnsi="Arial" w:cs="Arial"/>
          <w:bCs/>
          <w:sz w:val="28"/>
          <w:szCs w:val="28"/>
        </w:rPr>
        <w:t>4.4.2.7</w:t>
      </w:r>
      <w:r w:rsidRPr="00BA6535">
        <w:rPr>
          <w:rFonts w:ascii="Arial" w:eastAsia="Times New Roman" w:hAnsi="Arial" w:cs="Arial"/>
          <w:sz w:val="28"/>
          <w:szCs w:val="28"/>
          <w:lang w:eastAsia="ru-RU"/>
        </w:rPr>
        <w:t xml:space="preserve"> </w:t>
      </w:r>
      <w:r w:rsidRPr="00BA6535">
        <w:rPr>
          <w:rFonts w:ascii="Arial" w:hAnsi="Arial" w:cs="Arial"/>
          <w:bCs/>
          <w:sz w:val="28"/>
          <w:szCs w:val="28"/>
        </w:rPr>
        <w:t xml:space="preserve">Приемник сигналов </w:t>
      </w:r>
      <w:r w:rsidRPr="00BA6535">
        <w:rPr>
          <w:rFonts w:ascii="Arial" w:eastAsia="Times New Roman" w:hAnsi="Arial" w:cs="Arial"/>
          <w:sz w:val="28"/>
          <w:szCs w:val="28"/>
          <w:lang w:eastAsia="ru-RU"/>
        </w:rPr>
        <w:t xml:space="preserve">должен обеспечивать возможность приема и идентификации сигнала «Вызов персонала» от индивидуального пользовательского устройства системы </w:t>
      </w:r>
      <w:proofErr w:type="spellStart"/>
      <w:r w:rsidRPr="00BA6535">
        <w:rPr>
          <w:rFonts w:ascii="Arial" w:eastAsia="Times New Roman" w:hAnsi="Arial" w:cs="Arial"/>
          <w:sz w:val="28"/>
          <w:szCs w:val="28"/>
          <w:lang w:eastAsia="ru-RU"/>
        </w:rPr>
        <w:t>радиоинформирования</w:t>
      </w:r>
      <w:proofErr w:type="spellEnd"/>
      <w:r w:rsidRPr="00BA6535">
        <w:rPr>
          <w:rFonts w:ascii="Arial" w:eastAsia="Times New Roman" w:hAnsi="Arial" w:cs="Arial"/>
          <w:sz w:val="28"/>
          <w:szCs w:val="28"/>
          <w:lang w:eastAsia="ru-RU"/>
        </w:rPr>
        <w:t xml:space="preserve"> и звукового ориентирования, предусмотренного </w:t>
      </w:r>
      <w:r w:rsidR="001A0A09">
        <w:rPr>
          <w:rFonts w:ascii="Arial" w:eastAsia="Times New Roman" w:hAnsi="Arial" w:cs="Arial"/>
          <w:sz w:val="28"/>
          <w:szCs w:val="28"/>
          <w:lang w:eastAsia="ru-RU"/>
        </w:rPr>
        <w:t>4.4.4.5</w:t>
      </w:r>
      <w:r w:rsidR="00FD5C12" w:rsidRPr="00BA6535">
        <w:rPr>
          <w:rFonts w:ascii="Arial" w:eastAsia="Times New Roman" w:hAnsi="Arial" w:cs="Arial"/>
          <w:sz w:val="28"/>
          <w:szCs w:val="28"/>
          <w:lang w:eastAsia="ru-RU"/>
        </w:rPr>
        <w:t>.</w:t>
      </w:r>
    </w:p>
    <w:p w14:paraId="32EE58D1" w14:textId="567AF95F" w:rsidR="00C65C97" w:rsidRPr="00BA6535" w:rsidRDefault="00C65C97"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hAnsi="Arial" w:cs="Arial"/>
          <w:bCs/>
          <w:sz w:val="28"/>
          <w:szCs w:val="28"/>
        </w:rPr>
        <w:t>4.4.2.8</w:t>
      </w:r>
      <w:r w:rsidRPr="00BA6535">
        <w:rPr>
          <w:rFonts w:ascii="Arial" w:eastAsia="Times New Roman" w:hAnsi="Arial" w:cs="Arial"/>
          <w:sz w:val="28"/>
          <w:szCs w:val="28"/>
          <w:lang w:eastAsia="ru-RU"/>
        </w:rPr>
        <w:t xml:space="preserve"> </w:t>
      </w:r>
      <w:r w:rsidRPr="00BA6535">
        <w:rPr>
          <w:rFonts w:ascii="Arial" w:hAnsi="Arial" w:cs="Arial"/>
          <w:bCs/>
          <w:sz w:val="28"/>
          <w:szCs w:val="28"/>
        </w:rPr>
        <w:t xml:space="preserve">Приемник сигналов </w:t>
      </w:r>
      <w:r w:rsidRPr="00BA6535">
        <w:rPr>
          <w:rFonts w:ascii="Arial" w:eastAsia="Times New Roman" w:hAnsi="Arial" w:cs="Arial"/>
          <w:sz w:val="28"/>
          <w:szCs w:val="28"/>
          <w:lang w:eastAsia="ru-RU"/>
        </w:rPr>
        <w:t>должен находиться в помещении, в котором постоянно находится дежурный персонал, во включенном состоянии, в условиях, исключающих пропус</w:t>
      </w:r>
      <w:r w:rsidR="00FD5C12" w:rsidRPr="00BA6535">
        <w:rPr>
          <w:rFonts w:ascii="Arial" w:eastAsia="Times New Roman" w:hAnsi="Arial" w:cs="Arial"/>
          <w:sz w:val="28"/>
          <w:szCs w:val="28"/>
          <w:lang w:eastAsia="ru-RU"/>
        </w:rPr>
        <w:t>к поступившего сигнала вызова.</w:t>
      </w:r>
    </w:p>
    <w:p w14:paraId="24038FC4" w14:textId="04C331FC" w:rsidR="00C65C97" w:rsidRPr="001A25F3" w:rsidRDefault="00C65C97" w:rsidP="001A0A09">
      <w:pPr>
        <w:autoSpaceDE w:val="0"/>
        <w:autoSpaceDN w:val="0"/>
        <w:spacing w:after="0" w:line="360" w:lineRule="auto"/>
        <w:ind w:firstLine="709"/>
        <w:jc w:val="both"/>
        <w:rPr>
          <w:rFonts w:ascii="Arial" w:eastAsia="Times New Roman" w:hAnsi="Arial" w:cs="Arial"/>
          <w:sz w:val="28"/>
          <w:szCs w:val="28"/>
          <w:lang w:eastAsia="ru-RU"/>
        </w:rPr>
      </w:pPr>
      <w:r w:rsidRPr="001A25F3">
        <w:rPr>
          <w:rFonts w:ascii="Arial" w:eastAsia="Times New Roman" w:hAnsi="Arial" w:cs="Arial"/>
          <w:sz w:val="28"/>
          <w:szCs w:val="28"/>
          <w:lang w:eastAsia="ru-RU"/>
        </w:rPr>
        <w:t xml:space="preserve">4.4.3 Общие требования к индукционным системам </w:t>
      </w:r>
      <w:r w:rsidR="00FD5C12" w:rsidRPr="001A25F3">
        <w:rPr>
          <w:rFonts w:ascii="Arial" w:eastAsia="Times New Roman" w:hAnsi="Arial" w:cs="Arial"/>
          <w:bCs/>
          <w:kern w:val="36"/>
          <w:sz w:val="28"/>
          <w:szCs w:val="28"/>
          <w:lang w:eastAsia="ru-RU"/>
        </w:rPr>
        <w:t>для инвалидов по слуху</w:t>
      </w:r>
    </w:p>
    <w:p w14:paraId="37AF1A82" w14:textId="140B0D7E" w:rsidR="00C65C97" w:rsidRPr="00BA6535" w:rsidRDefault="00C65C97"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4.4.3.1 Для адаптации общественных помещений для инвалидов по слуху в них должно устанавливаться инфраструктурное оборудование индукционных систем, включающее в себя индукционные петли и ус</w:t>
      </w:r>
      <w:r w:rsidR="00FD5C12" w:rsidRPr="00BA6535">
        <w:rPr>
          <w:rFonts w:ascii="Arial" w:eastAsia="Times New Roman" w:hAnsi="Arial" w:cs="Arial"/>
          <w:sz w:val="28"/>
          <w:szCs w:val="28"/>
          <w:lang w:eastAsia="ru-RU"/>
        </w:rPr>
        <w:t>илители электрических сигналов.</w:t>
      </w:r>
    </w:p>
    <w:p w14:paraId="5398D1EE" w14:textId="071154C6" w:rsidR="00C65C97" w:rsidRPr="00BA6535" w:rsidRDefault="00C65C97" w:rsidP="001A0A09">
      <w:pPr>
        <w:shd w:val="clear" w:color="auto" w:fill="FFFFFF"/>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4.4.3.2 Система должна обеспечивать высокую четкость звуков для людей, использующих слуховые устройства, оптимальное качества звука в середине поля индукционной петли и минимальные помехи от металлоконструкций в зданиях.</w:t>
      </w:r>
    </w:p>
    <w:p w14:paraId="28BA7619" w14:textId="60EA8CEC" w:rsidR="00C65C97" w:rsidRPr="00BA6535" w:rsidRDefault="00C65C97" w:rsidP="001A0A09">
      <w:pPr>
        <w:shd w:val="clear" w:color="auto" w:fill="FFFFFF"/>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4.4.3.3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концертных и театральных залах, в залах аэропортов и т.п. рекомендуется устанавливать стационарные индукционные петли, охватывающие расстояния от 50 до 500 м.</w:t>
      </w:r>
    </w:p>
    <w:p w14:paraId="1451605F" w14:textId="44213ED7" w:rsidR="00C65C97" w:rsidRPr="00BA6535" w:rsidRDefault="00C65C97" w:rsidP="001A0A09">
      <w:pPr>
        <w:shd w:val="clear" w:color="auto" w:fill="FFFFFF"/>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4.4.3.4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конференц-залах, аудиториях для учащихся, залах ожидания и т.п. рекомендуется устанавливать настенные индукционные петли, охватывающие расстояния от 50 до 80 м, которые в случае необходимости могут перемешаться в различные помещения.</w:t>
      </w:r>
    </w:p>
    <w:p w14:paraId="10EAD456" w14:textId="551347D9" w:rsidR="00C65C97" w:rsidRPr="00BA6535" w:rsidRDefault="00C65C97" w:rsidP="001A0A09">
      <w:pPr>
        <w:spacing w:after="0" w:line="360" w:lineRule="auto"/>
        <w:ind w:firstLine="709"/>
        <w:jc w:val="both"/>
        <w:rPr>
          <w:rFonts w:ascii="Arial" w:hAnsi="Arial" w:cs="Arial"/>
          <w:sz w:val="28"/>
          <w:szCs w:val="28"/>
        </w:rPr>
      </w:pPr>
      <w:r w:rsidRPr="00BA6535">
        <w:rPr>
          <w:rFonts w:ascii="Arial" w:eastAsia="Times New Roman" w:hAnsi="Arial" w:cs="Arial"/>
          <w:sz w:val="28"/>
          <w:szCs w:val="28"/>
          <w:lang w:eastAsia="ru-RU"/>
        </w:rPr>
        <w:t xml:space="preserve">4.4.3.5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небольших помещениях или в локальных зонах оказания индивидуальных услуг расчетно-кассового или информационного характера рекомендуется устанавливать портативные индукционные петли, охватывающие расстояния от 2 до 5 м. Такие устройства должны легко устанавливаться на горизонтальную поверхность и убираться с нее.</w:t>
      </w:r>
    </w:p>
    <w:p w14:paraId="1BE0A715" w14:textId="6764F9EE" w:rsidR="00C65C97" w:rsidRPr="001A25F3" w:rsidRDefault="00C65C97" w:rsidP="001A0A09">
      <w:pPr>
        <w:spacing w:after="0" w:line="360" w:lineRule="auto"/>
        <w:ind w:firstLine="709"/>
        <w:jc w:val="both"/>
        <w:rPr>
          <w:rFonts w:ascii="Arial" w:eastAsia="Times New Roman" w:hAnsi="Arial" w:cs="Arial"/>
          <w:bCs/>
          <w:kern w:val="36"/>
          <w:sz w:val="28"/>
          <w:szCs w:val="28"/>
          <w:lang w:eastAsia="ru-RU"/>
        </w:rPr>
      </w:pPr>
      <w:r w:rsidRPr="001A25F3">
        <w:rPr>
          <w:rFonts w:ascii="Arial" w:eastAsia="Times New Roman" w:hAnsi="Arial" w:cs="Arial"/>
          <w:sz w:val="28"/>
          <w:szCs w:val="28"/>
          <w:lang w:eastAsia="ru-RU"/>
        </w:rPr>
        <w:t xml:space="preserve">4.4.4 Общие требования к системам </w:t>
      </w:r>
      <w:proofErr w:type="spellStart"/>
      <w:r w:rsidRPr="001A25F3">
        <w:rPr>
          <w:rFonts w:ascii="Arial" w:eastAsia="Times New Roman" w:hAnsi="Arial" w:cs="Arial"/>
          <w:sz w:val="28"/>
          <w:szCs w:val="28"/>
          <w:lang w:eastAsia="ru-RU"/>
        </w:rPr>
        <w:t>радиоинформирования</w:t>
      </w:r>
      <w:proofErr w:type="spellEnd"/>
      <w:r w:rsidRPr="001A25F3">
        <w:rPr>
          <w:rFonts w:ascii="Arial" w:eastAsia="Times New Roman" w:hAnsi="Arial" w:cs="Arial"/>
          <w:sz w:val="28"/>
          <w:szCs w:val="28"/>
          <w:lang w:eastAsia="ru-RU"/>
        </w:rPr>
        <w:t xml:space="preserve"> и звукового ориентирования</w:t>
      </w:r>
    </w:p>
    <w:p w14:paraId="1476A12E" w14:textId="4DEE154E" w:rsidR="00C65C97" w:rsidRPr="00BA6535" w:rsidRDefault="00C65C97" w:rsidP="001A0A09">
      <w:pPr>
        <w:autoSpaceDE w:val="0"/>
        <w:autoSpaceDN w:val="0"/>
        <w:spacing w:after="0" w:line="360" w:lineRule="auto"/>
        <w:ind w:firstLine="709"/>
        <w:jc w:val="both"/>
        <w:rPr>
          <w:rFonts w:ascii="Arial" w:eastAsia="Times New Roman" w:hAnsi="Arial" w:cs="Arial"/>
          <w:color w:val="000000"/>
          <w:sz w:val="28"/>
          <w:szCs w:val="28"/>
          <w:lang w:eastAsia="ru-RU"/>
        </w:rPr>
      </w:pPr>
      <w:r w:rsidRPr="00BA6535">
        <w:rPr>
          <w:rFonts w:ascii="Arial" w:eastAsia="Times New Roman" w:hAnsi="Arial" w:cs="Arial"/>
          <w:sz w:val="28"/>
          <w:szCs w:val="28"/>
          <w:lang w:eastAsia="ru-RU"/>
        </w:rPr>
        <w:t xml:space="preserve">4.4.4.1 Система </w:t>
      </w:r>
      <w:proofErr w:type="spellStart"/>
      <w:r w:rsidRPr="00BA6535">
        <w:rPr>
          <w:rFonts w:ascii="Arial" w:eastAsia="Times New Roman" w:hAnsi="Arial" w:cs="Arial"/>
          <w:sz w:val="28"/>
          <w:szCs w:val="28"/>
          <w:lang w:eastAsia="ru-RU"/>
        </w:rPr>
        <w:t>радиоинформирования</w:t>
      </w:r>
      <w:proofErr w:type="spellEnd"/>
      <w:r w:rsidRPr="00BA6535">
        <w:rPr>
          <w:rFonts w:ascii="Arial" w:eastAsia="Times New Roman" w:hAnsi="Arial" w:cs="Arial"/>
          <w:sz w:val="28"/>
          <w:szCs w:val="28"/>
          <w:lang w:eastAsia="ru-RU"/>
        </w:rPr>
        <w:t xml:space="preserve"> и звукового ориентирования должна обеспечивать </w:t>
      </w:r>
      <w:r w:rsidRPr="00BA6535">
        <w:rPr>
          <w:rFonts w:ascii="Arial" w:eastAsia="Times New Roman" w:hAnsi="Arial" w:cs="Arial"/>
          <w:color w:val="000000"/>
          <w:sz w:val="28"/>
          <w:szCs w:val="28"/>
          <w:lang w:eastAsia="ru-RU"/>
        </w:rPr>
        <w:t>инвалидам по зрению, представителям других</w:t>
      </w:r>
      <w:r w:rsidR="00860CDF">
        <w:rPr>
          <w:rFonts w:ascii="Arial" w:eastAsia="Times New Roman" w:hAnsi="Arial" w:cs="Arial"/>
          <w:color w:val="000000"/>
          <w:sz w:val="28"/>
          <w:szCs w:val="28"/>
          <w:lang w:eastAsia="ru-RU"/>
        </w:rPr>
        <w:t xml:space="preserve"> </w:t>
      </w:r>
      <w:r w:rsidRPr="00BA6535">
        <w:rPr>
          <w:rFonts w:ascii="Arial" w:eastAsia="Times New Roman" w:hAnsi="Arial" w:cs="Arial"/>
          <w:color w:val="000000"/>
          <w:sz w:val="28"/>
          <w:szCs w:val="28"/>
          <w:lang w:eastAsia="ru-RU"/>
        </w:rPr>
        <w:t>МГН, возможности самостоятельного, без посторонней помощи, обнаружения и идентификации находящегося вблизи объекта городской инфраструктуры, или объекта внутри здания, определения необходимого направления движения к входу в него.</w:t>
      </w:r>
    </w:p>
    <w:p w14:paraId="26121F4E" w14:textId="35C51316" w:rsidR="00C65C97" w:rsidRPr="00BA6535" w:rsidRDefault="00C65C97" w:rsidP="001A0A09">
      <w:pPr>
        <w:shd w:val="clear" w:color="auto" w:fill="FFFFFF"/>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color w:val="000000"/>
          <w:sz w:val="28"/>
          <w:szCs w:val="28"/>
          <w:lang w:eastAsia="ru-RU"/>
        </w:rPr>
        <w:t>4.4.4.2</w:t>
      </w:r>
      <w:r w:rsidRPr="00BA6535">
        <w:rPr>
          <w:rFonts w:ascii="Arial" w:eastAsia="Times New Roman" w:hAnsi="Arial" w:cs="Arial"/>
          <w:sz w:val="28"/>
          <w:szCs w:val="28"/>
          <w:lang w:eastAsia="ru-RU"/>
        </w:rPr>
        <w:t xml:space="preserve">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качестве индивидуальных пользовательских устройств должны использоваться специализированные абонентские устройства или смартфоны, работающие под управлением ОС </w:t>
      </w:r>
      <w:r w:rsidRPr="00BA6535">
        <w:rPr>
          <w:rFonts w:ascii="Arial" w:eastAsia="Times New Roman" w:hAnsi="Arial" w:cs="Arial"/>
          <w:sz w:val="28"/>
          <w:szCs w:val="28"/>
          <w:lang w:val="en-US" w:eastAsia="ru-RU"/>
        </w:rPr>
        <w:t>Android</w:t>
      </w:r>
      <w:r w:rsidRPr="00BA6535">
        <w:rPr>
          <w:rFonts w:ascii="Arial" w:eastAsia="Times New Roman" w:hAnsi="Arial" w:cs="Arial"/>
          <w:sz w:val="28"/>
          <w:szCs w:val="28"/>
          <w:lang w:eastAsia="ru-RU"/>
        </w:rPr>
        <w:t xml:space="preserve"> или </w:t>
      </w:r>
      <w:r w:rsidRPr="00BA6535">
        <w:rPr>
          <w:rFonts w:ascii="Arial" w:eastAsia="Times New Roman" w:hAnsi="Arial" w:cs="Arial"/>
          <w:sz w:val="28"/>
          <w:szCs w:val="28"/>
          <w:lang w:val="en-US" w:eastAsia="ru-RU"/>
        </w:rPr>
        <w:t>iOS</w:t>
      </w:r>
      <w:r w:rsidRPr="00BA6535">
        <w:rPr>
          <w:rFonts w:ascii="Arial" w:eastAsia="Times New Roman" w:hAnsi="Arial" w:cs="Arial"/>
          <w:sz w:val="28"/>
          <w:szCs w:val="28"/>
          <w:lang w:eastAsia="ru-RU"/>
        </w:rPr>
        <w:t>, с установленным специальным программным обеспечением.</w:t>
      </w:r>
    </w:p>
    <w:p w14:paraId="2047B2A7" w14:textId="4215B4C1" w:rsidR="00C65C97" w:rsidRPr="00BA6535" w:rsidRDefault="00C65C97" w:rsidP="001A0A09">
      <w:pPr>
        <w:shd w:val="clear" w:color="auto" w:fill="FFFFFF"/>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4.4.4.3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результате информационного взаимодействия с </w:t>
      </w:r>
      <w:proofErr w:type="spellStart"/>
      <w:r w:rsidRPr="00BA6535">
        <w:rPr>
          <w:rFonts w:ascii="Arial" w:eastAsia="Times New Roman" w:hAnsi="Arial" w:cs="Arial"/>
          <w:sz w:val="28"/>
          <w:szCs w:val="28"/>
          <w:lang w:eastAsia="ru-RU"/>
        </w:rPr>
        <w:t>радиотрансиверами</w:t>
      </w:r>
      <w:proofErr w:type="spellEnd"/>
      <w:r w:rsidRPr="00BA6535">
        <w:rPr>
          <w:rFonts w:ascii="Arial" w:eastAsia="Times New Roman" w:hAnsi="Arial" w:cs="Arial"/>
          <w:sz w:val="28"/>
          <w:szCs w:val="28"/>
          <w:lang w:eastAsia="ru-RU"/>
        </w:rPr>
        <w:t xml:space="preserve"> индивидуальные пользовательские устройства должны воспроизводить устные сообщения в объеме, обеспечивающем пользователей сведениями, достаточными для идентификации объекта, находящегося в зоне их действия, а также сведениями об особенностях (наличии опасностей) путей движения к объе</w:t>
      </w:r>
      <w:r w:rsidR="00FD5C12" w:rsidRPr="00BA6535">
        <w:rPr>
          <w:rFonts w:ascii="Arial" w:eastAsia="Times New Roman" w:hAnsi="Arial" w:cs="Arial"/>
          <w:sz w:val="28"/>
          <w:szCs w:val="28"/>
          <w:lang w:eastAsia="ru-RU"/>
        </w:rPr>
        <w:t>кту и передвижения внутри него.</w:t>
      </w:r>
    </w:p>
    <w:p w14:paraId="799D76CC" w14:textId="41B43870" w:rsidR="00C65C97" w:rsidRPr="00BA6535" w:rsidRDefault="00FD5C12"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4.4.4.4</w:t>
      </w:r>
      <w:r w:rsidR="00C65C97" w:rsidRPr="00BA6535">
        <w:rPr>
          <w:rFonts w:ascii="Arial" w:eastAsia="Times New Roman" w:hAnsi="Arial" w:cs="Arial"/>
          <w:sz w:val="28"/>
          <w:szCs w:val="28"/>
          <w:lang w:eastAsia="ru-RU"/>
        </w:rPr>
        <w:t xml:space="preserve"> Звуковые излучатели, устанавливаемые на объекте, должны включаться по радиозапросу пользователя с индивидуального устройства с целью зада</w:t>
      </w:r>
      <w:r w:rsidRPr="00BA6535">
        <w:rPr>
          <w:rFonts w:ascii="Arial" w:eastAsia="Times New Roman" w:hAnsi="Arial" w:cs="Arial"/>
          <w:sz w:val="28"/>
          <w:szCs w:val="28"/>
          <w:lang w:eastAsia="ru-RU"/>
        </w:rPr>
        <w:t>ть точное направление движения.</w:t>
      </w:r>
    </w:p>
    <w:p w14:paraId="7093E256" w14:textId="77777777" w:rsidR="00A35107" w:rsidRDefault="00C65C97"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4.4.4.5 Должна обеспечиваться возможность подачи с индивидуального пользовательского устройства специального сигнала «Вызов персонала», дублирующего сигнал, поступающий при нажатии кнопки вызова персонала.</w:t>
      </w:r>
      <w:bookmarkEnd w:id="2"/>
      <w:bookmarkEnd w:id="3"/>
      <w:bookmarkEnd w:id="4"/>
      <w:bookmarkEnd w:id="5"/>
    </w:p>
    <w:p w14:paraId="6CE37EDA" w14:textId="77777777" w:rsidR="009271B1" w:rsidRPr="00BA6535" w:rsidRDefault="009271B1" w:rsidP="001A0A09">
      <w:pPr>
        <w:autoSpaceDE w:val="0"/>
        <w:autoSpaceDN w:val="0"/>
        <w:spacing w:after="0" w:line="360" w:lineRule="auto"/>
        <w:ind w:firstLine="709"/>
        <w:jc w:val="both"/>
        <w:rPr>
          <w:rFonts w:ascii="Arial" w:eastAsia="Times New Roman" w:hAnsi="Arial" w:cs="Arial"/>
          <w:sz w:val="28"/>
          <w:szCs w:val="28"/>
          <w:lang w:eastAsia="ru-RU"/>
        </w:rPr>
      </w:pPr>
    </w:p>
    <w:p w14:paraId="477B33A2" w14:textId="77777777" w:rsidR="00A35107" w:rsidRDefault="00AF30C2" w:rsidP="001A0A09">
      <w:pPr>
        <w:autoSpaceDE w:val="0"/>
        <w:autoSpaceDN w:val="0"/>
        <w:spacing w:after="0" w:line="360" w:lineRule="auto"/>
        <w:ind w:firstLine="709"/>
        <w:jc w:val="both"/>
        <w:rPr>
          <w:rFonts w:ascii="Arial" w:eastAsiaTheme="majorEastAsia" w:hAnsi="Arial" w:cs="Arial"/>
          <w:b/>
          <w:sz w:val="28"/>
          <w:szCs w:val="28"/>
          <w:lang w:eastAsia="ru-RU"/>
        </w:rPr>
      </w:pPr>
      <w:r w:rsidRPr="00BA6535">
        <w:rPr>
          <w:rFonts w:ascii="Arial" w:eastAsia="Times New Roman" w:hAnsi="Arial" w:cs="Arial"/>
          <w:b/>
          <w:bCs/>
          <w:kern w:val="36"/>
          <w:sz w:val="28"/>
          <w:szCs w:val="28"/>
          <w:lang w:eastAsia="ru-RU"/>
        </w:rPr>
        <w:t>5</w:t>
      </w:r>
      <w:r w:rsidRPr="00BA6535">
        <w:rPr>
          <w:rFonts w:ascii="Arial" w:eastAsiaTheme="majorEastAsia" w:hAnsi="Arial" w:cs="Arial"/>
          <w:b/>
          <w:sz w:val="28"/>
          <w:szCs w:val="28"/>
          <w:lang w:eastAsia="ru-RU"/>
        </w:rPr>
        <w:t xml:space="preserve"> Показатели и критерии оценки уровня доступности</w:t>
      </w:r>
      <w:r w:rsidR="00A35107" w:rsidRPr="00BA6535">
        <w:rPr>
          <w:rFonts w:ascii="Arial" w:eastAsiaTheme="majorEastAsia" w:hAnsi="Arial" w:cs="Arial"/>
          <w:b/>
          <w:sz w:val="28"/>
          <w:szCs w:val="28"/>
          <w:lang w:eastAsia="ru-RU"/>
        </w:rPr>
        <w:t xml:space="preserve"> объектов и услуг</w:t>
      </w:r>
    </w:p>
    <w:p w14:paraId="6E865991" w14:textId="77777777" w:rsidR="009271B1" w:rsidRPr="00BA6535" w:rsidRDefault="009271B1" w:rsidP="001A0A09">
      <w:pPr>
        <w:autoSpaceDE w:val="0"/>
        <w:autoSpaceDN w:val="0"/>
        <w:spacing w:after="0" w:line="360" w:lineRule="auto"/>
        <w:ind w:firstLine="709"/>
        <w:jc w:val="both"/>
        <w:rPr>
          <w:rFonts w:ascii="Arial" w:eastAsia="Times New Roman" w:hAnsi="Arial" w:cs="Arial"/>
          <w:sz w:val="28"/>
          <w:szCs w:val="28"/>
          <w:lang w:eastAsia="ru-RU"/>
        </w:rPr>
      </w:pPr>
    </w:p>
    <w:p w14:paraId="1CFA27B6" w14:textId="5C789F4C" w:rsidR="00AF30C2" w:rsidRPr="00BA6535" w:rsidRDefault="00AF30C2" w:rsidP="001A0A09">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heme="majorEastAsia" w:hAnsi="Arial" w:cs="Arial"/>
          <w:b/>
          <w:sz w:val="28"/>
          <w:szCs w:val="28"/>
          <w:lang w:eastAsia="ru-RU"/>
        </w:rPr>
        <w:t>5.1 Общие принципы оценки уровня доступности объектов и услуг</w:t>
      </w:r>
    </w:p>
    <w:p w14:paraId="2340FD04" w14:textId="613E6C4F" w:rsidR="008574DC" w:rsidRPr="00BA6535" w:rsidRDefault="00AF30C2" w:rsidP="001A0A09">
      <w:pPr>
        <w:spacing w:after="0" w:line="360" w:lineRule="auto"/>
        <w:ind w:firstLine="709"/>
        <w:jc w:val="both"/>
        <w:rPr>
          <w:rFonts w:ascii="Arial" w:eastAsia="Times New Roman" w:hAnsi="Arial" w:cs="Arial"/>
          <w:sz w:val="28"/>
          <w:szCs w:val="28"/>
          <w:lang w:eastAsia="ru-RU"/>
        </w:rPr>
      </w:pPr>
      <w:r w:rsidRPr="00BA6535">
        <w:rPr>
          <w:rFonts w:ascii="Arial" w:eastAsiaTheme="majorEastAsia" w:hAnsi="Arial" w:cs="Arial"/>
          <w:sz w:val="28"/>
          <w:szCs w:val="28"/>
          <w:lang w:eastAsia="ru-RU"/>
        </w:rPr>
        <w:t xml:space="preserve">5.1.1 Оценка уровня доступности объектов и услуг для инвалидов ПОДА, инвалидов по слуху и инвалидов по зрению должна осуществляться на основе анализа выполнения требований настоящего стандарта, других стандартов и сводов правил в области формирования </w:t>
      </w:r>
      <w:proofErr w:type="spellStart"/>
      <w:r w:rsidRPr="00BA6535">
        <w:rPr>
          <w:rFonts w:ascii="Arial" w:eastAsiaTheme="majorEastAsia" w:hAnsi="Arial" w:cs="Arial"/>
          <w:sz w:val="28"/>
          <w:szCs w:val="28"/>
          <w:lang w:eastAsia="ru-RU"/>
        </w:rPr>
        <w:t>безбарьерной</w:t>
      </w:r>
      <w:proofErr w:type="spellEnd"/>
      <w:r w:rsidRPr="00BA6535">
        <w:rPr>
          <w:rFonts w:ascii="Arial" w:eastAsiaTheme="majorEastAsia" w:hAnsi="Arial" w:cs="Arial"/>
          <w:sz w:val="28"/>
          <w:szCs w:val="28"/>
          <w:lang w:eastAsia="ru-RU"/>
        </w:rPr>
        <w:t xml:space="preserve"> среды, с учетом риск-ориентированного подхода, направленного на выполнение требований статьи 1065 </w:t>
      </w:r>
      <w:r w:rsidR="009B67A2" w:rsidRPr="009B67A2">
        <w:rPr>
          <w:rFonts w:ascii="Arial" w:eastAsiaTheme="majorEastAsia" w:hAnsi="Arial" w:cs="Arial"/>
          <w:sz w:val="28"/>
          <w:szCs w:val="28"/>
          <w:lang w:eastAsia="ru-RU"/>
        </w:rPr>
        <w:t>[1]</w:t>
      </w:r>
      <w:r w:rsidRPr="00BA6535">
        <w:rPr>
          <w:rFonts w:ascii="Arial" w:eastAsiaTheme="majorEastAsia" w:hAnsi="Arial" w:cs="Arial"/>
          <w:sz w:val="28"/>
          <w:szCs w:val="28"/>
          <w:lang w:eastAsia="ru-RU"/>
        </w:rPr>
        <w:t xml:space="preserve"> о недопущении причинения вреда в будущем, в соответствии с </w:t>
      </w:r>
      <w:hyperlink r:id="rId13" w:history="1">
        <w:r w:rsidRPr="00BA6535">
          <w:rPr>
            <w:rFonts w:ascii="Arial" w:eastAsia="Times New Roman" w:hAnsi="Arial" w:cs="Arial"/>
            <w:sz w:val="28"/>
            <w:szCs w:val="28"/>
            <w:lang w:eastAsia="ru-RU"/>
          </w:rPr>
          <w:t>ГОСТ Р ИСО 31000</w:t>
        </w:r>
      </w:hyperlink>
      <w:r w:rsidR="008574DC" w:rsidRPr="00BA6535">
        <w:rPr>
          <w:rFonts w:ascii="Arial" w:eastAsia="Times New Roman" w:hAnsi="Arial" w:cs="Arial"/>
          <w:sz w:val="28"/>
          <w:szCs w:val="28"/>
          <w:lang w:eastAsia="ru-RU"/>
        </w:rPr>
        <w:t>.</w:t>
      </w:r>
    </w:p>
    <w:p w14:paraId="43E3241E" w14:textId="39E5F821" w:rsidR="00AF30C2" w:rsidRPr="00BA6535" w:rsidRDefault="00AF30C2" w:rsidP="009B67A2">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5.1.2 При оценке </w:t>
      </w:r>
      <w:r w:rsidRPr="00BA6535">
        <w:rPr>
          <w:rFonts w:ascii="Arial" w:eastAsiaTheme="majorEastAsia" w:hAnsi="Arial" w:cs="Arial"/>
          <w:sz w:val="28"/>
          <w:szCs w:val="28"/>
          <w:lang w:eastAsia="ru-RU"/>
        </w:rPr>
        <w:t xml:space="preserve">уровня доступности объекта и услуг, оказываемых на объекте, </w:t>
      </w:r>
      <w:r w:rsidR="008574DC" w:rsidRPr="00BA6535">
        <w:rPr>
          <w:rFonts w:ascii="Arial" w:eastAsiaTheme="majorEastAsia" w:hAnsi="Arial" w:cs="Arial"/>
          <w:sz w:val="28"/>
          <w:szCs w:val="28"/>
          <w:lang w:eastAsia="ru-RU"/>
        </w:rPr>
        <w:t>должны быть</w:t>
      </w:r>
      <w:r w:rsidRPr="00BA6535">
        <w:rPr>
          <w:rFonts w:ascii="Arial" w:eastAsiaTheme="majorEastAsia" w:hAnsi="Arial" w:cs="Arial"/>
          <w:sz w:val="28"/>
          <w:szCs w:val="28"/>
          <w:lang w:eastAsia="ru-RU"/>
        </w:rPr>
        <w:t xml:space="preserve"> документально </w:t>
      </w:r>
      <w:r w:rsidR="008574DC" w:rsidRPr="00BA6535">
        <w:rPr>
          <w:rFonts w:ascii="Arial" w:eastAsiaTheme="majorEastAsia" w:hAnsi="Arial" w:cs="Arial"/>
          <w:sz w:val="28"/>
          <w:szCs w:val="28"/>
          <w:lang w:eastAsia="ru-RU"/>
        </w:rPr>
        <w:t>зафиксированы</w:t>
      </w:r>
      <w:r w:rsidRPr="00BA6535">
        <w:rPr>
          <w:rFonts w:ascii="Arial" w:eastAsiaTheme="majorEastAsia" w:hAnsi="Arial" w:cs="Arial"/>
          <w:sz w:val="28"/>
          <w:szCs w:val="28"/>
          <w:lang w:eastAsia="ru-RU"/>
        </w:rPr>
        <w:t xml:space="preserve"> все факты невыполнения требований настоящего стандарта, а также других стандартов и сводов правил в области доступности объектов и услуг, а также факты их неполного выполнения.</w:t>
      </w:r>
    </w:p>
    <w:p w14:paraId="60D5A4C9" w14:textId="4333A2BB" w:rsidR="00AF30C2" w:rsidRPr="00BA6535" w:rsidRDefault="00AF30C2" w:rsidP="009B67A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5.1.3 При наличии документально подтвержденных фактов невыполнения или неполного выполнения требований в области обеспечения доступности объектов и услуг</w:t>
      </w:r>
      <w:r w:rsidR="008574DC" w:rsidRPr="00BA6535">
        <w:rPr>
          <w:rFonts w:ascii="Arial" w:eastAsia="Times New Roman" w:hAnsi="Arial" w:cs="Arial"/>
          <w:sz w:val="28"/>
          <w:szCs w:val="28"/>
          <w:lang w:eastAsia="ru-RU"/>
        </w:rPr>
        <w:t>,</w:t>
      </w:r>
      <w:r w:rsidRPr="00BA6535">
        <w:rPr>
          <w:rFonts w:ascii="Arial" w:eastAsia="Times New Roman" w:hAnsi="Arial" w:cs="Arial"/>
          <w:sz w:val="28"/>
          <w:szCs w:val="28"/>
          <w:lang w:eastAsia="ru-RU"/>
        </w:rPr>
        <w:t xml:space="preserve"> необходимо проводить </w:t>
      </w:r>
      <w:r w:rsidRPr="00BA6535">
        <w:rPr>
          <w:rFonts w:ascii="Arial" w:eastAsiaTheme="majorEastAsia" w:hAnsi="Arial" w:cs="Arial"/>
          <w:sz w:val="28"/>
          <w:szCs w:val="28"/>
          <w:lang w:eastAsia="ru-RU"/>
        </w:rPr>
        <w:t>о</w:t>
      </w:r>
      <w:r w:rsidRPr="00BA6535">
        <w:rPr>
          <w:rFonts w:ascii="Arial" w:eastAsia="Times New Roman" w:hAnsi="Arial" w:cs="Arial"/>
          <w:sz w:val="28"/>
          <w:szCs w:val="28"/>
          <w:lang w:eastAsia="ru-RU"/>
        </w:rPr>
        <w:t xml:space="preserve">ценку рисков причинения вреда в будущем по каждому выявленному факту и интегральную оценку риска причинения вреда при </w:t>
      </w:r>
      <w:r w:rsidR="008574DC" w:rsidRPr="00BA6535">
        <w:rPr>
          <w:rFonts w:ascii="Arial" w:eastAsia="Times New Roman" w:hAnsi="Arial" w:cs="Arial"/>
          <w:sz w:val="28"/>
          <w:szCs w:val="28"/>
          <w:lang w:eastAsia="ru-RU"/>
        </w:rPr>
        <w:t>посещении объекта и получении услуг</w:t>
      </w:r>
      <w:r w:rsidRPr="00BA6535">
        <w:rPr>
          <w:rFonts w:ascii="Arial" w:eastAsia="Times New Roman" w:hAnsi="Arial" w:cs="Arial"/>
          <w:sz w:val="28"/>
          <w:szCs w:val="28"/>
          <w:lang w:eastAsia="ru-RU"/>
        </w:rPr>
        <w:t xml:space="preserve"> на объекте по совоку</w:t>
      </w:r>
      <w:r w:rsidR="00FD5C12" w:rsidRPr="00BA6535">
        <w:rPr>
          <w:rFonts w:ascii="Arial" w:eastAsia="Times New Roman" w:hAnsi="Arial" w:cs="Arial"/>
          <w:sz w:val="28"/>
          <w:szCs w:val="28"/>
          <w:lang w:eastAsia="ru-RU"/>
        </w:rPr>
        <w:t>пности всех выявленных рисков.</w:t>
      </w:r>
    </w:p>
    <w:p w14:paraId="790C9E59" w14:textId="466CE2DA" w:rsidR="00AF30C2" w:rsidRPr="00BA6535" w:rsidRDefault="00AF30C2" w:rsidP="009B67A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5.1.4</w:t>
      </w:r>
      <w:r w:rsidRPr="00BA6535">
        <w:rPr>
          <w:rFonts w:ascii="Arial" w:eastAsiaTheme="majorEastAsia" w:hAnsi="Arial" w:cs="Arial"/>
          <w:sz w:val="28"/>
          <w:szCs w:val="28"/>
          <w:lang w:eastAsia="ru-RU"/>
        </w:rPr>
        <w:t xml:space="preserve"> Основные </w:t>
      </w:r>
      <w:r w:rsidRPr="00BA6535">
        <w:rPr>
          <w:rFonts w:ascii="Arial" w:eastAsia="Times New Roman" w:hAnsi="Arial" w:cs="Arial"/>
          <w:sz w:val="28"/>
          <w:szCs w:val="28"/>
          <w:lang w:eastAsia="ru-RU"/>
        </w:rPr>
        <w:t xml:space="preserve">мероприятия при оценке мер предупреждения причинения вреда при формировании </w:t>
      </w:r>
      <w:proofErr w:type="spellStart"/>
      <w:r w:rsidRPr="00BA6535">
        <w:rPr>
          <w:rFonts w:ascii="Arial" w:eastAsia="Times New Roman" w:hAnsi="Arial" w:cs="Arial"/>
          <w:sz w:val="28"/>
          <w:szCs w:val="28"/>
          <w:lang w:eastAsia="ru-RU"/>
        </w:rPr>
        <w:t>безбарьерной</w:t>
      </w:r>
      <w:proofErr w:type="spellEnd"/>
      <w:r w:rsidRPr="00BA6535">
        <w:rPr>
          <w:rFonts w:ascii="Arial" w:eastAsia="Times New Roman" w:hAnsi="Arial" w:cs="Arial"/>
          <w:sz w:val="28"/>
          <w:szCs w:val="28"/>
          <w:lang w:eastAsia="ru-RU"/>
        </w:rPr>
        <w:t xml:space="preserve"> среды на объектах для инвалидов указанных</w:t>
      </w:r>
      <w:r w:rsidR="00780F5D">
        <w:rPr>
          <w:rFonts w:ascii="Arial" w:eastAsia="Times New Roman" w:hAnsi="Arial" w:cs="Arial"/>
          <w:sz w:val="28"/>
          <w:szCs w:val="28"/>
          <w:lang w:eastAsia="ru-RU"/>
        </w:rPr>
        <w:t xml:space="preserve"> </w:t>
      </w:r>
      <w:r w:rsidR="00780F5D" w:rsidRPr="00E55946">
        <w:rPr>
          <w:rFonts w:ascii="Arial" w:eastAsia="Times New Roman" w:hAnsi="Arial" w:cs="Arial"/>
          <w:sz w:val="28"/>
          <w:szCs w:val="28"/>
          <w:lang w:eastAsia="ru-RU"/>
        </w:rPr>
        <w:t>функциональных групп</w:t>
      </w:r>
      <w:r w:rsidR="00780F5D">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должны быть направлены на оценку рисков при преодолении инвалидами существующих барьеров на путях их следования при посещении объектов и на путях эвакуации при чрезвычайных ситуация</w:t>
      </w:r>
      <w:r w:rsidR="00FD5C12" w:rsidRPr="00BA6535">
        <w:rPr>
          <w:rFonts w:ascii="Arial" w:eastAsia="Times New Roman" w:hAnsi="Arial" w:cs="Arial"/>
          <w:sz w:val="28"/>
          <w:szCs w:val="28"/>
          <w:lang w:eastAsia="ru-RU"/>
        </w:rPr>
        <w:t>х, а также при получении услуг.</w:t>
      </w:r>
    </w:p>
    <w:p w14:paraId="19E22712" w14:textId="5A47AF5E" w:rsidR="00AF30C2" w:rsidRPr="00BA6535" w:rsidRDefault="00AF30C2" w:rsidP="009B67A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5.1.5 </w:t>
      </w:r>
      <w:proofErr w:type="gramStart"/>
      <w:r w:rsidRPr="00BA6535">
        <w:rPr>
          <w:rFonts w:ascii="Arial" w:eastAsia="Times New Roman" w:hAnsi="Arial" w:cs="Arial"/>
          <w:sz w:val="28"/>
          <w:szCs w:val="28"/>
          <w:lang w:eastAsia="ru-RU"/>
        </w:rPr>
        <w:t>В</w:t>
      </w:r>
      <w:proofErr w:type="gramEnd"/>
      <w:r w:rsidRPr="00BA6535">
        <w:rPr>
          <w:rFonts w:ascii="Arial" w:eastAsia="Times New Roman" w:hAnsi="Arial" w:cs="Arial"/>
          <w:sz w:val="28"/>
          <w:szCs w:val="28"/>
          <w:lang w:eastAsia="ru-RU"/>
        </w:rPr>
        <w:t xml:space="preserve"> зависимости от сложностей и особенностей преодоления барьеров, существующих из-за невыполнения или неполного выполнения требований действующих стандартов и сводов правил, риски причинения вреда должны быть ранжированы для каждой </w:t>
      </w:r>
      <w:r w:rsidR="00780F5D" w:rsidRPr="00E55946">
        <w:rPr>
          <w:rFonts w:ascii="Arial" w:eastAsia="Times New Roman" w:hAnsi="Arial" w:cs="Arial"/>
          <w:sz w:val="28"/>
          <w:szCs w:val="28"/>
          <w:lang w:eastAsia="ru-RU"/>
        </w:rPr>
        <w:t>группы</w:t>
      </w:r>
      <w:r w:rsidR="00780F5D">
        <w:rPr>
          <w:rFonts w:ascii="Arial" w:eastAsia="Times New Roman" w:hAnsi="Arial" w:cs="Arial"/>
          <w:sz w:val="28"/>
          <w:szCs w:val="28"/>
          <w:lang w:eastAsia="ru-RU"/>
        </w:rPr>
        <w:t xml:space="preserve"> </w:t>
      </w:r>
      <w:r w:rsidRPr="00BA6535">
        <w:rPr>
          <w:rFonts w:ascii="Arial" w:eastAsia="Times New Roman" w:hAnsi="Arial" w:cs="Arial"/>
          <w:sz w:val="28"/>
          <w:szCs w:val="28"/>
          <w:lang w:eastAsia="ru-RU"/>
        </w:rPr>
        <w:t>инвалидов и должны быть определены технические и организационные меры по их минимизации.</w:t>
      </w:r>
    </w:p>
    <w:p w14:paraId="1401A2B3" w14:textId="5CC8E103" w:rsidR="00AF30C2" w:rsidRPr="00BA6535" w:rsidRDefault="00AF30C2" w:rsidP="009B67A2">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5.1.6 Оценка существующего уровня доступности объектов и услуг должна проводиться отдельно для инвалидов по слуху, для инвалидов по зрению, для инвалидов ПОДА с разделением оценки для инвалидов, передвигающихся на креслах-колясках, и для инвалидов, передвигающихся с использованием опорных устройств. Далее в настоящем стандарте в целях условного обозначения данных категорий инвалидов используются сокращения:</w:t>
      </w:r>
    </w:p>
    <w:p w14:paraId="1DCB799B" w14:textId="59495B03" w:rsidR="00AF30C2" w:rsidRPr="00BA6535" w:rsidRDefault="00D6089A" w:rsidP="009B67A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«Г» (инвалиды по слуху);</w:t>
      </w:r>
    </w:p>
    <w:p w14:paraId="2204FB37" w14:textId="7AC11727" w:rsidR="00AF30C2" w:rsidRPr="00BA6535" w:rsidRDefault="00D6089A" w:rsidP="009B67A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«С» (инвалиды по зрению);</w:t>
      </w:r>
    </w:p>
    <w:p w14:paraId="34262088" w14:textId="0E6B079E" w:rsidR="00AF30C2" w:rsidRPr="00BA6535" w:rsidRDefault="00D6089A" w:rsidP="009B67A2">
      <w:pPr>
        <w:autoSpaceDE w:val="0"/>
        <w:autoSpaceDN w:val="0"/>
        <w:spacing w:after="0" w:line="36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00AF30C2" w:rsidRPr="00BA6535">
        <w:rPr>
          <w:rFonts w:ascii="Arial" w:eastAsia="Times New Roman" w:hAnsi="Arial" w:cs="Arial"/>
          <w:sz w:val="28"/>
          <w:szCs w:val="28"/>
          <w:lang w:eastAsia="ru-RU"/>
        </w:rPr>
        <w:t>«К» (инвалиды ПОДА, перед</w:t>
      </w:r>
      <w:r>
        <w:rPr>
          <w:rFonts w:ascii="Arial" w:eastAsia="Times New Roman" w:hAnsi="Arial" w:cs="Arial"/>
          <w:sz w:val="28"/>
          <w:szCs w:val="28"/>
          <w:lang w:eastAsia="ru-RU"/>
        </w:rPr>
        <w:t>вигающиеся на креслах-колясках);</w:t>
      </w:r>
    </w:p>
    <w:p w14:paraId="5C4BD3A0" w14:textId="3B0FF4B7" w:rsidR="00AF30C2" w:rsidRPr="00BA6535" w:rsidRDefault="00D6089A" w:rsidP="009B67A2">
      <w:pPr>
        <w:autoSpaceDE w:val="0"/>
        <w:autoSpaceDN w:val="0"/>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8"/>
          <w:szCs w:val="28"/>
          <w:lang w:eastAsia="ru-RU"/>
        </w:rPr>
        <w:t xml:space="preserve">- </w:t>
      </w:r>
      <w:r w:rsidR="00AF30C2" w:rsidRPr="00BA6535">
        <w:rPr>
          <w:rFonts w:ascii="Arial" w:eastAsia="Times New Roman" w:hAnsi="Arial" w:cs="Arial"/>
          <w:sz w:val="28"/>
          <w:szCs w:val="28"/>
          <w:lang w:eastAsia="ru-RU"/>
        </w:rPr>
        <w:t>«О» (инвалиды ПОДА, передвигающиеся с использованием опорных устройств).</w:t>
      </w:r>
    </w:p>
    <w:p w14:paraId="6F59D063" w14:textId="77777777" w:rsidR="00A35107" w:rsidRPr="00BA6535" w:rsidRDefault="00AF30C2" w:rsidP="009B67A2">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5.1.7 Оценка рисков причинения вреда в будущем при невыполнении или неполном выполнении требований настоящего стандарта, других стандартов и сводо</w:t>
      </w:r>
      <w:r w:rsidR="00A35107" w:rsidRPr="00BA6535">
        <w:rPr>
          <w:rFonts w:ascii="Arial" w:eastAsia="Times New Roman" w:hAnsi="Arial" w:cs="Arial"/>
          <w:sz w:val="28"/>
          <w:szCs w:val="28"/>
          <w:lang w:eastAsia="ru-RU"/>
        </w:rPr>
        <w:t xml:space="preserve">в правил в области обеспечения </w:t>
      </w:r>
      <w:proofErr w:type="spellStart"/>
      <w:r w:rsidR="00A35107" w:rsidRPr="00BA6535">
        <w:rPr>
          <w:rFonts w:ascii="Arial" w:eastAsia="Times New Roman" w:hAnsi="Arial" w:cs="Arial"/>
          <w:sz w:val="28"/>
          <w:szCs w:val="28"/>
          <w:lang w:eastAsia="ru-RU"/>
        </w:rPr>
        <w:t>б</w:t>
      </w:r>
      <w:r w:rsidRPr="00BA6535">
        <w:rPr>
          <w:rFonts w:ascii="Arial" w:eastAsia="Times New Roman" w:hAnsi="Arial" w:cs="Arial"/>
          <w:sz w:val="28"/>
          <w:szCs w:val="28"/>
          <w:lang w:eastAsia="ru-RU"/>
        </w:rPr>
        <w:t>езбарьерности</w:t>
      </w:r>
      <w:proofErr w:type="spellEnd"/>
      <w:r w:rsidRPr="00BA6535">
        <w:rPr>
          <w:rFonts w:ascii="Arial" w:eastAsia="Times New Roman" w:hAnsi="Arial" w:cs="Arial"/>
          <w:sz w:val="28"/>
          <w:szCs w:val="28"/>
          <w:lang w:eastAsia="ru-RU"/>
        </w:rPr>
        <w:t xml:space="preserve"> объектов и услуг, должна проводиться на основании утвержденных методик независимой оценки рисков причинения вреда организаций или систем добровольной сертификации </w:t>
      </w:r>
      <w:r w:rsidRPr="00BA6535">
        <w:rPr>
          <w:rFonts w:ascii="Arial" w:hAnsi="Arial" w:cs="Arial"/>
          <w:sz w:val="28"/>
          <w:szCs w:val="28"/>
        </w:rPr>
        <w:t xml:space="preserve">в области предупреждения причинения вреда при формировании и обеспечении </w:t>
      </w:r>
      <w:proofErr w:type="spellStart"/>
      <w:r w:rsidRPr="00BA6535">
        <w:rPr>
          <w:rFonts w:ascii="Arial" w:hAnsi="Arial" w:cs="Arial"/>
          <w:sz w:val="28"/>
          <w:szCs w:val="28"/>
        </w:rPr>
        <w:t>безбарьерной</w:t>
      </w:r>
      <w:proofErr w:type="spellEnd"/>
      <w:r w:rsidRPr="00BA6535">
        <w:rPr>
          <w:rFonts w:ascii="Arial" w:hAnsi="Arial" w:cs="Arial"/>
          <w:sz w:val="28"/>
          <w:szCs w:val="28"/>
        </w:rPr>
        <w:t xml:space="preserve"> среды.</w:t>
      </w:r>
    </w:p>
    <w:p w14:paraId="27A49EEE" w14:textId="1A841176"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
          <w:sz w:val="28"/>
          <w:szCs w:val="28"/>
          <w:lang w:eastAsia="ru-RU"/>
        </w:rPr>
        <w:t>5.2 Основные критерии оценки</w:t>
      </w:r>
      <w:r w:rsidRPr="00BA6535">
        <w:rPr>
          <w:rFonts w:ascii="Arial" w:eastAsia="Times New Roman" w:hAnsi="Arial" w:cs="Arial"/>
          <w:sz w:val="28"/>
          <w:szCs w:val="28"/>
          <w:lang w:eastAsia="ru-RU"/>
        </w:rPr>
        <w:t xml:space="preserve"> </w:t>
      </w:r>
      <w:r w:rsidRPr="00BA6535">
        <w:rPr>
          <w:rFonts w:ascii="Arial" w:eastAsiaTheme="majorEastAsia" w:hAnsi="Arial" w:cs="Arial"/>
          <w:b/>
          <w:sz w:val="28"/>
          <w:szCs w:val="28"/>
          <w:lang w:eastAsia="ru-RU"/>
        </w:rPr>
        <w:t>уровня доступности объектов и услуг</w:t>
      </w:r>
    </w:p>
    <w:p w14:paraId="7171CBCD" w14:textId="4CCE74E7" w:rsidR="00AF30C2" w:rsidRPr="00BA6535" w:rsidRDefault="001A25F3" w:rsidP="00D6089A">
      <w:pPr>
        <w:spacing w:after="0" w:line="360" w:lineRule="auto"/>
        <w:ind w:firstLine="709"/>
        <w:jc w:val="both"/>
        <w:rPr>
          <w:rFonts w:ascii="Arial" w:eastAsiaTheme="majorEastAsia" w:hAnsi="Arial" w:cs="Arial"/>
          <w:sz w:val="28"/>
          <w:szCs w:val="28"/>
          <w:lang w:eastAsia="ru-RU"/>
        </w:rPr>
      </w:pPr>
      <w:r>
        <w:rPr>
          <w:rFonts w:ascii="Arial" w:eastAsia="Times New Roman" w:hAnsi="Arial" w:cs="Arial"/>
          <w:sz w:val="28"/>
          <w:szCs w:val="28"/>
          <w:lang w:eastAsia="ru-RU"/>
        </w:rPr>
        <w:t>5.2.1</w:t>
      </w:r>
      <w:r w:rsidR="00AF30C2" w:rsidRPr="00BA6535">
        <w:rPr>
          <w:rFonts w:ascii="Arial" w:eastAsia="Times New Roman" w:hAnsi="Arial" w:cs="Arial"/>
          <w:sz w:val="28"/>
          <w:szCs w:val="28"/>
          <w:lang w:eastAsia="ru-RU"/>
        </w:rPr>
        <w:t xml:space="preserve"> Оценка</w:t>
      </w:r>
      <w:r w:rsidR="00AF30C2" w:rsidRPr="00BA6535">
        <w:rPr>
          <w:rFonts w:ascii="Arial" w:eastAsiaTheme="majorEastAsia" w:hAnsi="Arial" w:cs="Arial"/>
          <w:sz w:val="28"/>
          <w:szCs w:val="28"/>
          <w:lang w:eastAsia="ru-RU"/>
        </w:rPr>
        <w:t xml:space="preserve"> уровня доступности объектов и услуг должна проводиться на основе следующих основных критериев:</w:t>
      </w:r>
    </w:p>
    <w:p w14:paraId="35A47248" w14:textId="2A8F33E0"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heme="majorEastAsia" w:hAnsi="Arial" w:cs="Arial"/>
          <w:sz w:val="28"/>
          <w:szCs w:val="28"/>
          <w:lang w:eastAsia="ru-RU"/>
        </w:rPr>
        <w:t>-</w:t>
      </w:r>
      <w:r w:rsidR="00A35107" w:rsidRPr="00BA6535">
        <w:rPr>
          <w:rFonts w:ascii="Arial" w:eastAsia="Times New Roman" w:hAnsi="Arial" w:cs="Arial"/>
          <w:sz w:val="28"/>
          <w:szCs w:val="28"/>
          <w:lang w:eastAsia="ru-RU"/>
        </w:rPr>
        <w:t xml:space="preserve"> физическая доступность;</w:t>
      </w:r>
    </w:p>
    <w:p w14:paraId="00C102E9" w14:textId="0DBF071B"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безопасность</w:t>
      </w:r>
      <w:r w:rsidR="00A35107" w:rsidRPr="00BA6535">
        <w:rPr>
          <w:rFonts w:ascii="Arial" w:eastAsia="Times New Roman" w:hAnsi="Arial" w:cs="Arial"/>
          <w:sz w:val="28"/>
          <w:szCs w:val="28"/>
          <w:lang w:eastAsia="ru-RU"/>
        </w:rPr>
        <w:t>;</w:t>
      </w:r>
    </w:p>
    <w:p w14:paraId="07995474" w14:textId="7480506D"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информативность</w:t>
      </w:r>
      <w:r w:rsidR="00A35107" w:rsidRPr="00BA6535">
        <w:rPr>
          <w:rFonts w:ascii="Arial" w:eastAsia="Times New Roman" w:hAnsi="Arial" w:cs="Arial"/>
          <w:sz w:val="28"/>
          <w:szCs w:val="28"/>
          <w:lang w:eastAsia="ru-RU"/>
        </w:rPr>
        <w:t>;</w:t>
      </w:r>
    </w:p>
    <w:p w14:paraId="41F06713" w14:textId="0B5467BB"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 </w:t>
      </w:r>
      <w:r w:rsidR="00A35107" w:rsidRPr="00BA6535">
        <w:rPr>
          <w:rFonts w:ascii="Arial" w:eastAsia="Times New Roman" w:hAnsi="Arial" w:cs="Arial"/>
          <w:sz w:val="28"/>
          <w:szCs w:val="28"/>
          <w:lang w:eastAsia="ru-RU"/>
        </w:rPr>
        <w:t>комфортность</w:t>
      </w:r>
      <w:r w:rsidRPr="00BA6535">
        <w:rPr>
          <w:rFonts w:ascii="Arial" w:eastAsia="Times New Roman" w:hAnsi="Arial" w:cs="Arial"/>
          <w:sz w:val="28"/>
          <w:szCs w:val="28"/>
          <w:lang w:eastAsia="ru-RU"/>
        </w:rPr>
        <w:t>.</w:t>
      </w:r>
    </w:p>
    <w:p w14:paraId="5CC8FE2E" w14:textId="6970626A" w:rsidR="00AF30C2" w:rsidRPr="00BA6535" w:rsidRDefault="00AF30C2" w:rsidP="00D6089A">
      <w:pPr>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5.2.2 При оценке соответствия </w:t>
      </w:r>
      <w:r w:rsidRPr="00BA6535">
        <w:rPr>
          <w:rFonts w:ascii="Arial" w:eastAsiaTheme="majorEastAsia" w:hAnsi="Arial" w:cs="Arial"/>
          <w:sz w:val="28"/>
          <w:szCs w:val="28"/>
          <w:lang w:eastAsia="ru-RU"/>
        </w:rPr>
        <w:t>уровня доступности (</w:t>
      </w:r>
      <w:proofErr w:type="spellStart"/>
      <w:r w:rsidRPr="00BA6535">
        <w:rPr>
          <w:rFonts w:ascii="Arial" w:eastAsiaTheme="majorEastAsia" w:hAnsi="Arial" w:cs="Arial"/>
          <w:sz w:val="28"/>
          <w:szCs w:val="28"/>
          <w:lang w:eastAsia="ru-RU"/>
        </w:rPr>
        <w:t>безбарьерности</w:t>
      </w:r>
      <w:proofErr w:type="spellEnd"/>
      <w:r w:rsidRPr="00BA6535">
        <w:rPr>
          <w:rFonts w:ascii="Arial" w:eastAsiaTheme="majorEastAsia" w:hAnsi="Arial" w:cs="Arial"/>
          <w:sz w:val="28"/>
          <w:szCs w:val="28"/>
          <w:lang w:eastAsia="ru-RU"/>
        </w:rPr>
        <w:t xml:space="preserve">) </w:t>
      </w:r>
      <w:r w:rsidR="00167009" w:rsidRPr="00BA6535">
        <w:rPr>
          <w:rFonts w:ascii="Arial" w:eastAsiaTheme="majorEastAsia" w:hAnsi="Arial" w:cs="Arial"/>
          <w:sz w:val="28"/>
          <w:szCs w:val="28"/>
          <w:lang w:eastAsia="ru-RU"/>
        </w:rPr>
        <w:t xml:space="preserve">объектов и услуг </w:t>
      </w:r>
      <w:r w:rsidRPr="00BA6535">
        <w:rPr>
          <w:rFonts w:ascii="Arial" w:eastAsiaTheme="majorEastAsia" w:hAnsi="Arial" w:cs="Arial"/>
          <w:sz w:val="28"/>
          <w:szCs w:val="28"/>
          <w:lang w:eastAsia="ru-RU"/>
        </w:rPr>
        <w:t xml:space="preserve">указанным критериям необходимо учитывать </w:t>
      </w:r>
      <w:r w:rsidRPr="00BA6535">
        <w:rPr>
          <w:rFonts w:ascii="Arial" w:eastAsia="Times New Roman" w:hAnsi="Arial" w:cs="Arial"/>
          <w:sz w:val="28"/>
          <w:szCs w:val="28"/>
          <w:lang w:eastAsia="ru-RU"/>
        </w:rPr>
        <w:t xml:space="preserve">функциональное назначение и особенности объекта, систему управления объектом, используемые базовые технические средства обеспечения </w:t>
      </w:r>
      <w:proofErr w:type="spellStart"/>
      <w:r w:rsidRPr="00BA6535">
        <w:rPr>
          <w:rFonts w:ascii="Arial" w:eastAsia="Times New Roman" w:hAnsi="Arial" w:cs="Arial"/>
          <w:sz w:val="28"/>
          <w:szCs w:val="28"/>
          <w:lang w:eastAsia="ru-RU"/>
        </w:rPr>
        <w:t>безбарьерности</w:t>
      </w:r>
      <w:proofErr w:type="spellEnd"/>
      <w:r w:rsidRPr="00BA6535">
        <w:rPr>
          <w:rFonts w:ascii="Arial" w:eastAsia="Times New Roman" w:hAnsi="Arial" w:cs="Arial"/>
          <w:sz w:val="28"/>
          <w:szCs w:val="28"/>
          <w:lang w:eastAsia="ru-RU"/>
        </w:rPr>
        <w:t xml:space="preserve">, </w:t>
      </w:r>
      <w:r w:rsidR="00167009" w:rsidRPr="00BA6535">
        <w:rPr>
          <w:rFonts w:ascii="Arial" w:eastAsia="Times New Roman" w:hAnsi="Arial" w:cs="Arial"/>
          <w:sz w:val="28"/>
          <w:szCs w:val="28"/>
          <w:lang w:eastAsia="ru-RU"/>
        </w:rPr>
        <w:t>особенности процесса</w:t>
      </w:r>
      <w:r w:rsidRPr="00BA6535">
        <w:rPr>
          <w:rFonts w:ascii="Arial" w:eastAsia="Times New Roman" w:hAnsi="Arial" w:cs="Arial"/>
          <w:sz w:val="28"/>
          <w:szCs w:val="28"/>
          <w:lang w:eastAsia="ru-RU"/>
        </w:rPr>
        <w:t xml:space="preserve"> предоставления услуг для инвалидов ПОДА, инвалидов по слуху</w:t>
      </w:r>
      <w:r w:rsidR="00A35107" w:rsidRPr="00BA6535">
        <w:rPr>
          <w:rFonts w:ascii="Arial" w:eastAsia="Times New Roman" w:hAnsi="Arial" w:cs="Arial"/>
          <w:sz w:val="28"/>
          <w:szCs w:val="28"/>
          <w:lang w:eastAsia="ru-RU"/>
        </w:rPr>
        <w:t xml:space="preserve"> и инвалидов по зрению.</w:t>
      </w:r>
    </w:p>
    <w:p w14:paraId="1F2D25F6" w14:textId="4F6D72B5" w:rsidR="00AF30C2" w:rsidRPr="00BA6535" w:rsidRDefault="00AF30C2" w:rsidP="00D6089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Cs/>
          <w:sz w:val="28"/>
          <w:szCs w:val="28"/>
          <w:lang w:eastAsia="ru-RU"/>
        </w:rPr>
        <w:t>5.2.3 Оценка степени соответствия объекта и услуг указанным выше критериям должна проводиться по каждому критерию отдельно</w:t>
      </w:r>
      <w:r w:rsidR="00986A1C" w:rsidRPr="00BA6535">
        <w:rPr>
          <w:rFonts w:ascii="Arial" w:eastAsia="Times New Roman" w:hAnsi="Arial" w:cs="Arial"/>
          <w:bCs/>
          <w:sz w:val="28"/>
          <w:szCs w:val="28"/>
          <w:lang w:eastAsia="ru-RU"/>
        </w:rPr>
        <w:t xml:space="preserve">. Оценка степени соответствия объекта </w:t>
      </w:r>
      <w:r w:rsidRPr="00BA6535">
        <w:rPr>
          <w:rFonts w:ascii="Arial" w:eastAsia="Times New Roman" w:hAnsi="Arial" w:cs="Arial"/>
          <w:bCs/>
          <w:sz w:val="28"/>
          <w:szCs w:val="28"/>
          <w:lang w:eastAsia="ru-RU"/>
        </w:rPr>
        <w:t xml:space="preserve">должна </w:t>
      </w:r>
      <w:r w:rsidR="00E97570" w:rsidRPr="00BA6535">
        <w:rPr>
          <w:rFonts w:ascii="Arial" w:eastAsia="Times New Roman" w:hAnsi="Arial" w:cs="Arial"/>
          <w:bCs/>
          <w:sz w:val="28"/>
          <w:szCs w:val="28"/>
          <w:lang w:eastAsia="ru-RU"/>
        </w:rPr>
        <w:t>формироваться</w:t>
      </w:r>
      <w:r w:rsidR="00986A1C" w:rsidRPr="00BA6535">
        <w:rPr>
          <w:rFonts w:ascii="Arial" w:eastAsia="Times New Roman" w:hAnsi="Arial" w:cs="Arial"/>
          <w:bCs/>
          <w:sz w:val="28"/>
          <w:szCs w:val="28"/>
          <w:lang w:eastAsia="ru-RU"/>
        </w:rPr>
        <w:t xml:space="preserve"> на основе результатов проверки </w:t>
      </w:r>
      <w:r w:rsidRPr="00BA6535">
        <w:rPr>
          <w:rFonts w:ascii="Arial" w:eastAsia="Times New Roman" w:hAnsi="Arial" w:cs="Arial"/>
          <w:bCs/>
          <w:sz w:val="28"/>
          <w:szCs w:val="28"/>
          <w:lang w:eastAsia="ru-RU"/>
        </w:rPr>
        <w:t>соответствия выполненных на объекте</w:t>
      </w:r>
      <w:r w:rsidRPr="00BA6535">
        <w:rPr>
          <w:rFonts w:ascii="Arial" w:eastAsia="Times New Roman" w:hAnsi="Arial" w:cs="Arial"/>
          <w:sz w:val="28"/>
          <w:szCs w:val="28"/>
          <w:lang w:eastAsia="ru-RU"/>
        </w:rPr>
        <w:t xml:space="preserve"> </w:t>
      </w:r>
      <w:r w:rsidRPr="00BA6535">
        <w:rPr>
          <w:rFonts w:ascii="Arial" w:eastAsia="Times New Roman" w:hAnsi="Arial" w:cs="Arial"/>
          <w:bCs/>
          <w:sz w:val="28"/>
          <w:szCs w:val="28"/>
          <w:lang w:eastAsia="ru-RU"/>
        </w:rPr>
        <w:t>технических мероприятий и установленных</w:t>
      </w:r>
      <w:r w:rsidRPr="00BA6535">
        <w:rPr>
          <w:rFonts w:ascii="Arial" w:eastAsia="Times New Roman" w:hAnsi="Arial" w:cs="Arial"/>
          <w:sz w:val="28"/>
          <w:szCs w:val="28"/>
          <w:lang w:eastAsia="ru-RU"/>
        </w:rPr>
        <w:t xml:space="preserve"> базовых технических средств требованиям </w:t>
      </w:r>
      <w:r w:rsidR="00D6089A">
        <w:rPr>
          <w:rFonts w:ascii="Arial" w:eastAsia="Times New Roman" w:hAnsi="Arial" w:cs="Arial"/>
          <w:sz w:val="28"/>
          <w:szCs w:val="28"/>
          <w:lang w:eastAsia="ru-RU"/>
        </w:rPr>
        <w:t>4.3 и 4.4</w:t>
      </w:r>
      <w:r w:rsidRPr="00BA6535">
        <w:rPr>
          <w:rFonts w:ascii="Arial" w:eastAsia="Times New Roman" w:hAnsi="Arial" w:cs="Arial"/>
          <w:sz w:val="28"/>
          <w:szCs w:val="28"/>
          <w:lang w:eastAsia="ru-RU"/>
        </w:rPr>
        <w:t xml:space="preserve">, </w:t>
      </w:r>
      <w:r w:rsidR="00986A1C" w:rsidRPr="00BA6535">
        <w:rPr>
          <w:rFonts w:ascii="Arial" w:eastAsia="Times New Roman" w:hAnsi="Arial" w:cs="Arial"/>
          <w:sz w:val="28"/>
          <w:szCs w:val="28"/>
          <w:lang w:eastAsia="ru-RU"/>
        </w:rPr>
        <w:t xml:space="preserve">а также </w:t>
      </w:r>
      <w:r w:rsidRPr="00BA6535">
        <w:rPr>
          <w:rFonts w:ascii="Arial" w:eastAsia="Times New Roman" w:hAnsi="Arial" w:cs="Arial"/>
          <w:sz w:val="28"/>
          <w:szCs w:val="28"/>
          <w:lang w:eastAsia="ru-RU"/>
        </w:rPr>
        <w:t>дополнительным требованиям, содержащимся в др</w:t>
      </w:r>
      <w:r w:rsidR="00986A1C" w:rsidRPr="00BA6535">
        <w:rPr>
          <w:rFonts w:ascii="Arial" w:eastAsia="Times New Roman" w:hAnsi="Arial" w:cs="Arial"/>
          <w:sz w:val="28"/>
          <w:szCs w:val="28"/>
          <w:lang w:eastAsia="ru-RU"/>
        </w:rPr>
        <w:t xml:space="preserve">угих стандартах и сводах правил. </w:t>
      </w:r>
      <w:r w:rsidR="00986A1C" w:rsidRPr="00BA6535">
        <w:rPr>
          <w:rFonts w:ascii="Arial" w:eastAsia="Times New Roman" w:hAnsi="Arial" w:cs="Arial"/>
          <w:bCs/>
          <w:sz w:val="28"/>
          <w:szCs w:val="28"/>
          <w:lang w:eastAsia="ru-RU"/>
        </w:rPr>
        <w:t xml:space="preserve">Оценка </w:t>
      </w:r>
      <w:r w:rsidR="00113EEC" w:rsidRPr="00BA6535">
        <w:rPr>
          <w:rFonts w:ascii="Arial" w:eastAsia="Times New Roman" w:hAnsi="Arial" w:cs="Arial"/>
          <w:bCs/>
          <w:sz w:val="28"/>
          <w:szCs w:val="28"/>
          <w:lang w:eastAsia="ru-RU"/>
        </w:rPr>
        <w:t xml:space="preserve">уровня оказания услуг и </w:t>
      </w:r>
      <w:r w:rsidR="00986A1C" w:rsidRPr="00BA6535">
        <w:rPr>
          <w:rFonts w:ascii="Arial" w:eastAsia="Times New Roman" w:hAnsi="Arial" w:cs="Arial"/>
          <w:bCs/>
          <w:sz w:val="28"/>
          <w:szCs w:val="28"/>
          <w:lang w:eastAsia="ru-RU"/>
        </w:rPr>
        <w:t xml:space="preserve">степени </w:t>
      </w:r>
      <w:r w:rsidR="00113EEC" w:rsidRPr="00BA6535">
        <w:rPr>
          <w:rFonts w:ascii="Arial" w:eastAsia="Times New Roman" w:hAnsi="Arial" w:cs="Arial"/>
          <w:bCs/>
          <w:sz w:val="28"/>
          <w:szCs w:val="28"/>
          <w:lang w:eastAsia="ru-RU"/>
        </w:rPr>
        <w:t xml:space="preserve">их </w:t>
      </w:r>
      <w:r w:rsidR="00986A1C" w:rsidRPr="00BA6535">
        <w:rPr>
          <w:rFonts w:ascii="Arial" w:eastAsia="Times New Roman" w:hAnsi="Arial" w:cs="Arial"/>
          <w:bCs/>
          <w:sz w:val="28"/>
          <w:szCs w:val="28"/>
          <w:lang w:eastAsia="ru-RU"/>
        </w:rPr>
        <w:t xml:space="preserve">соответствия </w:t>
      </w:r>
      <w:r w:rsidR="00113EEC" w:rsidRPr="00BA6535">
        <w:rPr>
          <w:rFonts w:ascii="Arial" w:eastAsia="Times New Roman" w:hAnsi="Arial" w:cs="Arial"/>
          <w:bCs/>
          <w:sz w:val="28"/>
          <w:szCs w:val="28"/>
          <w:lang w:eastAsia="ru-RU"/>
        </w:rPr>
        <w:t>указанным выше критериям</w:t>
      </w:r>
      <w:r w:rsidR="00986A1C" w:rsidRPr="00BA6535">
        <w:rPr>
          <w:rFonts w:ascii="Arial" w:eastAsia="Times New Roman" w:hAnsi="Arial" w:cs="Arial"/>
          <w:bCs/>
          <w:sz w:val="28"/>
          <w:szCs w:val="28"/>
          <w:lang w:eastAsia="ru-RU"/>
        </w:rPr>
        <w:t xml:space="preserve"> должна формироваться на основе</w:t>
      </w:r>
      <w:r w:rsidR="00986A1C" w:rsidRPr="00BA6535">
        <w:rPr>
          <w:rFonts w:ascii="Arial" w:eastAsia="Times New Roman" w:hAnsi="Arial" w:cs="Arial"/>
          <w:sz w:val="28"/>
          <w:szCs w:val="28"/>
          <w:lang w:eastAsia="ru-RU"/>
        </w:rPr>
        <w:t xml:space="preserve"> результатов экспертных оценок</w:t>
      </w:r>
      <w:r w:rsidR="007443EA" w:rsidRPr="00BA6535">
        <w:rPr>
          <w:rFonts w:ascii="Arial" w:eastAsia="Times New Roman" w:hAnsi="Arial" w:cs="Arial"/>
          <w:sz w:val="28"/>
          <w:szCs w:val="28"/>
          <w:lang w:eastAsia="ru-RU"/>
        </w:rPr>
        <w:t xml:space="preserve"> аттестованных специалистов и экспертов, имеющих подтвержденную компетенцию по оцениваемым вопросам.</w:t>
      </w:r>
      <w:r w:rsidR="0096140C" w:rsidRPr="00BA6535">
        <w:rPr>
          <w:rFonts w:ascii="Arial" w:hAnsi="Arial" w:cs="Arial"/>
          <w:b/>
          <w:color w:val="000000"/>
        </w:rPr>
        <w:t xml:space="preserve"> </w:t>
      </w:r>
    </w:p>
    <w:p w14:paraId="40ECF1AB" w14:textId="55204BB6" w:rsidR="00AF30C2" w:rsidRPr="00BA6535" w:rsidRDefault="00AF30C2" w:rsidP="00D6089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
          <w:sz w:val="28"/>
          <w:szCs w:val="28"/>
          <w:lang w:eastAsia="ru-RU"/>
        </w:rPr>
        <w:t xml:space="preserve">5.3 Основные показатели, учитываемые при формировании оценки соответствия </w:t>
      </w:r>
      <w:r w:rsidR="00167009" w:rsidRPr="00BA6535">
        <w:rPr>
          <w:rFonts w:ascii="Arial" w:eastAsia="Times New Roman" w:hAnsi="Arial" w:cs="Arial"/>
          <w:b/>
          <w:sz w:val="28"/>
          <w:szCs w:val="28"/>
          <w:lang w:eastAsia="ru-RU"/>
        </w:rPr>
        <w:t xml:space="preserve">объектов и услуг </w:t>
      </w:r>
      <w:r w:rsidRPr="00BA6535">
        <w:rPr>
          <w:rFonts w:ascii="Arial" w:eastAsia="Times New Roman" w:hAnsi="Arial" w:cs="Arial"/>
          <w:b/>
          <w:sz w:val="28"/>
          <w:szCs w:val="28"/>
          <w:lang w:eastAsia="ru-RU"/>
        </w:rPr>
        <w:t xml:space="preserve">критерию физической доступности </w:t>
      </w:r>
    </w:p>
    <w:p w14:paraId="5CFFFD4B" w14:textId="2D488E56" w:rsidR="00AF30C2" w:rsidRPr="00BA6535" w:rsidRDefault="00AF30C2" w:rsidP="00D6089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5.3.1 Основными показателями, учитываемыми при формировании оценки соответствия </w:t>
      </w:r>
      <w:r w:rsidR="00167009" w:rsidRPr="00BA6535">
        <w:rPr>
          <w:rFonts w:ascii="Arial" w:eastAsia="Times New Roman" w:hAnsi="Arial" w:cs="Arial"/>
          <w:sz w:val="28"/>
          <w:szCs w:val="28"/>
          <w:lang w:eastAsia="ru-RU"/>
        </w:rPr>
        <w:t xml:space="preserve">объекта и услуг </w:t>
      </w:r>
      <w:r w:rsidRPr="00BA6535">
        <w:rPr>
          <w:rFonts w:ascii="Arial" w:eastAsia="Times New Roman" w:hAnsi="Arial" w:cs="Arial"/>
          <w:sz w:val="28"/>
          <w:szCs w:val="28"/>
          <w:lang w:eastAsia="ru-RU"/>
        </w:rPr>
        <w:t xml:space="preserve">критерию физической доступности, являются показатели обеспечения для инвалидов </w:t>
      </w:r>
      <w:r w:rsidRPr="00BA6535">
        <w:rPr>
          <w:rFonts w:ascii="Arial" w:eastAsia="Times New Roman" w:hAnsi="Arial" w:cs="Arial"/>
          <w:bCs/>
          <w:sz w:val="28"/>
          <w:szCs w:val="28"/>
          <w:lang w:eastAsia="ru-RU"/>
        </w:rPr>
        <w:t>следующих гарантированных возможностей:</w:t>
      </w:r>
    </w:p>
    <w:p w14:paraId="63A50DB8" w14:textId="6D4CCE95" w:rsidR="00AF30C2" w:rsidRPr="00BA6535" w:rsidRDefault="00D6089A"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свободного попадания в здание (доступность входных групп и дверей);</w:t>
      </w:r>
    </w:p>
    <w:p w14:paraId="4E0C4620" w14:textId="369E1F78" w:rsidR="00AF30C2" w:rsidRPr="00BA6535" w:rsidRDefault="00D6089A"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беспрепятственного передвижения по зданию (доступность коммуникационных путей);</w:t>
      </w:r>
    </w:p>
    <w:p w14:paraId="47EB243F" w14:textId="6B2A0373" w:rsidR="00AF30C2" w:rsidRPr="00BA6535" w:rsidRDefault="00D6089A"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свободного попадания во внутренние помещения и другие места целевого назначения (доступность внутренних дверей и помещений);</w:t>
      </w:r>
    </w:p>
    <w:p w14:paraId="22DA70EF" w14:textId="45D35035" w:rsidR="00AF30C2" w:rsidRPr="00BA6535" w:rsidRDefault="00D6089A"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свободного достижения мест целевого назначения (доступность пешеходных маршрутов)</w:t>
      </w:r>
      <w:r w:rsidR="00A35107" w:rsidRPr="00BA6535">
        <w:rPr>
          <w:rFonts w:ascii="Arial" w:eastAsia="Times New Roman" w:hAnsi="Arial" w:cs="Arial"/>
          <w:bCs/>
          <w:sz w:val="28"/>
          <w:szCs w:val="28"/>
          <w:lang w:eastAsia="ru-RU"/>
        </w:rPr>
        <w:t>;</w:t>
      </w:r>
    </w:p>
    <w:p w14:paraId="312B57D1" w14:textId="56B8DDCA" w:rsidR="00AF30C2" w:rsidRPr="00BA6535" w:rsidRDefault="00D6089A" w:rsidP="00D6089A">
      <w:pPr>
        <w:autoSpaceDE w:val="0"/>
        <w:autoSpaceDN w:val="0"/>
        <w:spacing w:after="0" w:line="360" w:lineRule="auto"/>
        <w:ind w:firstLine="709"/>
        <w:jc w:val="both"/>
        <w:rPr>
          <w:rFonts w:ascii="Arial" w:hAnsi="Arial" w:cs="Arial"/>
          <w:bCs/>
          <w:iCs/>
          <w:color w:val="000000"/>
          <w:sz w:val="24"/>
          <w:szCs w:val="24"/>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получения услуги/услуг в местах целевого назначения самостоятельно или при условии оказания ситуационной помощи (доступность базовых и сервисных услуг).</w:t>
      </w:r>
    </w:p>
    <w:p w14:paraId="3A592D6D" w14:textId="2202CF35" w:rsidR="00604332" w:rsidRPr="00BA6535" w:rsidRDefault="00AF30C2" w:rsidP="00D6089A">
      <w:pPr>
        <w:autoSpaceDE w:val="0"/>
        <w:autoSpaceDN w:val="0"/>
        <w:spacing w:after="0" w:line="360" w:lineRule="auto"/>
        <w:ind w:firstLine="709"/>
        <w:jc w:val="both"/>
        <w:rPr>
          <w:rFonts w:ascii="Arial" w:hAnsi="Arial" w:cs="Arial"/>
          <w:bCs/>
          <w:iCs/>
          <w:color w:val="000000"/>
          <w:sz w:val="28"/>
          <w:szCs w:val="28"/>
        </w:rPr>
      </w:pPr>
      <w:r w:rsidRPr="00BA6535">
        <w:rPr>
          <w:rFonts w:ascii="Arial" w:hAnsi="Arial" w:cs="Arial"/>
          <w:bCs/>
          <w:iCs/>
          <w:color w:val="000000"/>
          <w:sz w:val="28"/>
          <w:szCs w:val="28"/>
        </w:rPr>
        <w:t xml:space="preserve">5.3.2 </w:t>
      </w:r>
      <w:proofErr w:type="gramStart"/>
      <w:r w:rsidR="00E97570" w:rsidRPr="00BA6535">
        <w:rPr>
          <w:rFonts w:ascii="Arial" w:hAnsi="Arial" w:cs="Arial"/>
          <w:bCs/>
          <w:iCs/>
          <w:color w:val="000000"/>
          <w:sz w:val="28"/>
          <w:szCs w:val="28"/>
        </w:rPr>
        <w:t>В</w:t>
      </w:r>
      <w:proofErr w:type="gramEnd"/>
      <w:r w:rsidR="00EF3264"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00E97570" w:rsidRPr="00BA6535">
        <w:rPr>
          <w:rFonts w:ascii="Arial" w:hAnsi="Arial" w:cs="Arial"/>
          <w:bCs/>
          <w:iCs/>
          <w:color w:val="000000"/>
          <w:sz w:val="28"/>
          <w:szCs w:val="28"/>
        </w:rPr>
        <w:t xml:space="preserve"> </w:t>
      </w:r>
      <w:r w:rsidR="00D6089A">
        <w:rPr>
          <w:rFonts w:ascii="Arial" w:hAnsi="Arial" w:cs="Arial"/>
          <w:bCs/>
          <w:iCs/>
          <w:color w:val="000000"/>
          <w:sz w:val="28"/>
          <w:szCs w:val="28"/>
        </w:rPr>
        <w:t>А</w:t>
      </w:r>
      <w:r w:rsidR="00EF3264" w:rsidRPr="00BA6535">
        <w:rPr>
          <w:rFonts w:ascii="Arial" w:hAnsi="Arial" w:cs="Arial"/>
          <w:bCs/>
          <w:iCs/>
          <w:color w:val="000000"/>
          <w:sz w:val="28"/>
          <w:szCs w:val="28"/>
        </w:rPr>
        <w:t xml:space="preserve">.1 </w:t>
      </w:r>
      <w:r w:rsidR="00E97570" w:rsidRPr="00BA6535">
        <w:rPr>
          <w:rFonts w:ascii="Arial" w:hAnsi="Arial" w:cs="Arial"/>
          <w:bCs/>
          <w:iCs/>
          <w:color w:val="000000"/>
          <w:sz w:val="28"/>
          <w:szCs w:val="28"/>
        </w:rPr>
        <w:t>приведены т</w:t>
      </w:r>
      <w:r w:rsidRPr="00BA6535">
        <w:rPr>
          <w:rFonts w:ascii="Arial" w:hAnsi="Arial" w:cs="Arial"/>
          <w:bCs/>
          <w:iCs/>
          <w:color w:val="000000"/>
          <w:sz w:val="28"/>
          <w:szCs w:val="28"/>
        </w:rPr>
        <w:t xml:space="preserve">ребования </w:t>
      </w:r>
      <w:r w:rsidR="00D6089A">
        <w:rPr>
          <w:rFonts w:ascii="Arial" w:hAnsi="Arial" w:cs="Arial"/>
          <w:bCs/>
          <w:iCs/>
          <w:color w:val="000000"/>
          <w:sz w:val="28"/>
          <w:szCs w:val="28"/>
        </w:rPr>
        <w:t>4.3</w:t>
      </w:r>
      <w:r w:rsidR="00743BFF">
        <w:rPr>
          <w:rFonts w:ascii="Arial" w:hAnsi="Arial" w:cs="Arial"/>
          <w:bCs/>
          <w:iCs/>
          <w:color w:val="000000"/>
          <w:sz w:val="28"/>
          <w:szCs w:val="28"/>
        </w:rPr>
        <w:t xml:space="preserve"> </w:t>
      </w:r>
      <w:r w:rsidR="00743BFF" w:rsidRPr="00E55946">
        <w:rPr>
          <w:rFonts w:ascii="Arial" w:hAnsi="Arial" w:cs="Arial"/>
          <w:bCs/>
          <w:iCs/>
          <w:color w:val="000000"/>
          <w:sz w:val="28"/>
          <w:szCs w:val="28"/>
        </w:rPr>
        <w:t>и 4.4</w:t>
      </w:r>
      <w:r w:rsidRPr="00E55946">
        <w:rPr>
          <w:rFonts w:ascii="Arial" w:hAnsi="Arial" w:cs="Arial"/>
          <w:bCs/>
          <w:iCs/>
          <w:color w:val="000000"/>
          <w:sz w:val="28"/>
          <w:szCs w:val="28"/>
        </w:rPr>
        <w:t>,</w:t>
      </w:r>
      <w:r w:rsidRPr="00BA6535">
        <w:rPr>
          <w:rFonts w:ascii="Arial" w:hAnsi="Arial" w:cs="Arial"/>
          <w:bCs/>
          <w:iCs/>
          <w:color w:val="000000"/>
          <w:sz w:val="28"/>
          <w:szCs w:val="28"/>
        </w:rPr>
        <w:t xml:space="preserve"> других стандартов и сводов правил, </w:t>
      </w:r>
      <w:r w:rsidR="001C58F4" w:rsidRPr="00BA6535">
        <w:rPr>
          <w:rFonts w:ascii="Arial" w:hAnsi="Arial" w:cs="Arial"/>
          <w:bCs/>
          <w:iCs/>
          <w:color w:val="000000"/>
          <w:sz w:val="28"/>
          <w:szCs w:val="28"/>
        </w:rPr>
        <w:t xml:space="preserve">выполнение которых должно проверяться и </w:t>
      </w:r>
      <w:r w:rsidRPr="00BA6535">
        <w:rPr>
          <w:rFonts w:ascii="Arial" w:hAnsi="Arial" w:cs="Arial"/>
          <w:bCs/>
          <w:iCs/>
          <w:color w:val="000000"/>
          <w:sz w:val="28"/>
          <w:szCs w:val="28"/>
        </w:rPr>
        <w:t>учитываться при оценке соответствия объекта критерию физической доступности д</w:t>
      </w:r>
      <w:r w:rsidR="00EF3264" w:rsidRPr="00BA6535">
        <w:rPr>
          <w:rFonts w:ascii="Arial" w:hAnsi="Arial" w:cs="Arial"/>
          <w:bCs/>
          <w:iCs/>
          <w:color w:val="000000"/>
          <w:sz w:val="28"/>
          <w:szCs w:val="28"/>
        </w:rPr>
        <w:t xml:space="preserve">ля основных категорий инвалидов. </w:t>
      </w:r>
    </w:p>
    <w:p w14:paraId="5B7FD6B4" w14:textId="7F53E3C1" w:rsidR="00EF3264" w:rsidRPr="00BA6535" w:rsidRDefault="00604332" w:rsidP="00D6089A">
      <w:pPr>
        <w:autoSpaceDE w:val="0"/>
        <w:autoSpaceDN w:val="0"/>
        <w:spacing w:after="0" w:line="360" w:lineRule="auto"/>
        <w:ind w:firstLine="709"/>
        <w:jc w:val="both"/>
        <w:rPr>
          <w:rFonts w:ascii="Arial" w:eastAsia="Times New Roman" w:hAnsi="Arial" w:cs="Arial"/>
          <w:bCs/>
          <w:sz w:val="28"/>
          <w:szCs w:val="28"/>
          <w:lang w:eastAsia="ru-RU"/>
        </w:rPr>
      </w:pPr>
      <w:r w:rsidRPr="00BA6535">
        <w:rPr>
          <w:rFonts w:ascii="Arial" w:hAnsi="Arial" w:cs="Arial"/>
          <w:bCs/>
          <w:iCs/>
          <w:color w:val="000000"/>
          <w:sz w:val="28"/>
          <w:szCs w:val="28"/>
        </w:rPr>
        <w:t xml:space="preserve">5.3.3 </w:t>
      </w:r>
      <w:proofErr w:type="gramStart"/>
      <w:r w:rsidR="00EF3264" w:rsidRPr="00BA6535">
        <w:rPr>
          <w:rFonts w:ascii="Arial" w:hAnsi="Arial" w:cs="Arial"/>
          <w:bCs/>
          <w:iCs/>
          <w:color w:val="000000"/>
          <w:sz w:val="28"/>
          <w:szCs w:val="28"/>
        </w:rPr>
        <w:t>В</w:t>
      </w:r>
      <w:proofErr w:type="gramEnd"/>
      <w:r w:rsidR="00EF3264"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00EF3264" w:rsidRPr="00BA6535">
        <w:rPr>
          <w:rFonts w:ascii="Arial" w:hAnsi="Arial" w:cs="Arial"/>
          <w:bCs/>
          <w:iCs/>
          <w:color w:val="000000"/>
          <w:sz w:val="28"/>
          <w:szCs w:val="28"/>
        </w:rPr>
        <w:t xml:space="preserve"> </w:t>
      </w:r>
      <w:r w:rsidR="00247101">
        <w:rPr>
          <w:rFonts w:ascii="Arial" w:hAnsi="Arial" w:cs="Arial"/>
          <w:bCs/>
          <w:iCs/>
          <w:color w:val="000000"/>
          <w:sz w:val="28"/>
          <w:szCs w:val="28"/>
        </w:rPr>
        <w:t>А</w:t>
      </w:r>
      <w:r w:rsidR="00EF3264" w:rsidRPr="00BA6535">
        <w:rPr>
          <w:rFonts w:ascii="Arial" w:hAnsi="Arial" w:cs="Arial"/>
          <w:bCs/>
          <w:iCs/>
          <w:color w:val="000000"/>
          <w:sz w:val="28"/>
          <w:szCs w:val="28"/>
        </w:rPr>
        <w:t>.2 приведен перечень обязательных экспертных оценок, учитываемых при оценке соответствия</w:t>
      </w:r>
      <w:r w:rsidRPr="00BA6535">
        <w:rPr>
          <w:rFonts w:ascii="Arial" w:hAnsi="Arial" w:cs="Arial"/>
          <w:bCs/>
          <w:iCs/>
          <w:color w:val="000000"/>
          <w:sz w:val="28"/>
          <w:szCs w:val="28"/>
        </w:rPr>
        <w:t xml:space="preserve"> оказываемых услуг критерию физической доступности.</w:t>
      </w:r>
    </w:p>
    <w:p w14:paraId="4371CDF1" w14:textId="063F5DCD" w:rsidR="00AF30C2" w:rsidRPr="00BA6535" w:rsidRDefault="00AF30C2" w:rsidP="00D6089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
          <w:sz w:val="28"/>
          <w:szCs w:val="28"/>
          <w:lang w:eastAsia="ru-RU"/>
        </w:rPr>
        <w:t xml:space="preserve">5.4 Основные показатели, учитываемые при формировании оценки соответствия </w:t>
      </w:r>
      <w:r w:rsidR="003B1FC0" w:rsidRPr="00BA6535">
        <w:rPr>
          <w:rFonts w:ascii="Arial" w:eastAsia="Times New Roman" w:hAnsi="Arial" w:cs="Arial"/>
          <w:b/>
          <w:sz w:val="28"/>
          <w:szCs w:val="28"/>
          <w:lang w:eastAsia="ru-RU"/>
        </w:rPr>
        <w:t xml:space="preserve">объектов и услуг </w:t>
      </w:r>
      <w:r w:rsidRPr="00BA6535">
        <w:rPr>
          <w:rFonts w:ascii="Arial" w:eastAsia="Times New Roman" w:hAnsi="Arial" w:cs="Arial"/>
          <w:b/>
          <w:sz w:val="28"/>
          <w:szCs w:val="28"/>
          <w:lang w:eastAsia="ru-RU"/>
        </w:rPr>
        <w:t xml:space="preserve">критерию безопасности </w:t>
      </w:r>
    </w:p>
    <w:p w14:paraId="7FF67CF9" w14:textId="481C7E7E" w:rsidR="00AF30C2" w:rsidRPr="00BA6535" w:rsidRDefault="00AF30C2" w:rsidP="00D6089A">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Cs/>
          <w:sz w:val="28"/>
          <w:szCs w:val="28"/>
          <w:lang w:eastAsia="ru-RU"/>
        </w:rPr>
        <w:t xml:space="preserve">5.4.1 </w:t>
      </w:r>
      <w:r w:rsidRPr="00BA6535">
        <w:rPr>
          <w:rFonts w:ascii="Arial" w:eastAsia="Times New Roman" w:hAnsi="Arial" w:cs="Arial"/>
          <w:sz w:val="28"/>
          <w:szCs w:val="28"/>
          <w:lang w:eastAsia="ru-RU"/>
        </w:rPr>
        <w:t xml:space="preserve">Основными показателями, учитываемыми при формировании оценки соответствия </w:t>
      </w:r>
      <w:r w:rsidR="003B1FC0" w:rsidRPr="00BA6535">
        <w:rPr>
          <w:rFonts w:ascii="Arial" w:eastAsia="Times New Roman" w:hAnsi="Arial" w:cs="Arial"/>
          <w:sz w:val="28"/>
          <w:szCs w:val="28"/>
          <w:lang w:eastAsia="ru-RU"/>
        </w:rPr>
        <w:t xml:space="preserve">объекта и услуг </w:t>
      </w:r>
      <w:r w:rsidRPr="00BA6535">
        <w:rPr>
          <w:rFonts w:ascii="Arial" w:eastAsia="Times New Roman" w:hAnsi="Arial" w:cs="Arial"/>
          <w:sz w:val="28"/>
          <w:szCs w:val="28"/>
          <w:lang w:eastAsia="ru-RU"/>
        </w:rPr>
        <w:t xml:space="preserve">критерию безопасности, являются показатели обеспечения для инвалидов </w:t>
      </w:r>
      <w:r w:rsidRPr="00BA6535">
        <w:rPr>
          <w:rFonts w:ascii="Arial" w:eastAsia="Times New Roman" w:hAnsi="Arial" w:cs="Arial"/>
          <w:bCs/>
          <w:sz w:val="28"/>
          <w:szCs w:val="28"/>
          <w:lang w:eastAsia="ru-RU"/>
        </w:rPr>
        <w:t>следующих гарантированных возможностей:</w:t>
      </w:r>
    </w:p>
    <w:p w14:paraId="2E256846" w14:textId="47D38B0D" w:rsidR="00AF30C2" w:rsidRPr="00BA6535" w:rsidRDefault="00247101"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сохранения жизни и здоровья в случае возникновения чрезвычайных ситуаций (наличие зон безопасности и безопасных путей эвакуации);</w:t>
      </w:r>
    </w:p>
    <w:p w14:paraId="6C1E1D2B" w14:textId="198A3D2E" w:rsidR="00AF30C2" w:rsidRPr="00BA6535" w:rsidRDefault="00247101"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недопущения травм, ранений, увечий, из-за свойств архитектурной среды зданий, в том числе из-за используемых отделочных материалов (безопасность пешеходных маршрутов);</w:t>
      </w:r>
    </w:p>
    <w:p w14:paraId="5A51EF5C" w14:textId="6759BDD0" w:rsidR="00AF30C2" w:rsidRPr="00BA6535" w:rsidRDefault="00247101"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сохранения жизни и здоровья людей при перемещениях внутри зданий и на подходах к ним по коммуникационным (пешеходным) путям (безопасность пешеходных путей);</w:t>
      </w:r>
    </w:p>
    <w:p w14:paraId="14587644" w14:textId="78D3C5ED" w:rsidR="00AF30C2" w:rsidRPr="00BA6535" w:rsidRDefault="00247101" w:rsidP="00D6089A">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предупреждения посетителей о потенциальных местах и зонах риска, в том числе плохо воспринимаемых местах пересечения путей движения (информационное обеспечение мер безопасности).</w:t>
      </w:r>
    </w:p>
    <w:p w14:paraId="213A6FA7" w14:textId="3D498D1A" w:rsidR="00DA6186" w:rsidRPr="00BA6535" w:rsidRDefault="00AF30C2" w:rsidP="00247101">
      <w:pPr>
        <w:autoSpaceDE w:val="0"/>
        <w:autoSpaceDN w:val="0"/>
        <w:spacing w:after="0" w:line="360" w:lineRule="auto"/>
        <w:ind w:firstLine="709"/>
        <w:jc w:val="both"/>
        <w:rPr>
          <w:rFonts w:ascii="Arial" w:hAnsi="Arial" w:cs="Arial"/>
          <w:bCs/>
          <w:iCs/>
          <w:color w:val="000000"/>
          <w:sz w:val="28"/>
          <w:szCs w:val="28"/>
        </w:rPr>
      </w:pPr>
      <w:r w:rsidRPr="00BA6535">
        <w:rPr>
          <w:rFonts w:ascii="Arial" w:hAnsi="Arial" w:cs="Arial"/>
          <w:bCs/>
          <w:iCs/>
          <w:color w:val="000000"/>
          <w:sz w:val="28"/>
          <w:szCs w:val="28"/>
        </w:rPr>
        <w:t xml:space="preserve">5.4.2 </w:t>
      </w:r>
      <w:proofErr w:type="gramStart"/>
      <w:r w:rsidR="00DA6186" w:rsidRPr="00BA6535">
        <w:rPr>
          <w:rFonts w:ascii="Arial" w:hAnsi="Arial" w:cs="Arial"/>
          <w:bCs/>
          <w:iCs/>
          <w:color w:val="000000"/>
          <w:sz w:val="28"/>
          <w:szCs w:val="28"/>
        </w:rPr>
        <w:t>В</w:t>
      </w:r>
      <w:proofErr w:type="gramEnd"/>
      <w:r w:rsidR="00DA6186"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00DA6186" w:rsidRPr="00BA6535">
        <w:rPr>
          <w:rFonts w:ascii="Arial" w:hAnsi="Arial" w:cs="Arial"/>
          <w:bCs/>
          <w:iCs/>
          <w:color w:val="000000"/>
          <w:sz w:val="28"/>
          <w:szCs w:val="28"/>
        </w:rPr>
        <w:t xml:space="preserve"> </w:t>
      </w:r>
      <w:r w:rsidR="00247101">
        <w:rPr>
          <w:rFonts w:ascii="Arial" w:hAnsi="Arial" w:cs="Arial"/>
          <w:bCs/>
          <w:iCs/>
          <w:color w:val="000000"/>
          <w:sz w:val="28"/>
          <w:szCs w:val="28"/>
        </w:rPr>
        <w:t>Б</w:t>
      </w:r>
      <w:r w:rsidR="00DA6186" w:rsidRPr="00BA6535">
        <w:rPr>
          <w:rFonts w:ascii="Arial" w:hAnsi="Arial" w:cs="Arial"/>
          <w:bCs/>
          <w:iCs/>
          <w:color w:val="000000"/>
          <w:sz w:val="28"/>
          <w:szCs w:val="28"/>
        </w:rPr>
        <w:t>.1 к стандарту приведены требования 4.3</w:t>
      </w:r>
      <w:r w:rsidR="00743BFF">
        <w:rPr>
          <w:rFonts w:ascii="Arial" w:hAnsi="Arial" w:cs="Arial"/>
          <w:bCs/>
          <w:iCs/>
          <w:color w:val="000000"/>
          <w:sz w:val="28"/>
          <w:szCs w:val="28"/>
        </w:rPr>
        <w:t xml:space="preserve"> </w:t>
      </w:r>
      <w:r w:rsidR="00743BFF" w:rsidRPr="00E55946">
        <w:rPr>
          <w:rFonts w:ascii="Arial" w:hAnsi="Arial" w:cs="Arial"/>
          <w:bCs/>
          <w:iCs/>
          <w:color w:val="000000"/>
          <w:sz w:val="28"/>
          <w:szCs w:val="28"/>
        </w:rPr>
        <w:t>и 4.4</w:t>
      </w:r>
      <w:r w:rsidR="00DA6186" w:rsidRPr="00E55946">
        <w:rPr>
          <w:rFonts w:ascii="Arial" w:hAnsi="Arial" w:cs="Arial"/>
          <w:bCs/>
          <w:iCs/>
          <w:color w:val="000000"/>
          <w:sz w:val="28"/>
          <w:szCs w:val="28"/>
        </w:rPr>
        <w:t>,</w:t>
      </w:r>
      <w:r w:rsidR="00DA6186" w:rsidRPr="00BA6535">
        <w:rPr>
          <w:rFonts w:ascii="Arial" w:hAnsi="Arial" w:cs="Arial"/>
          <w:bCs/>
          <w:iCs/>
          <w:color w:val="000000"/>
          <w:sz w:val="28"/>
          <w:szCs w:val="28"/>
        </w:rPr>
        <w:t xml:space="preserve"> других стандартов и сводов правил, выполнение которых должно проверяться и учитываться при оценке соответствия объекта критерию безопасности для основных категорий инвалидов. </w:t>
      </w:r>
    </w:p>
    <w:p w14:paraId="6D98D8D4" w14:textId="61A540E9" w:rsidR="00DA6186" w:rsidRPr="00BA6535" w:rsidRDefault="00DA6186" w:rsidP="00247101">
      <w:pPr>
        <w:autoSpaceDE w:val="0"/>
        <w:autoSpaceDN w:val="0"/>
        <w:spacing w:after="0" w:line="360" w:lineRule="auto"/>
        <w:ind w:firstLine="709"/>
        <w:jc w:val="both"/>
        <w:rPr>
          <w:rFonts w:ascii="Arial" w:eastAsia="Times New Roman" w:hAnsi="Arial" w:cs="Arial"/>
          <w:bCs/>
          <w:sz w:val="28"/>
          <w:szCs w:val="28"/>
          <w:lang w:eastAsia="ru-RU"/>
        </w:rPr>
      </w:pPr>
      <w:r w:rsidRPr="00BA6535">
        <w:rPr>
          <w:rFonts w:ascii="Arial" w:hAnsi="Arial" w:cs="Arial"/>
          <w:bCs/>
          <w:iCs/>
          <w:color w:val="000000"/>
          <w:sz w:val="28"/>
          <w:szCs w:val="28"/>
        </w:rPr>
        <w:t xml:space="preserve">5.4.3 </w:t>
      </w:r>
      <w:proofErr w:type="gramStart"/>
      <w:r w:rsidRPr="00BA6535">
        <w:rPr>
          <w:rFonts w:ascii="Arial" w:hAnsi="Arial" w:cs="Arial"/>
          <w:bCs/>
          <w:iCs/>
          <w:color w:val="000000"/>
          <w:sz w:val="28"/>
          <w:szCs w:val="28"/>
        </w:rPr>
        <w:t>В</w:t>
      </w:r>
      <w:proofErr w:type="gramEnd"/>
      <w:r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Pr="00BA6535">
        <w:rPr>
          <w:rFonts w:ascii="Arial" w:hAnsi="Arial" w:cs="Arial"/>
          <w:bCs/>
          <w:iCs/>
          <w:color w:val="000000"/>
          <w:sz w:val="28"/>
          <w:szCs w:val="28"/>
        </w:rPr>
        <w:t xml:space="preserve"> </w:t>
      </w:r>
      <w:r w:rsidR="00247101">
        <w:rPr>
          <w:rFonts w:ascii="Arial" w:hAnsi="Arial" w:cs="Arial"/>
          <w:bCs/>
          <w:iCs/>
          <w:color w:val="000000"/>
          <w:sz w:val="28"/>
          <w:szCs w:val="28"/>
        </w:rPr>
        <w:t>Б</w:t>
      </w:r>
      <w:r w:rsidRPr="00BA6535">
        <w:rPr>
          <w:rFonts w:ascii="Arial" w:hAnsi="Arial" w:cs="Arial"/>
          <w:bCs/>
          <w:iCs/>
          <w:color w:val="000000"/>
          <w:sz w:val="28"/>
          <w:szCs w:val="28"/>
        </w:rPr>
        <w:t>.2 приведен перечень обязательных экспертных оценок, учитываемых при оценке соответствия оказываемых услуг критерию безопасности.</w:t>
      </w:r>
    </w:p>
    <w:p w14:paraId="0601D067" w14:textId="491CF19B" w:rsidR="00AF30C2" w:rsidRPr="00BA6535" w:rsidRDefault="00AF30C2" w:rsidP="008143BE">
      <w:pPr>
        <w:autoSpaceDE w:val="0"/>
        <w:autoSpaceDN w:val="0"/>
        <w:spacing w:after="0" w:line="360" w:lineRule="auto"/>
        <w:ind w:firstLine="709"/>
        <w:jc w:val="both"/>
        <w:rPr>
          <w:rFonts w:ascii="Arial" w:eastAsia="Times New Roman" w:hAnsi="Arial" w:cs="Arial"/>
          <w:bCs/>
          <w:sz w:val="28"/>
          <w:szCs w:val="28"/>
          <w:lang w:eastAsia="ru-RU"/>
        </w:rPr>
      </w:pPr>
      <w:r w:rsidRPr="00BA6535">
        <w:rPr>
          <w:rFonts w:ascii="Arial" w:eastAsia="Times New Roman" w:hAnsi="Arial" w:cs="Arial"/>
          <w:b/>
          <w:bCs/>
          <w:sz w:val="28"/>
          <w:szCs w:val="28"/>
          <w:lang w:eastAsia="ru-RU"/>
        </w:rPr>
        <w:t>5.5</w:t>
      </w:r>
      <w:r w:rsidRPr="00BA6535">
        <w:rPr>
          <w:rFonts w:ascii="Arial" w:eastAsia="Times New Roman" w:hAnsi="Arial" w:cs="Arial"/>
          <w:bCs/>
          <w:sz w:val="28"/>
          <w:szCs w:val="28"/>
          <w:lang w:eastAsia="ru-RU"/>
        </w:rPr>
        <w:t xml:space="preserve"> </w:t>
      </w:r>
      <w:r w:rsidRPr="00BA6535">
        <w:rPr>
          <w:rFonts w:ascii="Arial" w:eastAsia="Times New Roman" w:hAnsi="Arial" w:cs="Arial"/>
          <w:b/>
          <w:sz w:val="28"/>
          <w:szCs w:val="28"/>
          <w:lang w:eastAsia="ru-RU"/>
        </w:rPr>
        <w:t xml:space="preserve">Основные показатели, учитываемые при формировании оценки соответствия </w:t>
      </w:r>
      <w:r w:rsidR="003B1FC0" w:rsidRPr="00BA6535">
        <w:rPr>
          <w:rFonts w:ascii="Arial" w:eastAsia="Times New Roman" w:hAnsi="Arial" w:cs="Arial"/>
          <w:b/>
          <w:sz w:val="28"/>
          <w:szCs w:val="28"/>
          <w:lang w:eastAsia="ru-RU"/>
        </w:rPr>
        <w:t xml:space="preserve">объектов и услуг </w:t>
      </w:r>
      <w:r w:rsidRPr="00BA6535">
        <w:rPr>
          <w:rFonts w:ascii="Arial" w:eastAsia="Times New Roman" w:hAnsi="Arial" w:cs="Arial"/>
          <w:b/>
          <w:sz w:val="28"/>
          <w:szCs w:val="28"/>
          <w:lang w:eastAsia="ru-RU"/>
        </w:rPr>
        <w:t xml:space="preserve">критерию </w:t>
      </w:r>
      <w:r w:rsidRPr="00BA6535">
        <w:rPr>
          <w:rFonts w:ascii="Arial" w:eastAsia="Times New Roman" w:hAnsi="Arial" w:cs="Arial"/>
          <w:b/>
          <w:bCs/>
          <w:sz w:val="28"/>
          <w:szCs w:val="28"/>
          <w:lang w:eastAsia="ru-RU"/>
        </w:rPr>
        <w:t>информативности</w:t>
      </w:r>
      <w:r w:rsidRPr="00BA6535">
        <w:rPr>
          <w:rFonts w:ascii="Arial" w:eastAsia="Times New Roman" w:hAnsi="Arial" w:cs="Arial"/>
          <w:b/>
          <w:sz w:val="28"/>
          <w:szCs w:val="28"/>
          <w:lang w:eastAsia="ru-RU"/>
        </w:rPr>
        <w:t xml:space="preserve"> </w:t>
      </w:r>
    </w:p>
    <w:p w14:paraId="0EA4A51C" w14:textId="388D7F41" w:rsidR="00AF30C2" w:rsidRPr="00BA6535" w:rsidRDefault="00AF30C2" w:rsidP="008143BE">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sz w:val="28"/>
          <w:szCs w:val="28"/>
          <w:lang w:eastAsia="ru-RU"/>
        </w:rPr>
        <w:t xml:space="preserve">5.5.1 Основными показателями, учитываемыми при формировании оценки соответствия </w:t>
      </w:r>
      <w:r w:rsidR="003B1FC0" w:rsidRPr="00BA6535">
        <w:rPr>
          <w:rFonts w:ascii="Arial" w:eastAsia="Times New Roman" w:hAnsi="Arial" w:cs="Arial"/>
          <w:sz w:val="28"/>
          <w:szCs w:val="28"/>
          <w:lang w:eastAsia="ru-RU"/>
        </w:rPr>
        <w:t xml:space="preserve">объекта и услуг </w:t>
      </w:r>
      <w:r w:rsidRPr="00BA6535">
        <w:rPr>
          <w:rFonts w:ascii="Arial" w:eastAsia="Times New Roman" w:hAnsi="Arial" w:cs="Arial"/>
          <w:sz w:val="28"/>
          <w:szCs w:val="28"/>
          <w:lang w:eastAsia="ru-RU"/>
        </w:rPr>
        <w:t xml:space="preserve">критерию </w:t>
      </w:r>
      <w:r w:rsidRPr="00BA6535">
        <w:rPr>
          <w:rFonts w:ascii="Arial" w:eastAsia="Times New Roman" w:hAnsi="Arial" w:cs="Arial"/>
          <w:bCs/>
          <w:sz w:val="28"/>
          <w:szCs w:val="28"/>
          <w:lang w:eastAsia="ru-RU"/>
        </w:rPr>
        <w:t>информативности</w:t>
      </w:r>
      <w:r w:rsidRPr="00BA6535">
        <w:rPr>
          <w:rFonts w:ascii="Arial" w:eastAsia="Times New Roman" w:hAnsi="Arial" w:cs="Arial"/>
          <w:sz w:val="28"/>
          <w:szCs w:val="28"/>
          <w:lang w:eastAsia="ru-RU"/>
        </w:rPr>
        <w:t xml:space="preserve">, являются показатели обеспечения для инвалидов </w:t>
      </w:r>
      <w:r w:rsidRPr="00BA6535">
        <w:rPr>
          <w:rFonts w:ascii="Arial" w:eastAsia="Times New Roman" w:hAnsi="Arial" w:cs="Arial"/>
          <w:bCs/>
          <w:sz w:val="28"/>
          <w:szCs w:val="28"/>
          <w:lang w:eastAsia="ru-RU"/>
        </w:rPr>
        <w:t>следующих гарантированных возможностей:</w:t>
      </w:r>
    </w:p>
    <w:p w14:paraId="5D5EE4A8" w14:textId="54F91D33"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получения информации инвалидами по слуху и инвалидами по зрен</w:t>
      </w:r>
      <w:r w:rsidR="00A35107" w:rsidRPr="00BA6535">
        <w:rPr>
          <w:rFonts w:ascii="Arial" w:eastAsia="Times New Roman" w:hAnsi="Arial" w:cs="Arial"/>
          <w:bCs/>
          <w:sz w:val="28"/>
          <w:szCs w:val="28"/>
          <w:lang w:eastAsia="ru-RU"/>
        </w:rPr>
        <w:t>ию в доступном для них формате;</w:t>
      </w:r>
    </w:p>
    <w:p w14:paraId="1C76F7CC" w14:textId="73E20929"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своевременного распознавания и правильной идентификации инвалидами основных нозологий ориентиров и знаковых средств в архитектурной среде общественных зданий;</w:t>
      </w:r>
    </w:p>
    <w:p w14:paraId="1B0CFCC4" w14:textId="41866FB7"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точной идентификации инвалидами основных нозологий своего места нахождения и мест, являющихся целью посещения;</w:t>
      </w:r>
    </w:p>
    <w:p w14:paraId="5C49B2C2" w14:textId="5D78A934"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эффективной ориентации и навигации инвалидов основных нозологий как в светлое, так и в темное время суток;</w:t>
      </w:r>
    </w:p>
    <w:p w14:paraId="125BA83A" w14:textId="7900150A"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получения непрерывной информационной поддержки на всех коммуникационных (пешеходных) путях;</w:t>
      </w:r>
    </w:p>
    <w:p w14:paraId="61517430" w14:textId="13342915"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исключения помех восприятию информационных средств (</w:t>
      </w:r>
      <w:proofErr w:type="spellStart"/>
      <w:r w:rsidR="00AF30C2" w:rsidRPr="00BA6535">
        <w:rPr>
          <w:rFonts w:ascii="Arial" w:eastAsia="Times New Roman" w:hAnsi="Arial" w:cs="Arial"/>
          <w:bCs/>
          <w:sz w:val="28"/>
          <w:szCs w:val="28"/>
          <w:lang w:eastAsia="ru-RU"/>
        </w:rPr>
        <w:t>бликование</w:t>
      </w:r>
      <w:proofErr w:type="spellEnd"/>
      <w:r w:rsidR="00AF30C2" w:rsidRPr="00BA6535">
        <w:rPr>
          <w:rFonts w:ascii="Arial" w:eastAsia="Times New Roman" w:hAnsi="Arial" w:cs="Arial"/>
          <w:bCs/>
          <w:sz w:val="28"/>
          <w:szCs w:val="28"/>
          <w:lang w:eastAsia="ru-RU"/>
        </w:rPr>
        <w:t xml:space="preserve"> указателей, слепящее освещение, совмещение зон действия различных акустических источн</w:t>
      </w:r>
      <w:r w:rsidR="00A35107" w:rsidRPr="00BA6535">
        <w:rPr>
          <w:rFonts w:ascii="Arial" w:eastAsia="Times New Roman" w:hAnsi="Arial" w:cs="Arial"/>
          <w:bCs/>
          <w:sz w:val="28"/>
          <w:szCs w:val="28"/>
          <w:lang w:eastAsia="ru-RU"/>
        </w:rPr>
        <w:t>иков, акустическая тень и т.п.);</w:t>
      </w:r>
    </w:p>
    <w:p w14:paraId="0CE33B58" w14:textId="5318B543" w:rsidR="00AF30C2" w:rsidRPr="00BA6535" w:rsidRDefault="00247101"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возможности заблаговременного получения информации о доступности объекта и режиме его функционирования (по интернету, по телефону).</w:t>
      </w:r>
    </w:p>
    <w:p w14:paraId="046853A6" w14:textId="507F52C8" w:rsidR="00AF30C2" w:rsidRPr="00BA6535" w:rsidRDefault="00AF30C2" w:rsidP="008143BE">
      <w:pPr>
        <w:autoSpaceDE w:val="0"/>
        <w:autoSpaceDN w:val="0"/>
        <w:spacing w:after="0" w:line="360" w:lineRule="auto"/>
        <w:ind w:firstLine="709"/>
        <w:jc w:val="both"/>
        <w:rPr>
          <w:rFonts w:ascii="Arial" w:eastAsia="Times New Roman" w:hAnsi="Arial" w:cs="Arial"/>
          <w:bCs/>
          <w:sz w:val="28"/>
          <w:szCs w:val="28"/>
          <w:lang w:eastAsia="ru-RU"/>
        </w:rPr>
      </w:pPr>
      <w:r w:rsidRPr="00BA6535">
        <w:rPr>
          <w:rFonts w:ascii="Arial" w:eastAsia="Times New Roman" w:hAnsi="Arial" w:cs="Arial"/>
          <w:bCs/>
          <w:sz w:val="28"/>
          <w:szCs w:val="28"/>
          <w:lang w:eastAsia="ru-RU"/>
        </w:rPr>
        <w:t>5.5.2 При оценке уровня и качества информативности объекта необходимо учитывать следующие особенности размещения и характер исполнения элементов информационного обеспечения:</w:t>
      </w:r>
    </w:p>
    <w:p w14:paraId="315DAF05" w14:textId="596BF8D5" w:rsidR="00AF30C2" w:rsidRPr="00BA6535" w:rsidRDefault="008143BE"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расстояние, с которого сообщение может быть эффективно воспринято;</w:t>
      </w:r>
    </w:p>
    <w:p w14:paraId="721010A1" w14:textId="1E35E17E" w:rsidR="00AF30C2" w:rsidRPr="00BA6535" w:rsidRDefault="008143BE"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углы поля наблюдения, удобные для восприятия зрительной информации;</w:t>
      </w:r>
    </w:p>
    <w:p w14:paraId="6D5AEB12" w14:textId="141857A6" w:rsidR="00AF30C2" w:rsidRPr="00BA6535" w:rsidRDefault="008143BE"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соответствие применяемых символов или пластических приемов общепринятому значению;</w:t>
      </w:r>
    </w:p>
    <w:p w14:paraId="53F8F1AC" w14:textId="04E7299D" w:rsidR="00AF30C2" w:rsidRPr="00BA6535" w:rsidRDefault="008143BE" w:rsidP="008143BE">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наличие ясного начертания и контрастности, а при необходимости - рельефности текста или графического изображения.</w:t>
      </w:r>
    </w:p>
    <w:p w14:paraId="0231576C" w14:textId="23E60D91" w:rsidR="00AF30C2" w:rsidRPr="00BA6535" w:rsidRDefault="00AF30C2" w:rsidP="008143BE">
      <w:pPr>
        <w:autoSpaceDE w:val="0"/>
        <w:autoSpaceDN w:val="0"/>
        <w:spacing w:after="0" w:line="360" w:lineRule="auto"/>
        <w:ind w:firstLine="709"/>
        <w:jc w:val="both"/>
        <w:rPr>
          <w:rFonts w:ascii="Arial" w:hAnsi="Arial" w:cs="Arial"/>
          <w:bCs/>
          <w:iCs/>
          <w:color w:val="000000"/>
          <w:sz w:val="28"/>
          <w:szCs w:val="28"/>
        </w:rPr>
      </w:pPr>
      <w:r w:rsidRPr="00BA6535">
        <w:rPr>
          <w:rFonts w:ascii="Arial" w:eastAsia="Times New Roman" w:hAnsi="Arial" w:cs="Arial"/>
          <w:bCs/>
          <w:sz w:val="28"/>
          <w:szCs w:val="28"/>
          <w:lang w:eastAsia="ru-RU"/>
        </w:rPr>
        <w:t xml:space="preserve">5.5.3 </w:t>
      </w:r>
      <w:proofErr w:type="gramStart"/>
      <w:r w:rsidR="00DA6186" w:rsidRPr="00BA6535">
        <w:rPr>
          <w:rFonts w:ascii="Arial" w:hAnsi="Arial" w:cs="Arial"/>
          <w:bCs/>
          <w:iCs/>
          <w:color w:val="000000"/>
          <w:sz w:val="28"/>
          <w:szCs w:val="28"/>
        </w:rPr>
        <w:t>В</w:t>
      </w:r>
      <w:proofErr w:type="gramEnd"/>
      <w:r w:rsidR="00DA6186"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00DA6186" w:rsidRPr="00BA6535">
        <w:rPr>
          <w:rFonts w:ascii="Arial" w:hAnsi="Arial" w:cs="Arial"/>
          <w:bCs/>
          <w:iCs/>
          <w:color w:val="000000"/>
          <w:sz w:val="28"/>
          <w:szCs w:val="28"/>
        </w:rPr>
        <w:t xml:space="preserve"> </w:t>
      </w:r>
      <w:r w:rsidR="008143BE">
        <w:rPr>
          <w:rFonts w:ascii="Arial" w:hAnsi="Arial" w:cs="Arial"/>
          <w:bCs/>
          <w:iCs/>
          <w:color w:val="000000"/>
          <w:sz w:val="28"/>
          <w:szCs w:val="28"/>
        </w:rPr>
        <w:t>В</w:t>
      </w:r>
      <w:r w:rsidR="00DA6186" w:rsidRPr="00BA6535">
        <w:rPr>
          <w:rFonts w:ascii="Arial" w:hAnsi="Arial" w:cs="Arial"/>
          <w:bCs/>
          <w:iCs/>
          <w:color w:val="000000"/>
          <w:sz w:val="28"/>
          <w:szCs w:val="28"/>
        </w:rPr>
        <w:t>.1 приведены требования 4.3</w:t>
      </w:r>
      <w:r w:rsidR="00743BFF">
        <w:rPr>
          <w:rFonts w:ascii="Arial" w:hAnsi="Arial" w:cs="Arial"/>
          <w:bCs/>
          <w:iCs/>
          <w:color w:val="000000"/>
          <w:sz w:val="28"/>
          <w:szCs w:val="28"/>
        </w:rPr>
        <w:t xml:space="preserve"> </w:t>
      </w:r>
      <w:r w:rsidR="00743BFF" w:rsidRPr="00970A17">
        <w:rPr>
          <w:rFonts w:ascii="Arial" w:hAnsi="Arial" w:cs="Arial"/>
          <w:bCs/>
          <w:iCs/>
          <w:color w:val="000000"/>
          <w:sz w:val="28"/>
          <w:szCs w:val="28"/>
        </w:rPr>
        <w:t>и 4.4</w:t>
      </w:r>
      <w:r w:rsidR="00DA6186" w:rsidRPr="00970A17">
        <w:rPr>
          <w:rFonts w:ascii="Arial" w:hAnsi="Arial" w:cs="Arial"/>
          <w:bCs/>
          <w:iCs/>
          <w:color w:val="000000"/>
          <w:sz w:val="28"/>
          <w:szCs w:val="28"/>
        </w:rPr>
        <w:t>,</w:t>
      </w:r>
      <w:r w:rsidR="00DA6186" w:rsidRPr="00BA6535">
        <w:rPr>
          <w:rFonts w:ascii="Arial" w:hAnsi="Arial" w:cs="Arial"/>
          <w:bCs/>
          <w:iCs/>
          <w:color w:val="000000"/>
          <w:sz w:val="28"/>
          <w:szCs w:val="28"/>
        </w:rPr>
        <w:t xml:space="preserve"> других стандартов и сводов правил, выполнение которых должно проверяться и учитываться при оценке соответствия объекта критерию информативности для основных категорий инвалидов. </w:t>
      </w:r>
    </w:p>
    <w:p w14:paraId="7E738B5C" w14:textId="02078722" w:rsidR="00AB2264" w:rsidRPr="00BA6535" w:rsidRDefault="00AB2264" w:rsidP="00DB4E2C">
      <w:pPr>
        <w:autoSpaceDE w:val="0"/>
        <w:autoSpaceDN w:val="0"/>
        <w:spacing w:after="0" w:line="360" w:lineRule="auto"/>
        <w:ind w:firstLine="709"/>
        <w:jc w:val="both"/>
        <w:rPr>
          <w:rFonts w:ascii="Arial" w:eastAsia="Times New Roman" w:hAnsi="Arial" w:cs="Arial"/>
          <w:bCs/>
          <w:sz w:val="28"/>
          <w:szCs w:val="28"/>
          <w:lang w:eastAsia="ru-RU"/>
        </w:rPr>
      </w:pPr>
      <w:r w:rsidRPr="00BA6535">
        <w:rPr>
          <w:rFonts w:ascii="Arial" w:hAnsi="Arial" w:cs="Arial"/>
          <w:bCs/>
          <w:iCs/>
          <w:color w:val="000000"/>
          <w:sz w:val="28"/>
          <w:szCs w:val="28"/>
        </w:rPr>
        <w:t xml:space="preserve">5.5.4 </w:t>
      </w:r>
      <w:proofErr w:type="gramStart"/>
      <w:r w:rsidRPr="00BA6535">
        <w:rPr>
          <w:rFonts w:ascii="Arial" w:hAnsi="Arial" w:cs="Arial"/>
          <w:bCs/>
          <w:iCs/>
          <w:color w:val="000000"/>
          <w:sz w:val="28"/>
          <w:szCs w:val="28"/>
        </w:rPr>
        <w:t>В</w:t>
      </w:r>
      <w:proofErr w:type="gramEnd"/>
      <w:r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Pr="00BA6535">
        <w:rPr>
          <w:rFonts w:ascii="Arial" w:hAnsi="Arial" w:cs="Arial"/>
          <w:bCs/>
          <w:iCs/>
          <w:color w:val="000000"/>
          <w:sz w:val="28"/>
          <w:szCs w:val="28"/>
        </w:rPr>
        <w:t xml:space="preserve"> </w:t>
      </w:r>
      <w:r w:rsidR="00DB4E2C">
        <w:rPr>
          <w:rFonts w:ascii="Arial" w:hAnsi="Arial" w:cs="Arial"/>
          <w:bCs/>
          <w:iCs/>
          <w:color w:val="000000"/>
          <w:sz w:val="28"/>
          <w:szCs w:val="28"/>
        </w:rPr>
        <w:t>В</w:t>
      </w:r>
      <w:r w:rsidRPr="00BA6535">
        <w:rPr>
          <w:rFonts w:ascii="Arial" w:hAnsi="Arial" w:cs="Arial"/>
          <w:bCs/>
          <w:iCs/>
          <w:color w:val="000000"/>
          <w:sz w:val="28"/>
          <w:szCs w:val="28"/>
        </w:rPr>
        <w:t>.2 приведен перечень обязательных экспертных оценок, учитываемых при оценке соответствия оказываемых услуг критерию информативности.</w:t>
      </w:r>
    </w:p>
    <w:p w14:paraId="73C0619C" w14:textId="77777777" w:rsidR="003432A9" w:rsidRDefault="00AF30C2" w:rsidP="00DB4E2C">
      <w:pPr>
        <w:autoSpaceDE w:val="0"/>
        <w:autoSpaceDN w:val="0"/>
        <w:spacing w:after="0" w:line="360" w:lineRule="auto"/>
        <w:ind w:firstLine="709"/>
        <w:jc w:val="both"/>
        <w:rPr>
          <w:rFonts w:ascii="Arial" w:eastAsia="Times New Roman" w:hAnsi="Arial" w:cs="Arial"/>
          <w:b/>
          <w:sz w:val="28"/>
          <w:szCs w:val="28"/>
          <w:lang w:eastAsia="ru-RU"/>
        </w:rPr>
      </w:pPr>
      <w:r w:rsidRPr="00BA6535">
        <w:rPr>
          <w:rFonts w:ascii="Arial" w:eastAsia="Times New Roman" w:hAnsi="Arial" w:cs="Arial"/>
          <w:b/>
          <w:bCs/>
          <w:sz w:val="28"/>
          <w:szCs w:val="28"/>
          <w:lang w:eastAsia="ru-RU"/>
        </w:rPr>
        <w:t>5.6</w:t>
      </w:r>
      <w:r w:rsidRPr="00BA6535">
        <w:rPr>
          <w:rFonts w:ascii="Arial" w:eastAsia="Times New Roman" w:hAnsi="Arial" w:cs="Arial"/>
          <w:bCs/>
          <w:sz w:val="28"/>
          <w:szCs w:val="28"/>
          <w:lang w:eastAsia="ru-RU"/>
        </w:rPr>
        <w:t xml:space="preserve"> </w:t>
      </w:r>
      <w:r w:rsidR="003432A9" w:rsidRPr="003432A9">
        <w:rPr>
          <w:rFonts w:ascii="Arial" w:eastAsia="Times New Roman" w:hAnsi="Arial" w:cs="Arial"/>
          <w:b/>
          <w:sz w:val="28"/>
          <w:szCs w:val="28"/>
          <w:lang w:eastAsia="ru-RU"/>
        </w:rPr>
        <w:t>Основные показатели, учитываемые при формировании оценки соответствия объектов</w:t>
      </w:r>
      <w:r w:rsidR="003432A9" w:rsidRPr="003432A9">
        <w:rPr>
          <w:rFonts w:ascii="Arial" w:eastAsia="Times New Roman" w:hAnsi="Arial" w:cs="Arial"/>
          <w:b/>
          <w:bCs/>
          <w:sz w:val="28"/>
          <w:szCs w:val="28"/>
          <w:lang w:eastAsia="ru-RU"/>
        </w:rPr>
        <w:t xml:space="preserve"> и услуг</w:t>
      </w:r>
      <w:r w:rsidR="003432A9" w:rsidRPr="003432A9">
        <w:rPr>
          <w:rFonts w:ascii="Arial" w:eastAsia="Times New Roman" w:hAnsi="Arial" w:cs="Arial"/>
          <w:b/>
          <w:sz w:val="28"/>
          <w:szCs w:val="28"/>
          <w:lang w:eastAsia="ru-RU"/>
        </w:rPr>
        <w:t xml:space="preserve"> критерию комфортности </w:t>
      </w:r>
    </w:p>
    <w:p w14:paraId="5EFB3B9A" w14:textId="366D9017" w:rsidR="00AF30C2" w:rsidRPr="00BA6535" w:rsidRDefault="00AF30C2" w:rsidP="00DB4E2C">
      <w:pPr>
        <w:autoSpaceDE w:val="0"/>
        <w:autoSpaceDN w:val="0"/>
        <w:spacing w:after="0" w:line="360" w:lineRule="auto"/>
        <w:ind w:firstLine="709"/>
        <w:jc w:val="both"/>
        <w:rPr>
          <w:rFonts w:ascii="Arial" w:eastAsia="Times New Roman" w:hAnsi="Arial" w:cs="Arial"/>
          <w:sz w:val="28"/>
          <w:szCs w:val="28"/>
          <w:lang w:eastAsia="ru-RU"/>
        </w:rPr>
      </w:pPr>
      <w:r w:rsidRPr="00BA6535">
        <w:rPr>
          <w:rFonts w:ascii="Arial" w:eastAsia="Times New Roman" w:hAnsi="Arial" w:cs="Arial"/>
          <w:bCs/>
          <w:sz w:val="28"/>
          <w:szCs w:val="28"/>
          <w:lang w:eastAsia="ru-RU"/>
        </w:rPr>
        <w:t xml:space="preserve">5.6.1 </w:t>
      </w:r>
      <w:r w:rsidRPr="00BA6535">
        <w:rPr>
          <w:rFonts w:ascii="Arial" w:eastAsia="Times New Roman" w:hAnsi="Arial" w:cs="Arial"/>
          <w:sz w:val="28"/>
          <w:szCs w:val="28"/>
          <w:lang w:eastAsia="ru-RU"/>
        </w:rPr>
        <w:t xml:space="preserve">Основными показателями, учитываемыми при формировании оценки соответствия критерию </w:t>
      </w:r>
      <w:r w:rsidRPr="00BA6535">
        <w:rPr>
          <w:rFonts w:ascii="Arial" w:eastAsia="Times New Roman" w:hAnsi="Arial" w:cs="Arial"/>
          <w:bCs/>
          <w:sz w:val="28"/>
          <w:szCs w:val="28"/>
          <w:lang w:eastAsia="ru-RU"/>
        </w:rPr>
        <w:t>комфортности</w:t>
      </w:r>
      <w:r w:rsidRPr="00BA6535">
        <w:rPr>
          <w:rFonts w:ascii="Arial" w:eastAsia="Times New Roman" w:hAnsi="Arial" w:cs="Arial"/>
          <w:sz w:val="28"/>
          <w:szCs w:val="28"/>
          <w:lang w:eastAsia="ru-RU"/>
        </w:rPr>
        <w:t xml:space="preserve"> объекта и услуг, являются показатели обеспечения для инвалидов </w:t>
      </w:r>
      <w:r w:rsidRPr="00BA6535">
        <w:rPr>
          <w:rFonts w:ascii="Arial" w:eastAsia="Times New Roman" w:hAnsi="Arial" w:cs="Arial"/>
          <w:bCs/>
          <w:sz w:val="28"/>
          <w:szCs w:val="28"/>
          <w:lang w:eastAsia="ru-RU"/>
        </w:rPr>
        <w:t>следующих гарантированных возможностей:</w:t>
      </w:r>
    </w:p>
    <w:p w14:paraId="6A70FE2B" w14:textId="5AEAE9E3" w:rsidR="00A35107" w:rsidRPr="00BA6535" w:rsidRDefault="00DB4E2C" w:rsidP="00DB4E2C">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условий для минимизации затрат и усилий инвалидов на реализацию цели посещения и удовлетворение своих нужд,</w:t>
      </w:r>
      <w:r w:rsidR="00AF30C2" w:rsidRPr="00BA6535">
        <w:rPr>
          <w:rFonts w:ascii="Arial" w:eastAsia="Times New Roman" w:hAnsi="Arial" w:cs="Arial"/>
          <w:sz w:val="28"/>
          <w:szCs w:val="28"/>
          <w:lang w:eastAsia="ru-RU"/>
        </w:rPr>
        <w:t xml:space="preserve"> включая досягаемость мест целевого посещения кратчайшим путем и возможность</w:t>
      </w:r>
      <w:r w:rsidR="00AF30C2" w:rsidRPr="00BA6535">
        <w:rPr>
          <w:rFonts w:ascii="Arial" w:hAnsi="Arial" w:cs="Arial"/>
          <w:sz w:val="28"/>
          <w:szCs w:val="28"/>
        </w:rPr>
        <w:t xml:space="preserve"> получения на одном месте нескольких услуг</w:t>
      </w:r>
      <w:r w:rsidR="00AF30C2" w:rsidRPr="00BA6535">
        <w:rPr>
          <w:rFonts w:ascii="Arial" w:eastAsia="Times New Roman" w:hAnsi="Arial" w:cs="Arial"/>
          <w:sz w:val="28"/>
          <w:szCs w:val="28"/>
          <w:lang w:eastAsia="ru-RU"/>
        </w:rPr>
        <w:t>;</w:t>
      </w:r>
    </w:p>
    <w:p w14:paraId="5FE5B4CD" w14:textId="011B8841" w:rsidR="00AF30C2" w:rsidRPr="00BA6535" w:rsidRDefault="00DB4E2C" w:rsidP="00DB4E2C">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обеспечения своевременной возможности отдыха, условий для ожидания и дополнительного обслуживания, включая предоставление мест отдыха и ожидания, адаптированных для инвалидов;</w:t>
      </w:r>
    </w:p>
    <w:p w14:paraId="0A560706" w14:textId="1846D07A" w:rsidR="00AF30C2" w:rsidRPr="00BA6535" w:rsidRDefault="00DB4E2C" w:rsidP="00DB4E2C">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обеспечения условий для компенсации усилий, затраченных на передвижение и получение услуги;</w:t>
      </w:r>
    </w:p>
    <w:p w14:paraId="21582FE6" w14:textId="6FB887E6" w:rsidR="00AF30C2" w:rsidRPr="00BA6535" w:rsidRDefault="00DB4E2C" w:rsidP="00DB4E2C">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сокращения времени и усилий на получение необходимой информации;</w:t>
      </w:r>
    </w:p>
    <w:p w14:paraId="4F323F4E" w14:textId="15427503" w:rsidR="00AF30C2" w:rsidRPr="00BA6535" w:rsidRDefault="00DB4E2C" w:rsidP="009271B1">
      <w:pPr>
        <w:autoSpaceDE w:val="0"/>
        <w:autoSpaceDN w:val="0"/>
        <w:spacing w:after="0" w:line="36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 </w:t>
      </w:r>
      <w:r w:rsidR="00AF30C2" w:rsidRPr="00BA6535">
        <w:rPr>
          <w:rFonts w:ascii="Arial" w:eastAsia="Times New Roman" w:hAnsi="Arial" w:cs="Arial"/>
          <w:bCs/>
          <w:sz w:val="28"/>
          <w:szCs w:val="28"/>
          <w:lang w:eastAsia="ru-RU"/>
        </w:rPr>
        <w:t xml:space="preserve">исключения условий для возникновения конфликтных ситуаций между разными </w:t>
      </w:r>
      <w:r w:rsidR="00A35107" w:rsidRPr="00BA6535">
        <w:rPr>
          <w:rFonts w:ascii="Arial" w:eastAsia="Times New Roman" w:hAnsi="Arial" w:cs="Arial"/>
          <w:bCs/>
          <w:sz w:val="28"/>
          <w:szCs w:val="28"/>
          <w:lang w:eastAsia="ru-RU"/>
        </w:rPr>
        <w:t>группами инвалидов, МГН и другими</w:t>
      </w:r>
      <w:r w:rsidR="00AF30C2" w:rsidRPr="00BA6535">
        <w:rPr>
          <w:rFonts w:ascii="Arial" w:eastAsia="Times New Roman" w:hAnsi="Arial" w:cs="Arial"/>
          <w:bCs/>
          <w:sz w:val="28"/>
          <w:szCs w:val="28"/>
          <w:lang w:eastAsia="ru-RU"/>
        </w:rPr>
        <w:t xml:space="preserve"> граждан</w:t>
      </w:r>
      <w:r w:rsidR="00A35107" w:rsidRPr="00BA6535">
        <w:rPr>
          <w:rFonts w:ascii="Arial" w:eastAsia="Times New Roman" w:hAnsi="Arial" w:cs="Arial"/>
          <w:bCs/>
          <w:sz w:val="28"/>
          <w:szCs w:val="28"/>
          <w:lang w:eastAsia="ru-RU"/>
        </w:rPr>
        <w:t>ами</w:t>
      </w:r>
      <w:r w:rsidR="00AF30C2" w:rsidRPr="00BA6535">
        <w:rPr>
          <w:rFonts w:ascii="Arial" w:eastAsia="Times New Roman" w:hAnsi="Arial" w:cs="Arial"/>
          <w:bCs/>
          <w:sz w:val="28"/>
          <w:szCs w:val="28"/>
          <w:lang w:eastAsia="ru-RU"/>
        </w:rPr>
        <w:t>.</w:t>
      </w:r>
    </w:p>
    <w:p w14:paraId="1BEF7F92" w14:textId="33D9CBFF" w:rsidR="00AB2264" w:rsidRPr="00BA6535" w:rsidRDefault="00AF30C2" w:rsidP="009271B1">
      <w:pPr>
        <w:autoSpaceDE w:val="0"/>
        <w:autoSpaceDN w:val="0"/>
        <w:spacing w:after="0" w:line="360" w:lineRule="auto"/>
        <w:ind w:firstLine="709"/>
        <w:jc w:val="both"/>
        <w:rPr>
          <w:rFonts w:ascii="Arial" w:hAnsi="Arial" w:cs="Arial"/>
          <w:bCs/>
          <w:iCs/>
          <w:color w:val="000000"/>
          <w:sz w:val="28"/>
          <w:szCs w:val="28"/>
        </w:rPr>
      </w:pPr>
      <w:r w:rsidRPr="00BA6535">
        <w:rPr>
          <w:rFonts w:ascii="Arial" w:hAnsi="Arial" w:cs="Arial"/>
          <w:bCs/>
          <w:iCs/>
          <w:color w:val="000000"/>
          <w:sz w:val="28"/>
          <w:szCs w:val="28"/>
        </w:rPr>
        <w:t xml:space="preserve">5.6.2 </w:t>
      </w:r>
      <w:proofErr w:type="gramStart"/>
      <w:r w:rsidR="00AB2264" w:rsidRPr="00BA6535">
        <w:rPr>
          <w:rFonts w:ascii="Arial" w:hAnsi="Arial" w:cs="Arial"/>
          <w:bCs/>
          <w:iCs/>
          <w:color w:val="000000"/>
          <w:sz w:val="28"/>
          <w:szCs w:val="28"/>
        </w:rPr>
        <w:t>В</w:t>
      </w:r>
      <w:proofErr w:type="gramEnd"/>
      <w:r w:rsidR="00AB2264"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00AB2264" w:rsidRPr="00BA6535">
        <w:rPr>
          <w:rFonts w:ascii="Arial" w:hAnsi="Arial" w:cs="Arial"/>
          <w:bCs/>
          <w:iCs/>
          <w:color w:val="000000"/>
          <w:sz w:val="28"/>
          <w:szCs w:val="28"/>
        </w:rPr>
        <w:t xml:space="preserve"> </w:t>
      </w:r>
      <w:r w:rsidR="00DB4E2C">
        <w:rPr>
          <w:rFonts w:ascii="Arial" w:hAnsi="Arial" w:cs="Arial"/>
          <w:bCs/>
          <w:iCs/>
          <w:color w:val="000000"/>
          <w:sz w:val="28"/>
          <w:szCs w:val="28"/>
        </w:rPr>
        <w:t>Г</w:t>
      </w:r>
      <w:r w:rsidR="00AB2264" w:rsidRPr="00BA6535">
        <w:rPr>
          <w:rFonts w:ascii="Arial" w:hAnsi="Arial" w:cs="Arial"/>
          <w:bCs/>
          <w:iCs/>
          <w:color w:val="000000"/>
          <w:sz w:val="28"/>
          <w:szCs w:val="28"/>
        </w:rPr>
        <w:t>.1 приведены требования 4.3</w:t>
      </w:r>
      <w:r w:rsidR="00743BFF">
        <w:rPr>
          <w:rFonts w:ascii="Arial" w:hAnsi="Arial" w:cs="Arial"/>
          <w:bCs/>
          <w:iCs/>
          <w:color w:val="000000"/>
          <w:sz w:val="28"/>
          <w:szCs w:val="28"/>
        </w:rPr>
        <w:t xml:space="preserve"> и 4.4</w:t>
      </w:r>
      <w:r w:rsidR="00AB2264" w:rsidRPr="00BA6535">
        <w:rPr>
          <w:rFonts w:ascii="Arial" w:hAnsi="Arial" w:cs="Arial"/>
          <w:bCs/>
          <w:iCs/>
          <w:color w:val="000000"/>
          <w:sz w:val="28"/>
          <w:szCs w:val="28"/>
        </w:rPr>
        <w:t xml:space="preserve">, других стандартов и сводов правил, выполнение которых должно </w:t>
      </w:r>
      <w:r w:rsidR="00AB2264" w:rsidRPr="009271B1">
        <w:rPr>
          <w:rFonts w:ascii="Arial" w:hAnsi="Arial" w:cs="Arial"/>
          <w:bCs/>
          <w:iCs/>
          <w:color w:val="000000" w:themeColor="text1"/>
          <w:sz w:val="28"/>
          <w:szCs w:val="28"/>
        </w:rPr>
        <w:t xml:space="preserve">проверяться </w:t>
      </w:r>
      <w:r w:rsidR="00AB2264" w:rsidRPr="00BA6535">
        <w:rPr>
          <w:rFonts w:ascii="Arial" w:hAnsi="Arial" w:cs="Arial"/>
          <w:bCs/>
          <w:iCs/>
          <w:color w:val="000000"/>
          <w:sz w:val="28"/>
          <w:szCs w:val="28"/>
        </w:rPr>
        <w:t xml:space="preserve">и учитываться при оценке соответствия объекта критерию комфортности для основных категорий инвалидов. </w:t>
      </w:r>
    </w:p>
    <w:p w14:paraId="79275CA2" w14:textId="359DE027" w:rsidR="00DB4E2C" w:rsidRDefault="00AB2264" w:rsidP="00D94C79">
      <w:pPr>
        <w:autoSpaceDE w:val="0"/>
        <w:autoSpaceDN w:val="0"/>
        <w:spacing w:after="0" w:line="360" w:lineRule="auto"/>
        <w:ind w:firstLine="709"/>
        <w:jc w:val="both"/>
        <w:rPr>
          <w:rFonts w:ascii="Arial" w:eastAsia="Times New Roman" w:hAnsi="Arial" w:cs="Arial"/>
          <w:b/>
          <w:bCs/>
          <w:sz w:val="28"/>
          <w:szCs w:val="28"/>
          <w:lang w:eastAsia="ru-RU"/>
        </w:rPr>
      </w:pPr>
      <w:r w:rsidRPr="00BA6535">
        <w:rPr>
          <w:rFonts w:ascii="Arial" w:hAnsi="Arial" w:cs="Arial"/>
          <w:bCs/>
          <w:iCs/>
          <w:color w:val="000000"/>
          <w:sz w:val="28"/>
          <w:szCs w:val="28"/>
        </w:rPr>
        <w:t xml:space="preserve">5.6.3 </w:t>
      </w:r>
      <w:proofErr w:type="gramStart"/>
      <w:r w:rsidRPr="00BA6535">
        <w:rPr>
          <w:rFonts w:ascii="Arial" w:hAnsi="Arial" w:cs="Arial"/>
          <w:bCs/>
          <w:iCs/>
          <w:color w:val="000000"/>
          <w:sz w:val="28"/>
          <w:szCs w:val="28"/>
        </w:rPr>
        <w:t>В</w:t>
      </w:r>
      <w:proofErr w:type="gramEnd"/>
      <w:r w:rsidRPr="00BA6535">
        <w:rPr>
          <w:rFonts w:ascii="Arial" w:hAnsi="Arial" w:cs="Arial"/>
          <w:bCs/>
          <w:iCs/>
          <w:color w:val="000000"/>
          <w:sz w:val="28"/>
          <w:szCs w:val="28"/>
        </w:rPr>
        <w:t xml:space="preserve"> </w:t>
      </w:r>
      <w:r w:rsidR="009271B1">
        <w:rPr>
          <w:rFonts w:ascii="Arial" w:hAnsi="Arial" w:cs="Arial"/>
          <w:bCs/>
          <w:iCs/>
          <w:color w:val="000000"/>
          <w:sz w:val="28"/>
          <w:szCs w:val="28"/>
        </w:rPr>
        <w:t>таблице</w:t>
      </w:r>
      <w:r w:rsidRPr="00BA6535">
        <w:rPr>
          <w:rFonts w:ascii="Arial" w:hAnsi="Arial" w:cs="Arial"/>
          <w:bCs/>
          <w:iCs/>
          <w:color w:val="000000"/>
          <w:sz w:val="28"/>
          <w:szCs w:val="28"/>
        </w:rPr>
        <w:t xml:space="preserve"> </w:t>
      </w:r>
      <w:r w:rsidR="00DB4E2C">
        <w:rPr>
          <w:rFonts w:ascii="Arial" w:hAnsi="Arial" w:cs="Arial"/>
          <w:bCs/>
          <w:iCs/>
          <w:color w:val="000000"/>
          <w:sz w:val="28"/>
          <w:szCs w:val="28"/>
        </w:rPr>
        <w:t>Г</w:t>
      </w:r>
      <w:r w:rsidRPr="00BA6535">
        <w:rPr>
          <w:rFonts w:ascii="Arial" w:hAnsi="Arial" w:cs="Arial"/>
          <w:bCs/>
          <w:iCs/>
          <w:color w:val="000000"/>
          <w:sz w:val="28"/>
          <w:szCs w:val="28"/>
        </w:rPr>
        <w:t>.2 приведен перечень обязательных экспертных оценок, учитываемых при оценке соответствия оказываемых услуг критерию комфортности.</w:t>
      </w:r>
      <w:bookmarkStart w:id="6" w:name="_GoBack"/>
      <w:bookmarkEnd w:id="6"/>
      <w:r w:rsidR="00DB4E2C">
        <w:rPr>
          <w:rFonts w:ascii="Arial" w:eastAsia="Times New Roman" w:hAnsi="Arial" w:cs="Arial"/>
          <w:b/>
          <w:bCs/>
          <w:sz w:val="28"/>
          <w:szCs w:val="28"/>
          <w:lang w:eastAsia="ru-RU"/>
        </w:rPr>
        <w:br w:type="page"/>
      </w:r>
    </w:p>
    <w:p w14:paraId="469A1478" w14:textId="23259A96" w:rsidR="00DB4E2C" w:rsidRDefault="006F3835"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 xml:space="preserve">Приложение </w:t>
      </w:r>
      <w:r w:rsidR="00DB4E2C">
        <w:rPr>
          <w:rFonts w:ascii="Arial" w:eastAsia="Times New Roman" w:hAnsi="Arial" w:cs="Arial"/>
          <w:b/>
          <w:bCs/>
          <w:sz w:val="28"/>
          <w:szCs w:val="28"/>
          <w:lang w:eastAsia="ru-RU"/>
        </w:rPr>
        <w:t>А</w:t>
      </w:r>
    </w:p>
    <w:p w14:paraId="74A836E5" w14:textId="4573B64D" w:rsidR="00DB4E2C" w:rsidRDefault="00DB4E2C" w:rsidP="00DB4E2C">
      <w:pPr>
        <w:autoSpaceDE w:val="0"/>
        <w:autoSpaceDN w:val="0"/>
        <w:spacing w:after="0" w:line="240" w:lineRule="auto"/>
        <w:jc w:val="center"/>
        <w:rPr>
          <w:rFonts w:ascii="Arial" w:eastAsia="Times New Roman" w:hAnsi="Arial" w:cs="Arial"/>
          <w:b/>
          <w:bCs/>
          <w:sz w:val="28"/>
          <w:szCs w:val="28"/>
          <w:lang w:eastAsia="ru-RU"/>
        </w:rPr>
      </w:pPr>
      <w:r w:rsidRPr="00970A17">
        <w:rPr>
          <w:rFonts w:ascii="Arial" w:eastAsia="Times New Roman" w:hAnsi="Arial" w:cs="Arial"/>
          <w:b/>
          <w:bCs/>
          <w:sz w:val="28"/>
          <w:szCs w:val="28"/>
          <w:lang w:eastAsia="ru-RU"/>
        </w:rPr>
        <w:t>(</w:t>
      </w:r>
      <w:r w:rsidR="00743BFF" w:rsidRPr="00970A17">
        <w:rPr>
          <w:rFonts w:ascii="Arial" w:eastAsia="Times New Roman" w:hAnsi="Arial" w:cs="Arial"/>
          <w:b/>
          <w:bCs/>
          <w:sz w:val="28"/>
          <w:szCs w:val="28"/>
          <w:lang w:eastAsia="ru-RU"/>
        </w:rPr>
        <w:t>обязательное</w:t>
      </w:r>
      <w:r w:rsidRPr="00970A17">
        <w:rPr>
          <w:rFonts w:ascii="Arial" w:eastAsia="Times New Roman" w:hAnsi="Arial" w:cs="Arial"/>
          <w:b/>
          <w:bCs/>
          <w:sz w:val="28"/>
          <w:szCs w:val="28"/>
          <w:lang w:eastAsia="ru-RU"/>
        </w:rPr>
        <w:t>)</w:t>
      </w:r>
    </w:p>
    <w:p w14:paraId="4052421D" w14:textId="20100F3F" w:rsidR="006F3835" w:rsidRPr="00BA6535" w:rsidRDefault="006F3835"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Физическая доступность объекта</w:t>
      </w:r>
    </w:p>
    <w:p w14:paraId="3161E1F7" w14:textId="77777777" w:rsidR="00AB2264" w:rsidRPr="00BA6535" w:rsidRDefault="00AB2264" w:rsidP="00DB4E2C">
      <w:pPr>
        <w:autoSpaceDE w:val="0"/>
        <w:autoSpaceDN w:val="0"/>
        <w:spacing w:after="0" w:line="240" w:lineRule="auto"/>
        <w:jc w:val="center"/>
        <w:rPr>
          <w:rFonts w:ascii="Arial" w:eastAsia="Times New Roman" w:hAnsi="Arial" w:cs="Arial"/>
          <w:b/>
          <w:bCs/>
          <w:sz w:val="28"/>
          <w:szCs w:val="28"/>
          <w:lang w:eastAsia="ru-RU"/>
        </w:rPr>
      </w:pPr>
    </w:p>
    <w:p w14:paraId="224117A1" w14:textId="220F651C" w:rsidR="00AF30C2" w:rsidRPr="00642ACB" w:rsidRDefault="006F3835" w:rsidP="00642ACB">
      <w:pPr>
        <w:autoSpaceDE w:val="0"/>
        <w:autoSpaceDN w:val="0"/>
        <w:spacing w:after="0" w:line="360" w:lineRule="auto"/>
        <w:ind w:firstLine="709"/>
        <w:jc w:val="both"/>
        <w:rPr>
          <w:rFonts w:ascii="Arial" w:hAnsi="Arial" w:cs="Arial"/>
          <w:bCs/>
          <w:iCs/>
          <w:color w:val="000000"/>
          <w:sz w:val="28"/>
          <w:szCs w:val="28"/>
        </w:rPr>
      </w:pPr>
      <w:r w:rsidRPr="00642ACB">
        <w:rPr>
          <w:rFonts w:ascii="Arial" w:hAnsi="Arial" w:cs="Arial"/>
          <w:bCs/>
          <w:iCs/>
          <w:color w:val="000000"/>
          <w:sz w:val="28"/>
          <w:szCs w:val="28"/>
        </w:rPr>
        <w:t>Требования настоящего стандарта, других стандартов и сводов правил, учитываемые при оценке соответствия объекта критерию физической доступности для основных категорий инвалидов</w:t>
      </w:r>
      <w:r w:rsidR="00233050">
        <w:rPr>
          <w:rFonts w:ascii="Arial" w:hAnsi="Arial" w:cs="Arial"/>
          <w:bCs/>
          <w:iCs/>
          <w:color w:val="000000"/>
          <w:sz w:val="28"/>
          <w:szCs w:val="28"/>
        </w:rPr>
        <w:t>.</w:t>
      </w:r>
    </w:p>
    <w:p w14:paraId="73C60824" w14:textId="77777777" w:rsidR="00642ACB" w:rsidRDefault="00642ACB" w:rsidP="006F3835">
      <w:pPr>
        <w:autoSpaceDE w:val="0"/>
        <w:autoSpaceDN w:val="0"/>
        <w:spacing w:after="0" w:line="240" w:lineRule="auto"/>
        <w:rPr>
          <w:rFonts w:ascii="Arial" w:hAnsi="Arial" w:cs="Arial"/>
          <w:b/>
          <w:bCs/>
          <w:iCs/>
          <w:color w:val="000000"/>
          <w:sz w:val="28"/>
          <w:szCs w:val="28"/>
        </w:rPr>
      </w:pPr>
    </w:p>
    <w:p w14:paraId="2762078A" w14:textId="601827F6" w:rsidR="00642ACB" w:rsidRPr="00642ACB" w:rsidRDefault="00642ACB" w:rsidP="00642ACB">
      <w:pPr>
        <w:autoSpaceDE w:val="0"/>
        <w:autoSpaceDN w:val="0"/>
        <w:spacing w:after="0" w:line="360" w:lineRule="auto"/>
        <w:ind w:firstLine="709"/>
        <w:jc w:val="both"/>
        <w:rPr>
          <w:rFonts w:ascii="Arial" w:hAnsi="Arial" w:cs="Arial"/>
          <w:bCs/>
          <w:iCs/>
          <w:color w:val="000000"/>
          <w:sz w:val="28"/>
          <w:szCs w:val="28"/>
        </w:rPr>
      </w:pPr>
      <w:r w:rsidRPr="00642ACB">
        <w:rPr>
          <w:rFonts w:ascii="Arial" w:eastAsia="Times New Roman" w:hAnsi="Arial" w:cs="Arial"/>
          <w:bCs/>
          <w:spacing w:val="60"/>
          <w:sz w:val="28"/>
          <w:szCs w:val="28"/>
          <w:lang w:eastAsia="ru-RU"/>
        </w:rPr>
        <w:t>Таблица</w:t>
      </w:r>
      <w:r w:rsidR="00AE059D">
        <w:rPr>
          <w:rFonts w:ascii="Arial" w:eastAsia="Times New Roman" w:hAnsi="Arial" w:cs="Arial"/>
          <w:bCs/>
          <w:spacing w:val="60"/>
          <w:sz w:val="28"/>
          <w:szCs w:val="28"/>
          <w:lang w:eastAsia="ru-RU"/>
        </w:rPr>
        <w:t> </w:t>
      </w:r>
      <w:r>
        <w:rPr>
          <w:rFonts w:ascii="Arial" w:eastAsia="Times New Roman" w:hAnsi="Arial" w:cs="Arial"/>
          <w:bCs/>
          <w:spacing w:val="60"/>
          <w:sz w:val="28"/>
          <w:szCs w:val="28"/>
          <w:lang w:eastAsia="ru-RU"/>
        </w:rPr>
        <w:t>А.1</w:t>
      </w:r>
      <w:r w:rsidR="00AE059D">
        <w:rPr>
          <w:rFonts w:ascii="Arial" w:eastAsia="Times New Roman" w:hAnsi="Arial" w:cs="Arial"/>
          <w:bCs/>
          <w:spacing w:val="60"/>
          <w:sz w:val="28"/>
          <w:szCs w:val="28"/>
          <w:lang w:eastAsia="ru-RU"/>
        </w:rPr>
        <w:t> — </w:t>
      </w:r>
      <w:r>
        <w:rPr>
          <w:rFonts w:ascii="Arial" w:hAnsi="Arial" w:cs="Arial"/>
          <w:bCs/>
          <w:iCs/>
          <w:color w:val="000000"/>
          <w:sz w:val="28"/>
          <w:szCs w:val="28"/>
        </w:rPr>
        <w:t xml:space="preserve">Требования, </w:t>
      </w:r>
      <w:r w:rsidRPr="00642ACB">
        <w:rPr>
          <w:rFonts w:ascii="Arial" w:hAnsi="Arial" w:cs="Arial"/>
          <w:bCs/>
          <w:iCs/>
          <w:color w:val="000000"/>
          <w:sz w:val="28"/>
          <w:szCs w:val="28"/>
        </w:rPr>
        <w:t>учитываемые при оценке соответствия объекта критерию физической доступности для основных категорий инвалидов</w:t>
      </w:r>
    </w:p>
    <w:p w14:paraId="0F334857" w14:textId="09629E5D" w:rsidR="00642ACB" w:rsidRPr="00642ACB" w:rsidRDefault="00642ACB" w:rsidP="006F3835">
      <w:pPr>
        <w:autoSpaceDE w:val="0"/>
        <w:autoSpaceDN w:val="0"/>
        <w:spacing w:after="0" w:line="240" w:lineRule="auto"/>
        <w:rPr>
          <w:rFonts w:ascii="Arial" w:eastAsia="Times New Roman" w:hAnsi="Arial" w:cs="Arial"/>
          <w:bCs/>
          <w:spacing w:val="60"/>
          <w:sz w:val="28"/>
          <w:szCs w:val="28"/>
          <w:lang w:eastAsia="ru-RU"/>
        </w:rPr>
      </w:pPr>
    </w:p>
    <w:tbl>
      <w:tblPr>
        <w:tblStyle w:val="af1"/>
        <w:tblW w:w="10485" w:type="dxa"/>
        <w:jc w:val="center"/>
        <w:tblLayout w:type="fixed"/>
        <w:tblLook w:val="04A0" w:firstRow="1" w:lastRow="0" w:firstColumn="1" w:lastColumn="0" w:noHBand="0" w:noVBand="1"/>
      </w:tblPr>
      <w:tblGrid>
        <w:gridCol w:w="846"/>
        <w:gridCol w:w="7938"/>
        <w:gridCol w:w="423"/>
        <w:gridCol w:w="426"/>
        <w:gridCol w:w="426"/>
        <w:gridCol w:w="426"/>
      </w:tblGrid>
      <w:tr w:rsidR="00AF30C2" w:rsidRPr="00BA6535" w14:paraId="38C18B04" w14:textId="77777777" w:rsidTr="00642ACB">
        <w:trPr>
          <w:jc w:val="center"/>
        </w:trPr>
        <w:tc>
          <w:tcPr>
            <w:tcW w:w="846" w:type="dxa"/>
          </w:tcPr>
          <w:p w14:paraId="363433E9"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0"/>
                <w:szCs w:val="21"/>
              </w:rPr>
              <w:t>№п/п</w:t>
            </w:r>
          </w:p>
        </w:tc>
        <w:tc>
          <w:tcPr>
            <w:tcW w:w="7938" w:type="dxa"/>
          </w:tcPr>
          <w:p w14:paraId="0BB84E5F" w14:textId="1831CA4C" w:rsidR="00AF30C2" w:rsidRPr="00BA6535" w:rsidRDefault="006F3835" w:rsidP="0096140C">
            <w:pPr>
              <w:autoSpaceDE w:val="0"/>
              <w:autoSpaceDN w:val="0"/>
              <w:rPr>
                <w:rFonts w:ascii="Arial" w:hAnsi="Arial" w:cs="Arial"/>
                <w:b/>
                <w:bCs/>
                <w:iCs/>
                <w:color w:val="000000"/>
                <w:sz w:val="24"/>
                <w:szCs w:val="24"/>
              </w:rPr>
            </w:pPr>
            <w:r w:rsidRPr="00BA6535">
              <w:rPr>
                <w:rFonts w:ascii="Arial" w:hAnsi="Arial" w:cs="Arial"/>
                <w:b/>
                <w:bCs/>
                <w:iCs/>
                <w:color w:val="000000"/>
                <w:sz w:val="24"/>
                <w:szCs w:val="24"/>
              </w:rPr>
              <w:t>Требования</w:t>
            </w:r>
          </w:p>
        </w:tc>
        <w:tc>
          <w:tcPr>
            <w:tcW w:w="423" w:type="dxa"/>
            <w:tcBorders>
              <w:top w:val="single" w:sz="4" w:space="0" w:color="auto"/>
            </w:tcBorders>
          </w:tcPr>
          <w:p w14:paraId="38A350B4"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К</w:t>
            </w:r>
          </w:p>
        </w:tc>
        <w:tc>
          <w:tcPr>
            <w:tcW w:w="426" w:type="dxa"/>
            <w:tcBorders>
              <w:top w:val="single" w:sz="4" w:space="0" w:color="auto"/>
            </w:tcBorders>
          </w:tcPr>
          <w:p w14:paraId="6C5BDA16"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О</w:t>
            </w:r>
          </w:p>
        </w:tc>
        <w:tc>
          <w:tcPr>
            <w:tcW w:w="426" w:type="dxa"/>
            <w:tcBorders>
              <w:top w:val="single" w:sz="4" w:space="0" w:color="auto"/>
            </w:tcBorders>
          </w:tcPr>
          <w:p w14:paraId="1ACA6FE3"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С</w:t>
            </w:r>
          </w:p>
        </w:tc>
        <w:tc>
          <w:tcPr>
            <w:tcW w:w="426" w:type="dxa"/>
            <w:tcBorders>
              <w:top w:val="single" w:sz="4" w:space="0" w:color="auto"/>
            </w:tcBorders>
          </w:tcPr>
          <w:p w14:paraId="63330E89"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Г</w:t>
            </w:r>
          </w:p>
        </w:tc>
      </w:tr>
      <w:tr w:rsidR="00AF30C2" w:rsidRPr="00BA6535" w14:paraId="70941449" w14:textId="77777777" w:rsidTr="00642ACB">
        <w:trPr>
          <w:jc w:val="center"/>
        </w:trPr>
        <w:tc>
          <w:tcPr>
            <w:tcW w:w="846" w:type="dxa"/>
          </w:tcPr>
          <w:p w14:paraId="73FEEBD8" w14:textId="237194D1" w:rsidR="00AF30C2" w:rsidRPr="00BA6535" w:rsidRDefault="00A35107" w:rsidP="00A35107">
            <w:pPr>
              <w:jc w:val="center"/>
              <w:rPr>
                <w:rFonts w:ascii="Arial" w:hAnsi="Arial" w:cs="Arial"/>
              </w:rPr>
            </w:pPr>
            <w:r w:rsidRPr="00BA6535">
              <w:rPr>
                <w:rFonts w:ascii="Arial" w:hAnsi="Arial" w:cs="Arial"/>
              </w:rPr>
              <w:t>1</w:t>
            </w:r>
          </w:p>
        </w:tc>
        <w:tc>
          <w:tcPr>
            <w:tcW w:w="7938" w:type="dxa"/>
          </w:tcPr>
          <w:p w14:paraId="15AAC40B" w14:textId="5766DE01"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2</w:t>
            </w:r>
          </w:p>
        </w:tc>
        <w:tc>
          <w:tcPr>
            <w:tcW w:w="423" w:type="dxa"/>
            <w:vAlign w:val="center"/>
          </w:tcPr>
          <w:p w14:paraId="532F962A" w14:textId="205FC287"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3</w:t>
            </w:r>
          </w:p>
        </w:tc>
        <w:tc>
          <w:tcPr>
            <w:tcW w:w="426" w:type="dxa"/>
            <w:vAlign w:val="center"/>
          </w:tcPr>
          <w:p w14:paraId="63A09DA0" w14:textId="14B679AE"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4</w:t>
            </w:r>
          </w:p>
        </w:tc>
        <w:tc>
          <w:tcPr>
            <w:tcW w:w="426" w:type="dxa"/>
            <w:vAlign w:val="center"/>
          </w:tcPr>
          <w:p w14:paraId="23CBF132" w14:textId="3766CA60"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5</w:t>
            </w:r>
          </w:p>
        </w:tc>
        <w:tc>
          <w:tcPr>
            <w:tcW w:w="426" w:type="dxa"/>
            <w:vAlign w:val="center"/>
          </w:tcPr>
          <w:p w14:paraId="61F0DE7C" w14:textId="7D6E8742"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3084BA9B" w14:textId="77777777" w:rsidTr="00642ACB">
        <w:trPr>
          <w:jc w:val="center"/>
        </w:trPr>
        <w:tc>
          <w:tcPr>
            <w:tcW w:w="846" w:type="dxa"/>
          </w:tcPr>
          <w:p w14:paraId="7BDB1B2B" w14:textId="77777777" w:rsidR="00AF30C2" w:rsidRPr="00BA6535" w:rsidRDefault="00AF30C2" w:rsidP="00AF30C2">
            <w:pPr>
              <w:jc w:val="center"/>
              <w:rPr>
                <w:rFonts w:ascii="Arial" w:hAnsi="Arial" w:cs="Arial"/>
                <w:b/>
              </w:rPr>
            </w:pPr>
            <w:r w:rsidRPr="00BA6535">
              <w:rPr>
                <w:rFonts w:ascii="Arial" w:hAnsi="Arial" w:cs="Arial"/>
                <w:b/>
              </w:rPr>
              <w:t>1</w:t>
            </w:r>
          </w:p>
        </w:tc>
        <w:tc>
          <w:tcPr>
            <w:tcW w:w="7938" w:type="dxa"/>
          </w:tcPr>
          <w:p w14:paraId="1FAE3B22"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Общие требования</w:t>
            </w:r>
          </w:p>
        </w:tc>
        <w:tc>
          <w:tcPr>
            <w:tcW w:w="423" w:type="dxa"/>
            <w:vAlign w:val="center"/>
          </w:tcPr>
          <w:p w14:paraId="7A1F3A3A"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1B09A9BA"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5CC0F25A"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711E3FDB" w14:textId="77777777" w:rsidR="00AF30C2" w:rsidRPr="00BA6535" w:rsidRDefault="00AF30C2" w:rsidP="00AF30C2">
            <w:pPr>
              <w:spacing w:line="18" w:lineRule="atLeast"/>
              <w:jc w:val="center"/>
              <w:rPr>
                <w:rFonts w:ascii="Arial" w:hAnsi="Arial" w:cs="Arial"/>
                <w:b/>
                <w:color w:val="000000"/>
              </w:rPr>
            </w:pPr>
          </w:p>
        </w:tc>
      </w:tr>
      <w:tr w:rsidR="00AF30C2" w:rsidRPr="00BA6535" w14:paraId="3EF97E6E" w14:textId="77777777" w:rsidTr="00642ACB">
        <w:trPr>
          <w:jc w:val="center"/>
        </w:trPr>
        <w:tc>
          <w:tcPr>
            <w:tcW w:w="846" w:type="dxa"/>
          </w:tcPr>
          <w:p w14:paraId="6EF7A47F"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1.1</w:t>
            </w:r>
          </w:p>
        </w:tc>
        <w:tc>
          <w:tcPr>
            <w:tcW w:w="7938" w:type="dxa"/>
          </w:tcPr>
          <w:p w14:paraId="2D6E9453" w14:textId="14C2EA6A" w:rsidR="00AF30C2" w:rsidRPr="00BA6535" w:rsidRDefault="006A6D1D" w:rsidP="0080225D">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минимально допустимой ширины путей движения, габаритов пространства для разворота кресел-колясок, ширины дверных проемов, размеров входной площадки, предельной высоты порогов</w:t>
            </w:r>
          </w:p>
        </w:tc>
        <w:tc>
          <w:tcPr>
            <w:tcW w:w="423" w:type="dxa"/>
            <w:vAlign w:val="center"/>
          </w:tcPr>
          <w:p w14:paraId="063CF51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6B9445E1"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3249BB9B"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51AEEE51"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386493BB" w14:textId="77777777" w:rsidTr="00642ACB">
        <w:trPr>
          <w:jc w:val="center"/>
        </w:trPr>
        <w:tc>
          <w:tcPr>
            <w:tcW w:w="846" w:type="dxa"/>
          </w:tcPr>
          <w:p w14:paraId="0474161C"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1.2</w:t>
            </w:r>
          </w:p>
        </w:tc>
        <w:tc>
          <w:tcPr>
            <w:tcW w:w="7938" w:type="dxa"/>
          </w:tcPr>
          <w:p w14:paraId="7480E2F8" w14:textId="14A79FC7" w:rsidR="00AF30C2" w:rsidRPr="00BA6535" w:rsidRDefault="006A6D1D" w:rsidP="0080225D">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физической доступности лестниц, пандусов, лифтов, подъемных платформ и эскалаторов</w:t>
            </w:r>
          </w:p>
        </w:tc>
        <w:tc>
          <w:tcPr>
            <w:tcW w:w="423" w:type="dxa"/>
            <w:vAlign w:val="center"/>
          </w:tcPr>
          <w:p w14:paraId="0F904A25"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2D791F45"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1AB16BE4"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2384CAC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r>
      <w:tr w:rsidR="00AF30C2" w:rsidRPr="00BA6535" w14:paraId="27AF3617" w14:textId="77777777" w:rsidTr="00642ACB">
        <w:trPr>
          <w:jc w:val="center"/>
        </w:trPr>
        <w:tc>
          <w:tcPr>
            <w:tcW w:w="846" w:type="dxa"/>
          </w:tcPr>
          <w:p w14:paraId="05843970"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1.3</w:t>
            </w:r>
          </w:p>
        </w:tc>
        <w:tc>
          <w:tcPr>
            <w:tcW w:w="7938" w:type="dxa"/>
          </w:tcPr>
          <w:p w14:paraId="3C9C429F" w14:textId="7DA962C4" w:rsidR="00AF30C2" w:rsidRPr="00BA6535" w:rsidRDefault="006A6D1D" w:rsidP="0080225D">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оборудования туалета или кабины туалета,</w:t>
            </w:r>
            <w:r w:rsidR="00AF30C2" w:rsidRPr="00BA6535">
              <w:rPr>
                <w:rFonts w:ascii="Arial" w:hAnsi="Arial" w:cs="Arial"/>
                <w:sz w:val="24"/>
                <w:szCs w:val="24"/>
              </w:rPr>
              <w:t xml:space="preserve"> доступных для инвалидов на креслах-колясках</w:t>
            </w:r>
          </w:p>
        </w:tc>
        <w:tc>
          <w:tcPr>
            <w:tcW w:w="423" w:type="dxa"/>
            <w:vAlign w:val="center"/>
          </w:tcPr>
          <w:p w14:paraId="51B4ABCC"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1B2F8961"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09B600AB"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26445CF7"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221F641E" w14:textId="77777777" w:rsidTr="00642ACB">
        <w:trPr>
          <w:jc w:val="center"/>
        </w:trPr>
        <w:tc>
          <w:tcPr>
            <w:tcW w:w="846" w:type="dxa"/>
          </w:tcPr>
          <w:p w14:paraId="07BAD957" w14:textId="77777777" w:rsidR="00AF30C2" w:rsidRPr="00BA6535" w:rsidRDefault="00AF30C2" w:rsidP="00AF30C2">
            <w:pPr>
              <w:jc w:val="center"/>
              <w:rPr>
                <w:rFonts w:ascii="Arial" w:hAnsi="Arial" w:cs="Arial"/>
                <w:b/>
                <w:sz w:val="24"/>
                <w:szCs w:val="24"/>
              </w:rPr>
            </w:pPr>
            <w:r w:rsidRPr="00BA6535">
              <w:rPr>
                <w:rFonts w:ascii="Arial" w:hAnsi="Arial" w:cs="Arial"/>
                <w:sz w:val="24"/>
                <w:szCs w:val="24"/>
              </w:rPr>
              <w:t>1.4</w:t>
            </w:r>
          </w:p>
        </w:tc>
        <w:tc>
          <w:tcPr>
            <w:tcW w:w="7938" w:type="dxa"/>
          </w:tcPr>
          <w:p w14:paraId="26308EF0" w14:textId="25540020" w:rsidR="00AF30C2" w:rsidRPr="00BA6535" w:rsidRDefault="006A6D1D" w:rsidP="00273139">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136.13330 в части доступности инженерного оборудования, установленного на объекте</w:t>
            </w:r>
          </w:p>
        </w:tc>
        <w:tc>
          <w:tcPr>
            <w:tcW w:w="423" w:type="dxa"/>
            <w:vAlign w:val="center"/>
          </w:tcPr>
          <w:p w14:paraId="2FE846BC"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7CEE60F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600A557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077EAF80"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r>
      <w:tr w:rsidR="00AF30C2" w:rsidRPr="00BA6535" w14:paraId="49FD882F" w14:textId="77777777" w:rsidTr="00642ACB">
        <w:trPr>
          <w:jc w:val="center"/>
        </w:trPr>
        <w:tc>
          <w:tcPr>
            <w:tcW w:w="846" w:type="dxa"/>
          </w:tcPr>
          <w:p w14:paraId="75CA4D23"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2</w:t>
            </w:r>
          </w:p>
        </w:tc>
        <w:tc>
          <w:tcPr>
            <w:tcW w:w="7938" w:type="dxa"/>
          </w:tcPr>
          <w:p w14:paraId="6CFE2BC7"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Вход на объект</w:t>
            </w:r>
          </w:p>
        </w:tc>
        <w:tc>
          <w:tcPr>
            <w:tcW w:w="423" w:type="dxa"/>
            <w:vAlign w:val="center"/>
          </w:tcPr>
          <w:p w14:paraId="6DE25911"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1F7FD10C"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0583742F"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1F0CD2BE"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1932480F" w14:textId="77777777" w:rsidTr="00642ACB">
        <w:trPr>
          <w:jc w:val="center"/>
        </w:trPr>
        <w:tc>
          <w:tcPr>
            <w:tcW w:w="846" w:type="dxa"/>
          </w:tcPr>
          <w:p w14:paraId="1E5E3FA7"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2.1</w:t>
            </w:r>
          </w:p>
        </w:tc>
        <w:tc>
          <w:tcPr>
            <w:tcW w:w="7938" w:type="dxa"/>
          </w:tcPr>
          <w:p w14:paraId="20BCB593"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Лестница (лестничный марш) перед входными дверями</w:t>
            </w:r>
          </w:p>
        </w:tc>
        <w:tc>
          <w:tcPr>
            <w:tcW w:w="423" w:type="dxa"/>
            <w:vAlign w:val="center"/>
          </w:tcPr>
          <w:p w14:paraId="028E7BF5"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2F361848"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494E576D"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5D7CD633"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664342DC" w14:textId="77777777" w:rsidTr="00642ACB">
        <w:trPr>
          <w:jc w:val="center"/>
        </w:trPr>
        <w:tc>
          <w:tcPr>
            <w:tcW w:w="846" w:type="dxa"/>
          </w:tcPr>
          <w:p w14:paraId="39031FA5"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2.1.1</w:t>
            </w:r>
          </w:p>
        </w:tc>
        <w:tc>
          <w:tcPr>
            <w:tcW w:w="7938" w:type="dxa"/>
          </w:tcPr>
          <w:p w14:paraId="47E1DF9F" w14:textId="771EAAD6" w:rsidR="00AF30C2" w:rsidRPr="00BA6535" w:rsidRDefault="006A6D1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52875 в части обустройства ТКУ перед началом лестницы</w:t>
            </w:r>
          </w:p>
        </w:tc>
        <w:tc>
          <w:tcPr>
            <w:tcW w:w="423" w:type="dxa"/>
            <w:vAlign w:val="center"/>
          </w:tcPr>
          <w:p w14:paraId="3F4CB911"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D64A700"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1967A56F"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384265AC"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64896842" w14:textId="77777777" w:rsidTr="00642ACB">
        <w:trPr>
          <w:jc w:val="center"/>
        </w:trPr>
        <w:tc>
          <w:tcPr>
            <w:tcW w:w="846" w:type="dxa"/>
          </w:tcPr>
          <w:p w14:paraId="3D68E7C9"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2.1.2</w:t>
            </w:r>
          </w:p>
        </w:tc>
        <w:tc>
          <w:tcPr>
            <w:tcW w:w="7938" w:type="dxa"/>
          </w:tcPr>
          <w:p w14:paraId="7C90D924" w14:textId="0430AAC3"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4.3.3.3 в части установки лестничных поручней</w:t>
            </w:r>
          </w:p>
        </w:tc>
        <w:tc>
          <w:tcPr>
            <w:tcW w:w="423" w:type="dxa"/>
            <w:vAlign w:val="center"/>
          </w:tcPr>
          <w:p w14:paraId="5BE73316"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4F9FBA51"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3DBBA1C6"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6239F56E" w14:textId="52818434"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70B4B2E4" w14:textId="77777777" w:rsidTr="00642ACB">
        <w:trPr>
          <w:jc w:val="center"/>
        </w:trPr>
        <w:tc>
          <w:tcPr>
            <w:tcW w:w="846" w:type="dxa"/>
          </w:tcPr>
          <w:p w14:paraId="24BFE423"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2.2</w:t>
            </w:r>
          </w:p>
        </w:tc>
        <w:tc>
          <w:tcPr>
            <w:tcW w:w="7938" w:type="dxa"/>
          </w:tcPr>
          <w:p w14:paraId="709FD9BF"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Входная группа</w:t>
            </w:r>
          </w:p>
        </w:tc>
        <w:tc>
          <w:tcPr>
            <w:tcW w:w="423" w:type="dxa"/>
            <w:vAlign w:val="center"/>
          </w:tcPr>
          <w:p w14:paraId="3F7155B8"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9F24BE2"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5F560759"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0264D10E"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7035F456" w14:textId="77777777" w:rsidTr="00642ACB">
        <w:trPr>
          <w:jc w:val="center"/>
        </w:trPr>
        <w:tc>
          <w:tcPr>
            <w:tcW w:w="846" w:type="dxa"/>
          </w:tcPr>
          <w:p w14:paraId="5F3FC67F"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2.2.1</w:t>
            </w:r>
          </w:p>
        </w:tc>
        <w:tc>
          <w:tcPr>
            <w:tcW w:w="7938" w:type="dxa"/>
          </w:tcPr>
          <w:p w14:paraId="2CAED5AC" w14:textId="1A789568" w:rsidR="00AF30C2" w:rsidRPr="00BA6535" w:rsidRDefault="006A6D1D" w:rsidP="006A6D1D">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52875 в части обустройства ТКУ перед входной дверью</w:t>
            </w:r>
          </w:p>
        </w:tc>
        <w:tc>
          <w:tcPr>
            <w:tcW w:w="423" w:type="dxa"/>
            <w:vAlign w:val="center"/>
          </w:tcPr>
          <w:p w14:paraId="4A47F1A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450ED9D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65C86AE4"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54B99FD8"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09255CC4" w14:textId="77777777" w:rsidTr="00642ACB">
        <w:trPr>
          <w:jc w:val="center"/>
        </w:trPr>
        <w:tc>
          <w:tcPr>
            <w:tcW w:w="846" w:type="dxa"/>
          </w:tcPr>
          <w:p w14:paraId="60EB8366"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2.2.2</w:t>
            </w:r>
          </w:p>
        </w:tc>
        <w:tc>
          <w:tcPr>
            <w:tcW w:w="7938" w:type="dxa"/>
          </w:tcPr>
          <w:p w14:paraId="461CB925" w14:textId="571F698F"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4.3.1.2 в части типа двери, ширины дверного полотна, наличия ручки нажимного действия</w:t>
            </w:r>
          </w:p>
        </w:tc>
        <w:tc>
          <w:tcPr>
            <w:tcW w:w="423" w:type="dxa"/>
            <w:vAlign w:val="center"/>
          </w:tcPr>
          <w:p w14:paraId="56F79928"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3BB6FC4"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78BBA30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516ACC1D"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7F91C3E2" w14:textId="77777777" w:rsidTr="00642ACB">
        <w:trPr>
          <w:jc w:val="center"/>
        </w:trPr>
        <w:tc>
          <w:tcPr>
            <w:tcW w:w="846" w:type="dxa"/>
          </w:tcPr>
          <w:p w14:paraId="796471B7"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2.2.3</w:t>
            </w:r>
          </w:p>
        </w:tc>
        <w:tc>
          <w:tcPr>
            <w:tcW w:w="7938" w:type="dxa"/>
          </w:tcPr>
          <w:p w14:paraId="1D6B6142" w14:textId="1960D17C"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4.3.1.6 в части установки оборудования</w:t>
            </w:r>
            <w:r w:rsidR="00AF30C2" w:rsidRPr="00BA6535">
              <w:rPr>
                <w:rFonts w:ascii="Arial" w:eastAsia="Times New Roman" w:hAnsi="Arial" w:cs="Arial"/>
                <w:sz w:val="24"/>
                <w:szCs w:val="24"/>
                <w:lang w:eastAsia="ru-RU"/>
              </w:rPr>
              <w:t xml:space="preserve"> Системы </w:t>
            </w:r>
            <w:proofErr w:type="spellStart"/>
            <w:r w:rsidR="00AF30C2" w:rsidRPr="00BA6535">
              <w:rPr>
                <w:rFonts w:ascii="Arial" w:eastAsia="Times New Roman" w:hAnsi="Arial" w:cs="Arial"/>
                <w:sz w:val="24"/>
                <w:szCs w:val="24"/>
                <w:lang w:eastAsia="ru-RU"/>
              </w:rPr>
              <w:t>радиоинформирования</w:t>
            </w:r>
            <w:proofErr w:type="spellEnd"/>
            <w:r w:rsidR="00AF30C2" w:rsidRPr="00BA6535">
              <w:rPr>
                <w:rFonts w:ascii="Arial" w:eastAsia="Times New Roman" w:hAnsi="Arial" w:cs="Arial"/>
                <w:sz w:val="24"/>
                <w:szCs w:val="24"/>
                <w:lang w:eastAsia="ru-RU"/>
              </w:rPr>
              <w:t xml:space="preserve"> и звукового ориентирования</w:t>
            </w:r>
            <w:r w:rsidR="00AF30C2" w:rsidRPr="00BA6535">
              <w:rPr>
                <w:rFonts w:ascii="Arial" w:hAnsi="Arial" w:cs="Arial"/>
                <w:color w:val="000000"/>
                <w:sz w:val="24"/>
                <w:szCs w:val="24"/>
              </w:rPr>
              <w:t xml:space="preserve"> перед входной дверью</w:t>
            </w:r>
          </w:p>
        </w:tc>
        <w:tc>
          <w:tcPr>
            <w:tcW w:w="423" w:type="dxa"/>
            <w:vAlign w:val="center"/>
          </w:tcPr>
          <w:p w14:paraId="3B7EEA7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0EF651C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1AAC9BCF"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6AE21D7A"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6FE4CA74" w14:textId="77777777" w:rsidTr="00642ACB">
        <w:trPr>
          <w:jc w:val="center"/>
        </w:trPr>
        <w:tc>
          <w:tcPr>
            <w:tcW w:w="846" w:type="dxa"/>
          </w:tcPr>
          <w:p w14:paraId="1614AAF7"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2.2.4</w:t>
            </w:r>
          </w:p>
        </w:tc>
        <w:tc>
          <w:tcPr>
            <w:tcW w:w="7938" w:type="dxa"/>
          </w:tcPr>
          <w:p w14:paraId="31EF94EE" w14:textId="6A30CAB3"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4.3.1.7 в части кнопки вызова персонала, устанавливаемой перед дверью</w:t>
            </w:r>
          </w:p>
        </w:tc>
        <w:tc>
          <w:tcPr>
            <w:tcW w:w="423" w:type="dxa"/>
            <w:vAlign w:val="center"/>
          </w:tcPr>
          <w:p w14:paraId="4F31481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30A6E409"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vAlign w:val="center"/>
          </w:tcPr>
          <w:p w14:paraId="0D86ECAA" w14:textId="503AD238"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0C31DC80" w14:textId="77777777" w:rsidR="00AF30C2" w:rsidRPr="00BA6535" w:rsidRDefault="00AF30C2" w:rsidP="00AF30C2">
            <w:pPr>
              <w:spacing w:line="18" w:lineRule="atLeast"/>
              <w:jc w:val="center"/>
              <w:rPr>
                <w:rFonts w:ascii="Arial" w:hAnsi="Arial" w:cs="Arial"/>
                <w:b/>
                <w:color w:val="000000"/>
                <w:sz w:val="24"/>
                <w:szCs w:val="24"/>
              </w:rPr>
            </w:pPr>
          </w:p>
        </w:tc>
      </w:tr>
    </w:tbl>
    <w:p w14:paraId="7BD56CD5" w14:textId="77777777" w:rsidR="00642ACB" w:rsidRDefault="00642ACB">
      <w:r>
        <w:br w:type="page"/>
      </w:r>
    </w:p>
    <w:p w14:paraId="45BD2688" w14:textId="55B47090" w:rsidR="00642ACB" w:rsidRPr="00642ACB" w:rsidRDefault="00642ACB">
      <w:pPr>
        <w:rPr>
          <w:rFonts w:ascii="Arial" w:hAnsi="Arial" w:cs="Arial"/>
          <w:i/>
          <w:sz w:val="28"/>
          <w:szCs w:val="28"/>
        </w:rPr>
      </w:pPr>
      <w:r w:rsidRPr="00642ACB">
        <w:rPr>
          <w:rFonts w:ascii="Arial" w:hAnsi="Arial" w:cs="Arial"/>
          <w:i/>
          <w:sz w:val="28"/>
          <w:szCs w:val="28"/>
        </w:rPr>
        <w:t>Продолжение таблицы А.1</w:t>
      </w:r>
    </w:p>
    <w:tbl>
      <w:tblPr>
        <w:tblStyle w:val="af1"/>
        <w:tblW w:w="10485" w:type="dxa"/>
        <w:jc w:val="center"/>
        <w:tblLayout w:type="fixed"/>
        <w:tblLook w:val="04A0" w:firstRow="1" w:lastRow="0" w:firstColumn="1" w:lastColumn="0" w:noHBand="0" w:noVBand="1"/>
      </w:tblPr>
      <w:tblGrid>
        <w:gridCol w:w="846"/>
        <w:gridCol w:w="7938"/>
        <w:gridCol w:w="423"/>
        <w:gridCol w:w="426"/>
        <w:gridCol w:w="426"/>
        <w:gridCol w:w="426"/>
      </w:tblGrid>
      <w:tr w:rsidR="00AF30C2" w:rsidRPr="00BA6535" w14:paraId="4225CE91" w14:textId="77777777" w:rsidTr="00273139">
        <w:trPr>
          <w:jc w:val="center"/>
        </w:trPr>
        <w:tc>
          <w:tcPr>
            <w:tcW w:w="846" w:type="dxa"/>
          </w:tcPr>
          <w:p w14:paraId="287A50D4"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3</w:t>
            </w:r>
          </w:p>
        </w:tc>
        <w:tc>
          <w:tcPr>
            <w:tcW w:w="7938" w:type="dxa"/>
          </w:tcPr>
          <w:p w14:paraId="777BA08A"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 xml:space="preserve">Пешеходные коммуникации </w:t>
            </w:r>
          </w:p>
        </w:tc>
        <w:tc>
          <w:tcPr>
            <w:tcW w:w="423" w:type="dxa"/>
            <w:vAlign w:val="center"/>
          </w:tcPr>
          <w:p w14:paraId="5CCAD1EE"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6BE484C7"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38C6C705"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3CCDE70E"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467CEB8E" w14:textId="77777777" w:rsidTr="00273139">
        <w:trPr>
          <w:jc w:val="center"/>
        </w:trPr>
        <w:tc>
          <w:tcPr>
            <w:tcW w:w="846" w:type="dxa"/>
          </w:tcPr>
          <w:p w14:paraId="3F725948"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3.1</w:t>
            </w:r>
          </w:p>
        </w:tc>
        <w:tc>
          <w:tcPr>
            <w:tcW w:w="7938" w:type="dxa"/>
          </w:tcPr>
          <w:p w14:paraId="20D7F95F"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Горизонтальные пешеходные коммуникации</w:t>
            </w:r>
          </w:p>
        </w:tc>
        <w:tc>
          <w:tcPr>
            <w:tcW w:w="423" w:type="dxa"/>
            <w:vAlign w:val="center"/>
          </w:tcPr>
          <w:p w14:paraId="18867FA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ADC618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396E197"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vAlign w:val="center"/>
          </w:tcPr>
          <w:p w14:paraId="7E5964CC"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29EC1AF2" w14:textId="77777777" w:rsidTr="00273139">
        <w:tblPrEx>
          <w:jc w:val="left"/>
        </w:tblPrEx>
        <w:tc>
          <w:tcPr>
            <w:tcW w:w="846" w:type="dxa"/>
          </w:tcPr>
          <w:p w14:paraId="416593C2"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3.1.2</w:t>
            </w:r>
          </w:p>
        </w:tc>
        <w:tc>
          <w:tcPr>
            <w:tcW w:w="7938" w:type="dxa"/>
          </w:tcPr>
          <w:p w14:paraId="70E245E7" w14:textId="33A28866"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w:t>
            </w:r>
            <w:r w:rsidR="00273139">
              <w:rPr>
                <w:rFonts w:ascii="Arial" w:hAnsi="Arial" w:cs="Arial"/>
                <w:color w:val="000000"/>
                <w:sz w:val="24"/>
                <w:szCs w:val="24"/>
              </w:rPr>
              <w:t xml:space="preserve">4.3.5.6 </w:t>
            </w:r>
            <w:r w:rsidR="00AF30C2" w:rsidRPr="00BA6535">
              <w:rPr>
                <w:rFonts w:ascii="Arial" w:hAnsi="Arial" w:cs="Arial"/>
                <w:color w:val="000000"/>
                <w:sz w:val="24"/>
                <w:szCs w:val="24"/>
              </w:rPr>
              <w:t>в части дополнительных требований к пешеходным коммуникациям</w:t>
            </w:r>
          </w:p>
        </w:tc>
        <w:tc>
          <w:tcPr>
            <w:tcW w:w="423" w:type="dxa"/>
          </w:tcPr>
          <w:p w14:paraId="33A0933F"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323DBA1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0519EFC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4F0FBDAB"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2A8BBA51" w14:textId="77777777" w:rsidTr="00273139">
        <w:tblPrEx>
          <w:jc w:val="left"/>
        </w:tblPrEx>
        <w:tc>
          <w:tcPr>
            <w:tcW w:w="846" w:type="dxa"/>
          </w:tcPr>
          <w:p w14:paraId="61D276E0"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3.1.3</w:t>
            </w:r>
          </w:p>
        </w:tc>
        <w:tc>
          <w:tcPr>
            <w:tcW w:w="7938" w:type="dxa"/>
          </w:tcPr>
          <w:p w14:paraId="62275BB8" w14:textId="57ED225E" w:rsidR="00AF30C2" w:rsidRPr="00BA6535" w:rsidRDefault="006A6D1D"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4.3.2.3 в части внутренних дверей, находящихся на пешеходных коммуникациях </w:t>
            </w:r>
          </w:p>
        </w:tc>
        <w:tc>
          <w:tcPr>
            <w:tcW w:w="423" w:type="dxa"/>
          </w:tcPr>
          <w:p w14:paraId="1AF694B6"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00B3CF0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0D1B03C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606C01BE"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36D9BED0" w14:textId="77777777" w:rsidTr="00273139">
        <w:tblPrEx>
          <w:jc w:val="left"/>
        </w:tblPrEx>
        <w:tc>
          <w:tcPr>
            <w:tcW w:w="846" w:type="dxa"/>
          </w:tcPr>
          <w:p w14:paraId="2C877448"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3.2</w:t>
            </w:r>
          </w:p>
        </w:tc>
        <w:tc>
          <w:tcPr>
            <w:tcW w:w="7938" w:type="dxa"/>
          </w:tcPr>
          <w:p w14:paraId="6384BA82"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Вертикальные пешеходные коммуникации</w:t>
            </w:r>
          </w:p>
        </w:tc>
        <w:tc>
          <w:tcPr>
            <w:tcW w:w="423" w:type="dxa"/>
          </w:tcPr>
          <w:p w14:paraId="75F3EA96"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297B62C5"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7D88F727"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0A7EA056"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07CBE646" w14:textId="77777777" w:rsidTr="00273139">
        <w:tblPrEx>
          <w:jc w:val="left"/>
        </w:tblPrEx>
        <w:tc>
          <w:tcPr>
            <w:tcW w:w="846" w:type="dxa"/>
          </w:tcPr>
          <w:p w14:paraId="5A79F48C"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3.2.2</w:t>
            </w:r>
          </w:p>
        </w:tc>
        <w:tc>
          <w:tcPr>
            <w:tcW w:w="7938" w:type="dxa"/>
          </w:tcPr>
          <w:p w14:paraId="13A7878A" w14:textId="73265DB3" w:rsidR="00AF30C2" w:rsidRPr="00BA6535" w:rsidRDefault="00C95456" w:rsidP="00C95456">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52875 в части обустройства ТКУ</w:t>
            </w:r>
          </w:p>
        </w:tc>
        <w:tc>
          <w:tcPr>
            <w:tcW w:w="423" w:type="dxa"/>
          </w:tcPr>
          <w:p w14:paraId="1D076318"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3F715EC5"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7B4D773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65E470E5"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2D6FEF87" w14:textId="77777777" w:rsidTr="00273139">
        <w:tblPrEx>
          <w:jc w:val="left"/>
        </w:tblPrEx>
        <w:tc>
          <w:tcPr>
            <w:tcW w:w="846" w:type="dxa"/>
          </w:tcPr>
          <w:p w14:paraId="344DC02E"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3.2.3</w:t>
            </w:r>
          </w:p>
        </w:tc>
        <w:tc>
          <w:tcPr>
            <w:tcW w:w="7938" w:type="dxa"/>
          </w:tcPr>
          <w:p w14:paraId="25D279C2" w14:textId="0D440E52" w:rsidR="00AF30C2" w:rsidRPr="00BA6535" w:rsidRDefault="00C95456"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4.3.3.3 в части поручней, устанавливаемых на лестницах</w:t>
            </w:r>
          </w:p>
        </w:tc>
        <w:tc>
          <w:tcPr>
            <w:tcW w:w="423" w:type="dxa"/>
          </w:tcPr>
          <w:p w14:paraId="1695C12D"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0A208995"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D4ACF61"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5A028332"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3B1EB02C" w14:textId="77777777" w:rsidTr="00273139">
        <w:tblPrEx>
          <w:jc w:val="left"/>
        </w:tblPrEx>
        <w:tc>
          <w:tcPr>
            <w:tcW w:w="846" w:type="dxa"/>
          </w:tcPr>
          <w:p w14:paraId="4C9823A9" w14:textId="77777777" w:rsidR="00AF30C2" w:rsidRPr="00BA6535" w:rsidRDefault="00AF30C2" w:rsidP="00AF30C2">
            <w:pPr>
              <w:jc w:val="center"/>
              <w:rPr>
                <w:rFonts w:ascii="Arial" w:hAnsi="Arial" w:cs="Arial"/>
                <w:b/>
                <w:sz w:val="24"/>
                <w:szCs w:val="24"/>
              </w:rPr>
            </w:pPr>
            <w:r w:rsidRPr="00BA6535">
              <w:rPr>
                <w:rFonts w:ascii="Arial" w:hAnsi="Arial" w:cs="Arial"/>
                <w:b/>
                <w:sz w:val="24"/>
                <w:szCs w:val="24"/>
              </w:rPr>
              <w:t>4</w:t>
            </w:r>
          </w:p>
        </w:tc>
        <w:tc>
          <w:tcPr>
            <w:tcW w:w="7938" w:type="dxa"/>
          </w:tcPr>
          <w:p w14:paraId="039CEEF4"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Помещения (зоны) целевого и сервисного назначения</w:t>
            </w:r>
          </w:p>
        </w:tc>
        <w:tc>
          <w:tcPr>
            <w:tcW w:w="423" w:type="dxa"/>
          </w:tcPr>
          <w:p w14:paraId="3687B0F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0E9D325A"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3FA15DC5"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2C971573"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138BD2FC" w14:textId="77777777" w:rsidTr="00273139">
        <w:tblPrEx>
          <w:jc w:val="left"/>
        </w:tblPrEx>
        <w:trPr>
          <w:trHeight w:val="893"/>
        </w:trPr>
        <w:tc>
          <w:tcPr>
            <w:tcW w:w="846" w:type="dxa"/>
          </w:tcPr>
          <w:p w14:paraId="23596832"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4.1</w:t>
            </w:r>
          </w:p>
        </w:tc>
        <w:tc>
          <w:tcPr>
            <w:tcW w:w="7938" w:type="dxa"/>
          </w:tcPr>
          <w:p w14:paraId="37FF0255" w14:textId="057C867D" w:rsidR="00AF30C2" w:rsidRPr="00BA6535" w:rsidRDefault="00C95456" w:rsidP="00273139">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дверных проемов на входе в помещения целевого и сервисного назначения (требования по их ширине и предельной высоте порогов)</w:t>
            </w:r>
          </w:p>
        </w:tc>
        <w:tc>
          <w:tcPr>
            <w:tcW w:w="423" w:type="dxa"/>
          </w:tcPr>
          <w:p w14:paraId="4D094B3F"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78989DF4"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1F09354" w14:textId="77777777" w:rsidR="00AF30C2" w:rsidRPr="00BA6535" w:rsidRDefault="00AF30C2" w:rsidP="00AF30C2">
            <w:pPr>
              <w:spacing w:line="18" w:lineRule="atLeast"/>
              <w:jc w:val="center"/>
              <w:rPr>
                <w:rFonts w:ascii="Arial" w:hAnsi="Arial" w:cs="Arial"/>
                <w:b/>
                <w:color w:val="000000"/>
                <w:sz w:val="24"/>
                <w:szCs w:val="24"/>
              </w:rPr>
            </w:pPr>
          </w:p>
        </w:tc>
        <w:tc>
          <w:tcPr>
            <w:tcW w:w="426" w:type="dxa"/>
          </w:tcPr>
          <w:p w14:paraId="5550B064"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0F140992" w14:textId="77777777" w:rsidTr="00970A17">
        <w:tblPrEx>
          <w:jc w:val="left"/>
        </w:tblPrEx>
        <w:tc>
          <w:tcPr>
            <w:tcW w:w="846" w:type="dxa"/>
          </w:tcPr>
          <w:p w14:paraId="7629BB2D" w14:textId="77777777" w:rsidR="00AF30C2" w:rsidRPr="00BA6535" w:rsidRDefault="00AF30C2" w:rsidP="00AF30C2">
            <w:pPr>
              <w:jc w:val="center"/>
              <w:rPr>
                <w:rFonts w:ascii="Arial" w:hAnsi="Arial" w:cs="Arial"/>
                <w:sz w:val="24"/>
                <w:szCs w:val="24"/>
              </w:rPr>
            </w:pPr>
            <w:r w:rsidRPr="00BA6535">
              <w:rPr>
                <w:rFonts w:ascii="Arial" w:hAnsi="Arial" w:cs="Arial"/>
                <w:sz w:val="24"/>
                <w:szCs w:val="24"/>
              </w:rPr>
              <w:t>4.2</w:t>
            </w:r>
          </w:p>
        </w:tc>
        <w:tc>
          <w:tcPr>
            <w:tcW w:w="7938" w:type="dxa"/>
          </w:tcPr>
          <w:p w14:paraId="39FE9EF1" w14:textId="3FA677BB" w:rsidR="00AF30C2" w:rsidRPr="00BA6535" w:rsidRDefault="00C95456" w:rsidP="00BA5D73">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4.3.2.3 в части типа двери, ширины дверного полотна, наличия ручки нажимного действия</w:t>
            </w:r>
          </w:p>
        </w:tc>
        <w:tc>
          <w:tcPr>
            <w:tcW w:w="423" w:type="dxa"/>
            <w:shd w:val="clear" w:color="auto" w:fill="auto"/>
          </w:tcPr>
          <w:p w14:paraId="7824451C" w14:textId="704C1992" w:rsidR="00AF30C2" w:rsidRPr="00970A17" w:rsidRDefault="00BA5D73" w:rsidP="00AF30C2">
            <w:pPr>
              <w:spacing w:line="18" w:lineRule="atLeast"/>
              <w:jc w:val="center"/>
              <w:rPr>
                <w:rFonts w:ascii="Arial" w:hAnsi="Arial" w:cs="Arial"/>
                <w:b/>
                <w:color w:val="000000"/>
                <w:sz w:val="24"/>
                <w:szCs w:val="24"/>
              </w:rPr>
            </w:pPr>
            <w:r w:rsidRPr="00970A17">
              <w:rPr>
                <w:rFonts w:ascii="Arial" w:hAnsi="Arial" w:cs="Arial"/>
                <w:b/>
                <w:color w:val="000000"/>
                <w:sz w:val="24"/>
                <w:szCs w:val="24"/>
              </w:rPr>
              <w:t>+</w:t>
            </w:r>
          </w:p>
        </w:tc>
        <w:tc>
          <w:tcPr>
            <w:tcW w:w="426" w:type="dxa"/>
          </w:tcPr>
          <w:p w14:paraId="227C40E7"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3D2AFF8"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4B56C9A" w14:textId="77777777" w:rsidR="00AF30C2" w:rsidRPr="00BA6535" w:rsidRDefault="00AF30C2" w:rsidP="00AF30C2">
            <w:pPr>
              <w:spacing w:line="18" w:lineRule="atLeast"/>
              <w:jc w:val="center"/>
              <w:rPr>
                <w:rFonts w:ascii="Arial" w:hAnsi="Arial" w:cs="Arial"/>
                <w:b/>
                <w:color w:val="000000"/>
                <w:sz w:val="24"/>
                <w:szCs w:val="24"/>
              </w:rPr>
            </w:pPr>
          </w:p>
        </w:tc>
      </w:tr>
    </w:tbl>
    <w:p w14:paraId="09C970C4" w14:textId="77777777" w:rsidR="00642ACB" w:rsidRDefault="00642ACB" w:rsidP="00642ACB">
      <w:pPr>
        <w:autoSpaceDE w:val="0"/>
        <w:autoSpaceDN w:val="0"/>
        <w:rPr>
          <w:rFonts w:ascii="Arial" w:eastAsia="Times New Roman" w:hAnsi="Arial" w:cs="Arial"/>
          <w:b/>
          <w:bCs/>
          <w:sz w:val="28"/>
          <w:szCs w:val="28"/>
          <w:lang w:eastAsia="ru-RU"/>
        </w:rPr>
      </w:pPr>
    </w:p>
    <w:p w14:paraId="6D700114" w14:textId="19C1F6AA" w:rsidR="00642ACB" w:rsidRPr="00642ACB" w:rsidRDefault="00642ACB" w:rsidP="00642ACB">
      <w:pPr>
        <w:autoSpaceDE w:val="0"/>
        <w:autoSpaceDN w:val="0"/>
        <w:spacing w:after="0" w:line="360" w:lineRule="auto"/>
        <w:ind w:firstLine="709"/>
        <w:jc w:val="both"/>
        <w:rPr>
          <w:rFonts w:ascii="Arial" w:eastAsia="Times New Roman" w:hAnsi="Arial" w:cs="Arial"/>
          <w:bCs/>
          <w:sz w:val="28"/>
          <w:szCs w:val="28"/>
          <w:lang w:eastAsia="ru-RU"/>
        </w:rPr>
      </w:pPr>
      <w:r w:rsidRPr="00642ACB">
        <w:rPr>
          <w:rFonts w:ascii="Arial" w:eastAsia="Times New Roman" w:hAnsi="Arial" w:cs="Arial"/>
          <w:bCs/>
          <w:spacing w:val="60"/>
          <w:sz w:val="28"/>
          <w:szCs w:val="28"/>
          <w:lang w:eastAsia="ru-RU"/>
        </w:rPr>
        <w:t>Таблица</w:t>
      </w:r>
      <w:r w:rsidRPr="00BA6535">
        <w:rPr>
          <w:rFonts w:ascii="Arial" w:eastAsia="Times New Roman" w:hAnsi="Arial" w:cs="Arial"/>
          <w:b/>
          <w:bCs/>
          <w:sz w:val="28"/>
          <w:szCs w:val="28"/>
          <w:lang w:eastAsia="ru-RU"/>
        </w:rPr>
        <w:t xml:space="preserve"> </w:t>
      </w:r>
      <w:r w:rsidRPr="00642ACB">
        <w:rPr>
          <w:rFonts w:ascii="Arial" w:eastAsia="Times New Roman" w:hAnsi="Arial" w:cs="Arial"/>
          <w:bCs/>
          <w:sz w:val="28"/>
          <w:szCs w:val="28"/>
          <w:lang w:eastAsia="ru-RU"/>
        </w:rPr>
        <w:t>А.2</w:t>
      </w:r>
      <w:r w:rsidRPr="00BA6535">
        <w:rPr>
          <w:rFonts w:ascii="Arial" w:eastAsia="Times New Roman" w:hAnsi="Arial" w:cs="Arial"/>
          <w:b/>
          <w:bCs/>
          <w:sz w:val="28"/>
          <w:szCs w:val="28"/>
          <w:lang w:eastAsia="ru-RU"/>
        </w:rPr>
        <w:t xml:space="preserve"> </w:t>
      </w:r>
      <w:r w:rsidR="00AE059D">
        <w:rPr>
          <w:rFonts w:ascii="Arial" w:eastAsia="Times New Roman" w:hAnsi="Arial" w:cs="Arial"/>
          <w:b/>
          <w:bCs/>
          <w:sz w:val="28"/>
          <w:szCs w:val="28"/>
          <w:lang w:eastAsia="ru-RU"/>
        </w:rPr>
        <w:t xml:space="preserve">— </w:t>
      </w:r>
      <w:r w:rsidRPr="00642ACB">
        <w:rPr>
          <w:rFonts w:ascii="Arial" w:hAnsi="Arial" w:cs="Arial"/>
          <w:sz w:val="28"/>
          <w:szCs w:val="28"/>
        </w:rPr>
        <w:t>Экспертные оценки</w:t>
      </w:r>
      <w:r w:rsidRPr="00642ACB">
        <w:rPr>
          <w:rFonts w:ascii="Arial" w:hAnsi="Arial" w:cs="Arial"/>
          <w:color w:val="000000"/>
          <w:sz w:val="28"/>
          <w:szCs w:val="28"/>
        </w:rPr>
        <w:t xml:space="preserve"> соответствия услуг критерию физической доступности</w:t>
      </w:r>
    </w:p>
    <w:tbl>
      <w:tblPr>
        <w:tblStyle w:val="af1"/>
        <w:tblW w:w="10485" w:type="dxa"/>
        <w:tblLayout w:type="fixed"/>
        <w:tblLook w:val="04A0" w:firstRow="1" w:lastRow="0" w:firstColumn="1" w:lastColumn="0" w:noHBand="0" w:noVBand="1"/>
      </w:tblPr>
      <w:tblGrid>
        <w:gridCol w:w="704"/>
        <w:gridCol w:w="8080"/>
        <w:gridCol w:w="423"/>
        <w:gridCol w:w="426"/>
        <w:gridCol w:w="426"/>
        <w:gridCol w:w="426"/>
      </w:tblGrid>
      <w:tr w:rsidR="00AF30C2" w:rsidRPr="00BA6535" w14:paraId="77143515" w14:textId="77777777" w:rsidTr="00642ACB">
        <w:tc>
          <w:tcPr>
            <w:tcW w:w="704" w:type="dxa"/>
          </w:tcPr>
          <w:p w14:paraId="6C163560" w14:textId="74775EEB" w:rsidR="00AF30C2" w:rsidRPr="00BA6535" w:rsidRDefault="00113EEC" w:rsidP="00AF30C2">
            <w:pPr>
              <w:jc w:val="center"/>
              <w:rPr>
                <w:rFonts w:ascii="Arial" w:hAnsi="Arial" w:cs="Arial"/>
                <w:b/>
                <w:sz w:val="24"/>
                <w:szCs w:val="24"/>
              </w:rPr>
            </w:pPr>
            <w:r w:rsidRPr="00BA6535">
              <w:rPr>
                <w:rFonts w:ascii="Arial" w:hAnsi="Arial" w:cs="Arial"/>
                <w:b/>
                <w:sz w:val="24"/>
                <w:szCs w:val="24"/>
              </w:rPr>
              <w:t>№п/п</w:t>
            </w:r>
          </w:p>
        </w:tc>
        <w:tc>
          <w:tcPr>
            <w:tcW w:w="8080" w:type="dxa"/>
          </w:tcPr>
          <w:p w14:paraId="2B0A8F19" w14:textId="0E9DD51D" w:rsidR="00AF30C2" w:rsidRPr="00BA6535" w:rsidRDefault="006F3835" w:rsidP="00C95456">
            <w:pPr>
              <w:spacing w:line="18" w:lineRule="atLeast"/>
              <w:jc w:val="both"/>
              <w:rPr>
                <w:rFonts w:ascii="Arial" w:hAnsi="Arial" w:cs="Arial"/>
                <w:b/>
                <w:color w:val="000000"/>
                <w:sz w:val="24"/>
                <w:szCs w:val="24"/>
              </w:rPr>
            </w:pPr>
            <w:r w:rsidRPr="00BA6535">
              <w:rPr>
                <w:rFonts w:ascii="Arial" w:hAnsi="Arial" w:cs="Arial"/>
                <w:b/>
                <w:color w:val="000000"/>
                <w:sz w:val="24"/>
                <w:szCs w:val="24"/>
              </w:rPr>
              <w:t>Экспертные оценки</w:t>
            </w:r>
          </w:p>
        </w:tc>
        <w:tc>
          <w:tcPr>
            <w:tcW w:w="423" w:type="dxa"/>
          </w:tcPr>
          <w:p w14:paraId="4F208939" w14:textId="542DEA2C" w:rsidR="00AF30C2" w:rsidRPr="00BA6535" w:rsidRDefault="006A6D1D"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К</w:t>
            </w:r>
          </w:p>
        </w:tc>
        <w:tc>
          <w:tcPr>
            <w:tcW w:w="426" w:type="dxa"/>
          </w:tcPr>
          <w:p w14:paraId="2E3D3310" w14:textId="007D8237" w:rsidR="00AF30C2" w:rsidRPr="00BA6535" w:rsidRDefault="006A6D1D"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О</w:t>
            </w:r>
          </w:p>
        </w:tc>
        <w:tc>
          <w:tcPr>
            <w:tcW w:w="426" w:type="dxa"/>
          </w:tcPr>
          <w:p w14:paraId="7CDCC11A" w14:textId="69F91E7E" w:rsidR="00AF30C2" w:rsidRPr="00BA6535" w:rsidRDefault="006A6D1D"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С</w:t>
            </w:r>
          </w:p>
        </w:tc>
        <w:tc>
          <w:tcPr>
            <w:tcW w:w="426" w:type="dxa"/>
          </w:tcPr>
          <w:p w14:paraId="3BE90FE9" w14:textId="1513AF8E" w:rsidR="00AF30C2" w:rsidRPr="00BA6535" w:rsidRDefault="006A6D1D"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Г</w:t>
            </w:r>
          </w:p>
        </w:tc>
      </w:tr>
      <w:tr w:rsidR="00EC7879" w:rsidRPr="00BA6535" w14:paraId="45A03FCC" w14:textId="77777777" w:rsidTr="00642ACB">
        <w:tc>
          <w:tcPr>
            <w:tcW w:w="704" w:type="dxa"/>
          </w:tcPr>
          <w:p w14:paraId="71B5DFA7" w14:textId="2F42891E" w:rsidR="00EC7879" w:rsidRPr="00BA6535" w:rsidRDefault="006A6D1D" w:rsidP="00AF30C2">
            <w:pPr>
              <w:jc w:val="center"/>
              <w:rPr>
                <w:rFonts w:ascii="Arial" w:hAnsi="Arial" w:cs="Arial"/>
                <w:sz w:val="24"/>
                <w:szCs w:val="24"/>
              </w:rPr>
            </w:pPr>
            <w:r w:rsidRPr="00BA6535">
              <w:rPr>
                <w:rFonts w:ascii="Arial" w:hAnsi="Arial" w:cs="Arial"/>
                <w:sz w:val="24"/>
                <w:szCs w:val="24"/>
              </w:rPr>
              <w:t>1</w:t>
            </w:r>
          </w:p>
        </w:tc>
        <w:tc>
          <w:tcPr>
            <w:tcW w:w="8080" w:type="dxa"/>
          </w:tcPr>
          <w:p w14:paraId="69520047" w14:textId="26931606" w:rsidR="00EC7879" w:rsidRPr="00BA6535" w:rsidRDefault="006A6D1D" w:rsidP="006A6D1D">
            <w:pPr>
              <w:spacing w:line="18" w:lineRule="atLeast"/>
              <w:jc w:val="center"/>
              <w:rPr>
                <w:rFonts w:ascii="Arial" w:hAnsi="Arial" w:cs="Arial"/>
                <w:color w:val="000000"/>
                <w:sz w:val="24"/>
                <w:szCs w:val="24"/>
              </w:rPr>
            </w:pPr>
            <w:r w:rsidRPr="00BA6535">
              <w:rPr>
                <w:rFonts w:ascii="Arial" w:hAnsi="Arial" w:cs="Arial"/>
                <w:color w:val="000000"/>
                <w:sz w:val="24"/>
                <w:szCs w:val="24"/>
              </w:rPr>
              <w:t>2</w:t>
            </w:r>
          </w:p>
        </w:tc>
        <w:tc>
          <w:tcPr>
            <w:tcW w:w="423" w:type="dxa"/>
          </w:tcPr>
          <w:p w14:paraId="09E19251" w14:textId="73C09AA6" w:rsidR="00EC7879" w:rsidRPr="00BA6535" w:rsidRDefault="006A6D1D" w:rsidP="00AF30C2">
            <w:pPr>
              <w:spacing w:line="18" w:lineRule="atLeast"/>
              <w:jc w:val="center"/>
              <w:rPr>
                <w:rFonts w:ascii="Arial" w:hAnsi="Arial" w:cs="Arial"/>
                <w:color w:val="000000"/>
                <w:sz w:val="24"/>
                <w:szCs w:val="24"/>
              </w:rPr>
            </w:pPr>
            <w:r w:rsidRPr="00BA6535">
              <w:rPr>
                <w:rFonts w:ascii="Arial" w:hAnsi="Arial" w:cs="Arial"/>
                <w:color w:val="000000"/>
                <w:sz w:val="24"/>
                <w:szCs w:val="24"/>
              </w:rPr>
              <w:t>3</w:t>
            </w:r>
          </w:p>
        </w:tc>
        <w:tc>
          <w:tcPr>
            <w:tcW w:w="426" w:type="dxa"/>
          </w:tcPr>
          <w:p w14:paraId="2DB6DDD5" w14:textId="3EF9D488" w:rsidR="00EC7879" w:rsidRPr="00BA6535" w:rsidRDefault="006A6D1D" w:rsidP="00AF30C2">
            <w:pPr>
              <w:spacing w:line="18" w:lineRule="atLeast"/>
              <w:jc w:val="center"/>
              <w:rPr>
                <w:rFonts w:ascii="Arial" w:hAnsi="Arial" w:cs="Arial"/>
                <w:color w:val="000000"/>
                <w:sz w:val="24"/>
                <w:szCs w:val="24"/>
              </w:rPr>
            </w:pPr>
            <w:r w:rsidRPr="00BA6535">
              <w:rPr>
                <w:rFonts w:ascii="Arial" w:hAnsi="Arial" w:cs="Arial"/>
                <w:color w:val="000000"/>
                <w:sz w:val="24"/>
                <w:szCs w:val="24"/>
              </w:rPr>
              <w:t>4</w:t>
            </w:r>
          </w:p>
        </w:tc>
        <w:tc>
          <w:tcPr>
            <w:tcW w:w="426" w:type="dxa"/>
          </w:tcPr>
          <w:p w14:paraId="5B68F4E4" w14:textId="115B338F" w:rsidR="00EC7879" w:rsidRPr="00BA6535" w:rsidRDefault="006A6D1D" w:rsidP="00AF30C2">
            <w:pPr>
              <w:spacing w:line="18" w:lineRule="atLeast"/>
              <w:jc w:val="center"/>
              <w:rPr>
                <w:rFonts w:ascii="Arial" w:hAnsi="Arial" w:cs="Arial"/>
                <w:color w:val="000000"/>
                <w:sz w:val="24"/>
                <w:szCs w:val="24"/>
              </w:rPr>
            </w:pPr>
            <w:r w:rsidRPr="00BA6535">
              <w:rPr>
                <w:rFonts w:ascii="Arial" w:hAnsi="Arial" w:cs="Arial"/>
                <w:color w:val="000000"/>
                <w:sz w:val="24"/>
                <w:szCs w:val="24"/>
              </w:rPr>
              <w:t>5</w:t>
            </w:r>
          </w:p>
        </w:tc>
        <w:tc>
          <w:tcPr>
            <w:tcW w:w="426" w:type="dxa"/>
          </w:tcPr>
          <w:p w14:paraId="6487B7BA" w14:textId="72D5B9BB" w:rsidR="00EC7879" w:rsidRPr="00BA6535" w:rsidRDefault="006A6D1D" w:rsidP="00AF30C2">
            <w:pPr>
              <w:spacing w:line="18" w:lineRule="atLeast"/>
              <w:jc w:val="center"/>
              <w:rPr>
                <w:rFonts w:ascii="Arial" w:hAnsi="Arial" w:cs="Arial"/>
                <w:color w:val="000000"/>
                <w:sz w:val="24"/>
                <w:szCs w:val="24"/>
              </w:rPr>
            </w:pPr>
            <w:r w:rsidRPr="00BA6535">
              <w:rPr>
                <w:rFonts w:ascii="Arial" w:hAnsi="Arial" w:cs="Arial"/>
                <w:color w:val="000000"/>
                <w:sz w:val="24"/>
                <w:szCs w:val="24"/>
              </w:rPr>
              <w:t>6</w:t>
            </w:r>
          </w:p>
        </w:tc>
      </w:tr>
      <w:tr w:rsidR="00AF30C2" w:rsidRPr="00BA6535" w14:paraId="248EE6DA" w14:textId="77777777" w:rsidTr="00642ACB">
        <w:trPr>
          <w:trHeight w:val="582"/>
        </w:trPr>
        <w:tc>
          <w:tcPr>
            <w:tcW w:w="704" w:type="dxa"/>
          </w:tcPr>
          <w:p w14:paraId="5D4565DB" w14:textId="22DFAFD7" w:rsidR="00AF30C2" w:rsidRPr="00BA6535" w:rsidRDefault="00AF30C2" w:rsidP="00AF30C2">
            <w:pPr>
              <w:jc w:val="center"/>
              <w:rPr>
                <w:rFonts w:ascii="Arial" w:hAnsi="Arial" w:cs="Arial"/>
                <w:sz w:val="24"/>
                <w:szCs w:val="24"/>
              </w:rPr>
            </w:pPr>
            <w:r w:rsidRPr="00BA6535">
              <w:rPr>
                <w:rFonts w:ascii="Arial" w:hAnsi="Arial" w:cs="Arial"/>
                <w:sz w:val="24"/>
                <w:szCs w:val="24"/>
              </w:rPr>
              <w:t>1</w:t>
            </w:r>
          </w:p>
        </w:tc>
        <w:tc>
          <w:tcPr>
            <w:tcW w:w="8080" w:type="dxa"/>
          </w:tcPr>
          <w:p w14:paraId="4A616CE2"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w:t>
            </w:r>
            <w:r w:rsidRPr="00BA6535">
              <w:rPr>
                <w:rFonts w:ascii="Arial" w:eastAsia="Times New Roman" w:hAnsi="Arial" w:cs="Arial"/>
                <w:bCs/>
                <w:sz w:val="24"/>
                <w:szCs w:val="24"/>
                <w:lang w:eastAsia="ru-RU"/>
              </w:rPr>
              <w:t xml:space="preserve"> возможности достижения места получения услуги самостоятельно или с помощью персонала (для каждого вида профильных услуг)</w:t>
            </w:r>
          </w:p>
        </w:tc>
        <w:tc>
          <w:tcPr>
            <w:tcW w:w="423" w:type="dxa"/>
          </w:tcPr>
          <w:p w14:paraId="169AEA47"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501A66E8"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FEAA634"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07F6DD27" w14:textId="77777777" w:rsidR="00AF30C2" w:rsidRPr="00BA6535" w:rsidRDefault="00AF30C2" w:rsidP="00AF30C2">
            <w:pPr>
              <w:spacing w:line="18" w:lineRule="atLeast"/>
              <w:jc w:val="center"/>
              <w:rPr>
                <w:rFonts w:ascii="Arial" w:hAnsi="Arial" w:cs="Arial"/>
                <w:b/>
                <w:color w:val="000000"/>
                <w:sz w:val="24"/>
                <w:szCs w:val="24"/>
              </w:rPr>
            </w:pPr>
          </w:p>
        </w:tc>
      </w:tr>
      <w:tr w:rsidR="00AF30C2" w:rsidRPr="00BA6535" w14:paraId="6CA7AE41" w14:textId="77777777" w:rsidTr="00642ACB">
        <w:trPr>
          <w:trHeight w:val="582"/>
        </w:trPr>
        <w:tc>
          <w:tcPr>
            <w:tcW w:w="704" w:type="dxa"/>
          </w:tcPr>
          <w:p w14:paraId="193B1031" w14:textId="7A69A205" w:rsidR="00AF30C2" w:rsidRPr="00BA6535" w:rsidRDefault="00AF30C2" w:rsidP="00AF30C2">
            <w:pPr>
              <w:jc w:val="center"/>
              <w:rPr>
                <w:rFonts w:ascii="Arial" w:hAnsi="Arial" w:cs="Arial"/>
                <w:sz w:val="24"/>
                <w:szCs w:val="24"/>
              </w:rPr>
            </w:pPr>
            <w:r w:rsidRPr="00BA6535">
              <w:rPr>
                <w:rFonts w:ascii="Arial" w:hAnsi="Arial" w:cs="Arial"/>
                <w:sz w:val="24"/>
                <w:szCs w:val="24"/>
              </w:rPr>
              <w:t>2</w:t>
            </w:r>
          </w:p>
        </w:tc>
        <w:tc>
          <w:tcPr>
            <w:tcW w:w="8080" w:type="dxa"/>
          </w:tcPr>
          <w:p w14:paraId="09E8D6DC"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w:t>
            </w:r>
            <w:r w:rsidRPr="00BA6535">
              <w:rPr>
                <w:rFonts w:ascii="Arial" w:eastAsia="Times New Roman" w:hAnsi="Arial" w:cs="Arial"/>
                <w:bCs/>
                <w:sz w:val="24"/>
                <w:szCs w:val="24"/>
                <w:lang w:eastAsia="ru-RU"/>
              </w:rPr>
              <w:t xml:space="preserve"> возможности получения услуги самостоятельно или с помощью персонала (для каждого вида профильных услуг)</w:t>
            </w:r>
          </w:p>
        </w:tc>
        <w:tc>
          <w:tcPr>
            <w:tcW w:w="423" w:type="dxa"/>
          </w:tcPr>
          <w:p w14:paraId="44876C18"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A4ABB1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3FF78006"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4F741E5"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r>
      <w:tr w:rsidR="00AF30C2" w:rsidRPr="00BA6535" w14:paraId="3C536174" w14:textId="77777777" w:rsidTr="00642ACB">
        <w:trPr>
          <w:trHeight w:val="582"/>
        </w:trPr>
        <w:tc>
          <w:tcPr>
            <w:tcW w:w="704" w:type="dxa"/>
          </w:tcPr>
          <w:p w14:paraId="08E91A33" w14:textId="58DA54B1" w:rsidR="00AF30C2" w:rsidRPr="00BA6535" w:rsidRDefault="006A6D1D" w:rsidP="00AF30C2">
            <w:pPr>
              <w:jc w:val="center"/>
              <w:rPr>
                <w:rFonts w:ascii="Arial" w:hAnsi="Arial" w:cs="Arial"/>
                <w:sz w:val="24"/>
                <w:szCs w:val="24"/>
              </w:rPr>
            </w:pPr>
            <w:r w:rsidRPr="00BA6535">
              <w:rPr>
                <w:rFonts w:ascii="Arial" w:hAnsi="Arial" w:cs="Arial"/>
                <w:sz w:val="24"/>
                <w:szCs w:val="24"/>
              </w:rPr>
              <w:t>3</w:t>
            </w:r>
          </w:p>
        </w:tc>
        <w:tc>
          <w:tcPr>
            <w:tcW w:w="8080" w:type="dxa"/>
          </w:tcPr>
          <w:p w14:paraId="719EC102"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соответствия действующей системы</w:t>
            </w:r>
            <w:r w:rsidRPr="00BA6535">
              <w:rPr>
                <w:rFonts w:ascii="Arial" w:hAnsi="Arial" w:cs="Arial"/>
                <w:b/>
                <w:color w:val="000000"/>
                <w:sz w:val="24"/>
                <w:szCs w:val="24"/>
              </w:rPr>
              <w:t xml:space="preserve"> </w:t>
            </w:r>
            <w:r w:rsidRPr="00BA6535">
              <w:rPr>
                <w:rFonts w:ascii="Arial" w:hAnsi="Arial" w:cs="Arial"/>
                <w:color w:val="000000"/>
                <w:sz w:val="24"/>
                <w:szCs w:val="24"/>
              </w:rPr>
              <w:t>обеспечения доступности объекта и услуг для инвалидов уровню решаемых на объекте задач</w:t>
            </w:r>
          </w:p>
        </w:tc>
        <w:tc>
          <w:tcPr>
            <w:tcW w:w="423" w:type="dxa"/>
          </w:tcPr>
          <w:p w14:paraId="725F698D"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516141E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B2B1D1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60085FE3"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r>
      <w:tr w:rsidR="00AF30C2" w:rsidRPr="00BA6535" w14:paraId="42ED94BA" w14:textId="77777777" w:rsidTr="00642ACB">
        <w:trPr>
          <w:trHeight w:val="582"/>
        </w:trPr>
        <w:tc>
          <w:tcPr>
            <w:tcW w:w="704" w:type="dxa"/>
          </w:tcPr>
          <w:p w14:paraId="65CE7EBF" w14:textId="71FB94A2" w:rsidR="00AF30C2" w:rsidRPr="00BA6535" w:rsidRDefault="006A6D1D" w:rsidP="00AF30C2">
            <w:pPr>
              <w:jc w:val="center"/>
              <w:rPr>
                <w:rFonts w:ascii="Arial" w:hAnsi="Arial" w:cs="Arial"/>
                <w:sz w:val="24"/>
                <w:szCs w:val="24"/>
              </w:rPr>
            </w:pPr>
            <w:r w:rsidRPr="00BA6535">
              <w:rPr>
                <w:rFonts w:ascii="Arial" w:hAnsi="Arial" w:cs="Arial"/>
                <w:sz w:val="24"/>
                <w:szCs w:val="24"/>
              </w:rPr>
              <w:t>4</w:t>
            </w:r>
          </w:p>
        </w:tc>
        <w:tc>
          <w:tcPr>
            <w:tcW w:w="8080" w:type="dxa"/>
          </w:tcPr>
          <w:p w14:paraId="3DE15CE6"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соответствия уровня подготовки персонала, оказывающего ситуационную помощь инвалидам уровню решаемых на объекте задач</w:t>
            </w:r>
          </w:p>
        </w:tc>
        <w:tc>
          <w:tcPr>
            <w:tcW w:w="423" w:type="dxa"/>
          </w:tcPr>
          <w:p w14:paraId="09B5B288"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1A8ED01E"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73D2D807"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c>
          <w:tcPr>
            <w:tcW w:w="426" w:type="dxa"/>
          </w:tcPr>
          <w:p w14:paraId="7AB6692B" w14:textId="77777777" w:rsidR="00AF30C2" w:rsidRPr="00BA6535" w:rsidRDefault="00AF30C2" w:rsidP="00AF30C2">
            <w:pPr>
              <w:spacing w:line="18" w:lineRule="atLeast"/>
              <w:jc w:val="center"/>
              <w:rPr>
                <w:rFonts w:ascii="Arial" w:hAnsi="Arial" w:cs="Arial"/>
                <w:b/>
                <w:color w:val="000000"/>
                <w:sz w:val="24"/>
                <w:szCs w:val="24"/>
              </w:rPr>
            </w:pPr>
            <w:r w:rsidRPr="00BA6535">
              <w:rPr>
                <w:rFonts w:ascii="Arial" w:hAnsi="Arial" w:cs="Arial"/>
                <w:b/>
                <w:color w:val="000000"/>
                <w:sz w:val="24"/>
                <w:szCs w:val="24"/>
              </w:rPr>
              <w:t>+</w:t>
            </w:r>
          </w:p>
        </w:tc>
      </w:tr>
    </w:tbl>
    <w:p w14:paraId="49012C73" w14:textId="1C0EC590" w:rsidR="00EC7879" w:rsidRPr="00BA6535" w:rsidRDefault="00EC7879" w:rsidP="00113EEC">
      <w:pPr>
        <w:rPr>
          <w:rFonts w:ascii="Arial" w:hAnsi="Arial" w:cs="Arial"/>
          <w:sz w:val="24"/>
          <w:szCs w:val="24"/>
        </w:rPr>
      </w:pPr>
    </w:p>
    <w:p w14:paraId="7619B35A" w14:textId="77777777" w:rsidR="00C570C4" w:rsidRPr="00BA6535" w:rsidRDefault="00C570C4" w:rsidP="00F00A22">
      <w:pPr>
        <w:autoSpaceDE w:val="0"/>
        <w:autoSpaceDN w:val="0"/>
        <w:spacing w:after="0" w:line="240" w:lineRule="auto"/>
        <w:rPr>
          <w:rFonts w:ascii="Arial" w:eastAsia="Times New Roman" w:hAnsi="Arial" w:cs="Arial"/>
          <w:b/>
          <w:bCs/>
          <w:sz w:val="28"/>
          <w:szCs w:val="28"/>
          <w:lang w:eastAsia="ru-RU"/>
        </w:rPr>
      </w:pPr>
    </w:p>
    <w:p w14:paraId="53027151" w14:textId="77777777" w:rsidR="00C570C4" w:rsidRPr="00BA6535" w:rsidRDefault="00C570C4" w:rsidP="00F00A22">
      <w:pPr>
        <w:autoSpaceDE w:val="0"/>
        <w:autoSpaceDN w:val="0"/>
        <w:spacing w:after="0" w:line="240" w:lineRule="auto"/>
        <w:rPr>
          <w:rFonts w:ascii="Arial" w:eastAsia="Times New Roman" w:hAnsi="Arial" w:cs="Arial"/>
          <w:b/>
          <w:bCs/>
          <w:sz w:val="28"/>
          <w:szCs w:val="28"/>
          <w:lang w:eastAsia="ru-RU"/>
        </w:rPr>
      </w:pPr>
    </w:p>
    <w:p w14:paraId="1FC20060" w14:textId="77777777" w:rsidR="00C570C4" w:rsidRPr="00BA6535" w:rsidRDefault="00C570C4" w:rsidP="00F00A22">
      <w:pPr>
        <w:autoSpaceDE w:val="0"/>
        <w:autoSpaceDN w:val="0"/>
        <w:spacing w:after="0" w:line="240" w:lineRule="auto"/>
        <w:rPr>
          <w:rFonts w:ascii="Arial" w:eastAsia="Times New Roman" w:hAnsi="Arial" w:cs="Arial"/>
          <w:b/>
          <w:bCs/>
          <w:sz w:val="28"/>
          <w:szCs w:val="28"/>
          <w:lang w:eastAsia="ru-RU"/>
        </w:rPr>
      </w:pPr>
    </w:p>
    <w:p w14:paraId="70953571" w14:textId="0829A6EF" w:rsidR="00DB4E2C" w:rsidRDefault="00DB4E2C">
      <w:pPr>
        <w:rPr>
          <w:rFonts w:ascii="Arial" w:eastAsia="Times New Roman" w:hAnsi="Arial" w:cs="Arial"/>
          <w:b/>
          <w:bCs/>
          <w:sz w:val="28"/>
          <w:szCs w:val="28"/>
          <w:lang w:eastAsia="ru-RU"/>
        </w:rPr>
      </w:pPr>
      <w:r>
        <w:rPr>
          <w:rFonts w:ascii="Arial" w:eastAsia="Times New Roman" w:hAnsi="Arial" w:cs="Arial"/>
          <w:b/>
          <w:bCs/>
          <w:sz w:val="28"/>
          <w:szCs w:val="28"/>
          <w:lang w:eastAsia="ru-RU"/>
        </w:rPr>
        <w:br w:type="page"/>
      </w:r>
    </w:p>
    <w:p w14:paraId="35A0E05C" w14:textId="1B90B7DB" w:rsidR="00DB4E2C" w:rsidRDefault="00B061A6"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П</w:t>
      </w:r>
      <w:r w:rsidR="00AF30C2" w:rsidRPr="00BA6535">
        <w:rPr>
          <w:rFonts w:ascii="Arial" w:eastAsia="Times New Roman" w:hAnsi="Arial" w:cs="Arial"/>
          <w:b/>
          <w:bCs/>
          <w:sz w:val="28"/>
          <w:szCs w:val="28"/>
          <w:lang w:eastAsia="ru-RU"/>
        </w:rPr>
        <w:t xml:space="preserve">риложение </w:t>
      </w:r>
      <w:r w:rsidR="00DB4E2C">
        <w:rPr>
          <w:rFonts w:ascii="Arial" w:eastAsia="Times New Roman" w:hAnsi="Arial" w:cs="Arial"/>
          <w:b/>
          <w:bCs/>
          <w:sz w:val="28"/>
          <w:szCs w:val="28"/>
          <w:lang w:eastAsia="ru-RU"/>
        </w:rPr>
        <w:t>Б</w:t>
      </w:r>
    </w:p>
    <w:p w14:paraId="66390EF2" w14:textId="30429837" w:rsidR="00DB4E2C" w:rsidRDefault="00DB4E2C" w:rsidP="00DB4E2C">
      <w:pPr>
        <w:autoSpaceDE w:val="0"/>
        <w:autoSpaceDN w:val="0"/>
        <w:spacing w:after="0" w:line="240" w:lineRule="auto"/>
        <w:jc w:val="center"/>
        <w:rPr>
          <w:rFonts w:ascii="Arial" w:eastAsia="Times New Roman" w:hAnsi="Arial" w:cs="Arial"/>
          <w:b/>
          <w:bCs/>
          <w:sz w:val="28"/>
          <w:szCs w:val="28"/>
          <w:lang w:eastAsia="ru-RU"/>
        </w:rPr>
      </w:pPr>
      <w:r w:rsidRPr="00970A17">
        <w:rPr>
          <w:rFonts w:ascii="Arial" w:eastAsia="Times New Roman" w:hAnsi="Arial" w:cs="Arial"/>
          <w:b/>
          <w:bCs/>
          <w:sz w:val="28"/>
          <w:szCs w:val="28"/>
          <w:lang w:eastAsia="ru-RU"/>
        </w:rPr>
        <w:t>(</w:t>
      </w:r>
      <w:r w:rsidR="00BA5D73" w:rsidRPr="00970A17">
        <w:rPr>
          <w:rFonts w:ascii="Arial" w:eastAsia="Times New Roman" w:hAnsi="Arial" w:cs="Arial"/>
          <w:b/>
          <w:bCs/>
          <w:sz w:val="28"/>
          <w:szCs w:val="28"/>
          <w:lang w:eastAsia="ru-RU"/>
        </w:rPr>
        <w:t>обязательное</w:t>
      </w:r>
      <w:r w:rsidRPr="00970A17">
        <w:rPr>
          <w:rFonts w:ascii="Arial" w:eastAsia="Times New Roman" w:hAnsi="Arial" w:cs="Arial"/>
          <w:b/>
          <w:bCs/>
          <w:sz w:val="28"/>
          <w:szCs w:val="28"/>
          <w:lang w:eastAsia="ru-RU"/>
        </w:rPr>
        <w:t>)</w:t>
      </w:r>
    </w:p>
    <w:p w14:paraId="31E84A32" w14:textId="77CBF313" w:rsidR="00A35107" w:rsidRPr="00BA6535" w:rsidRDefault="006F3835"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Безопасность объекта</w:t>
      </w:r>
    </w:p>
    <w:p w14:paraId="4AA2E91C" w14:textId="77777777" w:rsidR="00AB2264" w:rsidRPr="00233050" w:rsidRDefault="00AB2264" w:rsidP="00F00A22">
      <w:pPr>
        <w:autoSpaceDE w:val="0"/>
        <w:autoSpaceDN w:val="0"/>
        <w:spacing w:after="0" w:line="240" w:lineRule="auto"/>
        <w:rPr>
          <w:rFonts w:ascii="Arial" w:eastAsia="Times New Roman" w:hAnsi="Arial" w:cs="Arial"/>
          <w:b/>
          <w:bCs/>
          <w:sz w:val="24"/>
          <w:szCs w:val="24"/>
          <w:lang w:eastAsia="ru-RU"/>
        </w:rPr>
      </w:pPr>
    </w:p>
    <w:p w14:paraId="3B154139" w14:textId="7B9F8209" w:rsidR="006F3835" w:rsidRPr="0080225D" w:rsidRDefault="006F3835" w:rsidP="0080225D">
      <w:pPr>
        <w:autoSpaceDE w:val="0"/>
        <w:autoSpaceDN w:val="0"/>
        <w:spacing w:after="0" w:line="360" w:lineRule="auto"/>
        <w:ind w:firstLine="709"/>
        <w:jc w:val="both"/>
        <w:rPr>
          <w:rFonts w:ascii="Arial" w:eastAsia="Times New Roman" w:hAnsi="Arial" w:cs="Arial"/>
          <w:bCs/>
          <w:sz w:val="28"/>
          <w:szCs w:val="28"/>
          <w:lang w:eastAsia="ru-RU"/>
        </w:rPr>
      </w:pPr>
      <w:r w:rsidRPr="0080225D">
        <w:rPr>
          <w:rFonts w:ascii="Arial" w:hAnsi="Arial" w:cs="Arial"/>
          <w:bCs/>
          <w:iCs/>
          <w:color w:val="000000"/>
          <w:sz w:val="28"/>
          <w:szCs w:val="28"/>
        </w:rPr>
        <w:t>Требования настоящего стандарта, других стандартов и сводов правил,</w:t>
      </w:r>
      <w:r w:rsidR="00BA5D73">
        <w:rPr>
          <w:rFonts w:ascii="Arial" w:hAnsi="Arial" w:cs="Arial"/>
          <w:bCs/>
          <w:iCs/>
          <w:color w:val="000000"/>
          <w:sz w:val="28"/>
          <w:szCs w:val="28"/>
        </w:rPr>
        <w:t xml:space="preserve"> </w:t>
      </w:r>
      <w:r w:rsidR="00BA5D73" w:rsidRPr="00970A17">
        <w:rPr>
          <w:rFonts w:ascii="Arial" w:hAnsi="Arial" w:cs="Arial"/>
          <w:bCs/>
          <w:iCs/>
          <w:color w:val="000000"/>
          <w:sz w:val="28"/>
          <w:szCs w:val="28"/>
        </w:rPr>
        <w:t>учитываемые</w:t>
      </w:r>
      <w:r w:rsidRPr="0080225D">
        <w:rPr>
          <w:rFonts w:ascii="Arial" w:hAnsi="Arial" w:cs="Arial"/>
          <w:bCs/>
          <w:iCs/>
          <w:color w:val="000000"/>
          <w:sz w:val="28"/>
          <w:szCs w:val="28"/>
        </w:rPr>
        <w:t xml:space="preserve"> при оценке соответствия объекта и услуг критерию безопасности для основных категорий инвалидов</w:t>
      </w:r>
      <w:r w:rsidR="00233050">
        <w:rPr>
          <w:rFonts w:ascii="Arial" w:hAnsi="Arial" w:cs="Arial"/>
          <w:bCs/>
          <w:iCs/>
          <w:color w:val="000000"/>
          <w:sz w:val="28"/>
          <w:szCs w:val="28"/>
        </w:rPr>
        <w:t>.</w:t>
      </w:r>
    </w:p>
    <w:p w14:paraId="44F3F484" w14:textId="314C8F5A" w:rsidR="0080225D" w:rsidRPr="0080225D" w:rsidRDefault="0080225D" w:rsidP="0080225D">
      <w:pPr>
        <w:autoSpaceDE w:val="0"/>
        <w:autoSpaceDN w:val="0"/>
        <w:spacing w:after="0" w:line="360" w:lineRule="auto"/>
        <w:ind w:firstLine="709"/>
        <w:jc w:val="both"/>
        <w:rPr>
          <w:rFonts w:ascii="Arial" w:eastAsia="Times New Roman" w:hAnsi="Arial" w:cs="Arial"/>
          <w:bCs/>
          <w:sz w:val="28"/>
          <w:szCs w:val="28"/>
          <w:lang w:eastAsia="ru-RU"/>
        </w:rPr>
      </w:pPr>
      <w:r w:rsidRPr="00642ACB">
        <w:rPr>
          <w:rFonts w:ascii="Arial" w:eastAsia="Times New Roman" w:hAnsi="Arial" w:cs="Arial"/>
          <w:bCs/>
          <w:spacing w:val="60"/>
          <w:sz w:val="28"/>
          <w:szCs w:val="28"/>
          <w:lang w:eastAsia="ru-RU"/>
        </w:rPr>
        <w:t>Таблица</w:t>
      </w:r>
      <w:r w:rsidR="00273139">
        <w:rPr>
          <w:rFonts w:ascii="Arial" w:eastAsia="Times New Roman" w:hAnsi="Arial" w:cs="Arial"/>
          <w:bCs/>
          <w:spacing w:val="60"/>
          <w:sz w:val="28"/>
          <w:szCs w:val="28"/>
          <w:lang w:eastAsia="ru-RU"/>
        </w:rPr>
        <w:t> </w:t>
      </w:r>
      <w:r>
        <w:rPr>
          <w:rFonts w:ascii="Arial" w:eastAsia="Times New Roman" w:hAnsi="Arial" w:cs="Arial"/>
          <w:bCs/>
          <w:spacing w:val="60"/>
          <w:sz w:val="28"/>
          <w:szCs w:val="28"/>
          <w:lang w:eastAsia="ru-RU"/>
        </w:rPr>
        <w:t>Б.1</w:t>
      </w:r>
      <w:r w:rsidR="00AE059D">
        <w:rPr>
          <w:rFonts w:ascii="Arial" w:eastAsia="Times New Roman" w:hAnsi="Arial" w:cs="Arial"/>
          <w:bCs/>
          <w:spacing w:val="60"/>
          <w:sz w:val="28"/>
          <w:szCs w:val="28"/>
          <w:lang w:eastAsia="ru-RU"/>
        </w:rPr>
        <w:t> — </w:t>
      </w:r>
      <w:r w:rsidRPr="0080225D">
        <w:rPr>
          <w:rFonts w:ascii="Arial" w:hAnsi="Arial" w:cs="Arial"/>
          <w:bCs/>
          <w:iCs/>
          <w:color w:val="000000"/>
          <w:sz w:val="28"/>
          <w:szCs w:val="28"/>
        </w:rPr>
        <w:t>Требования</w:t>
      </w:r>
      <w:r>
        <w:rPr>
          <w:rFonts w:ascii="Arial" w:hAnsi="Arial" w:cs="Arial"/>
          <w:bCs/>
          <w:iCs/>
          <w:color w:val="000000"/>
          <w:sz w:val="28"/>
          <w:szCs w:val="28"/>
        </w:rPr>
        <w:t>,</w:t>
      </w:r>
      <w:r w:rsidR="00BA5D73">
        <w:rPr>
          <w:rFonts w:ascii="Arial" w:hAnsi="Arial" w:cs="Arial"/>
          <w:bCs/>
          <w:iCs/>
          <w:color w:val="000000"/>
          <w:sz w:val="28"/>
          <w:szCs w:val="28"/>
        </w:rPr>
        <w:t xml:space="preserve"> </w:t>
      </w:r>
      <w:r w:rsidR="00BA5D73" w:rsidRPr="00970A17">
        <w:rPr>
          <w:rFonts w:ascii="Arial" w:hAnsi="Arial" w:cs="Arial"/>
          <w:bCs/>
          <w:iCs/>
          <w:color w:val="000000"/>
          <w:sz w:val="28"/>
          <w:szCs w:val="28"/>
        </w:rPr>
        <w:t>учитываемые</w:t>
      </w:r>
      <w:r w:rsidRPr="0080225D">
        <w:rPr>
          <w:rFonts w:ascii="Arial" w:hAnsi="Arial" w:cs="Arial"/>
          <w:bCs/>
          <w:iCs/>
          <w:color w:val="000000"/>
          <w:sz w:val="28"/>
          <w:szCs w:val="28"/>
        </w:rPr>
        <w:t xml:space="preserve"> при оценке соответствия объекта и услуг критерию безопасности для основных категорий инвалидов</w:t>
      </w:r>
    </w:p>
    <w:tbl>
      <w:tblPr>
        <w:tblStyle w:val="af1"/>
        <w:tblW w:w="10485" w:type="dxa"/>
        <w:jc w:val="center"/>
        <w:tblLayout w:type="fixed"/>
        <w:tblLook w:val="04A0" w:firstRow="1" w:lastRow="0" w:firstColumn="1" w:lastColumn="0" w:noHBand="0" w:noVBand="1"/>
      </w:tblPr>
      <w:tblGrid>
        <w:gridCol w:w="846"/>
        <w:gridCol w:w="7938"/>
        <w:gridCol w:w="425"/>
        <w:gridCol w:w="425"/>
        <w:gridCol w:w="426"/>
        <w:gridCol w:w="425"/>
      </w:tblGrid>
      <w:tr w:rsidR="00AF30C2" w:rsidRPr="00BA6535" w14:paraId="195F2117" w14:textId="77777777" w:rsidTr="00793FA2">
        <w:trPr>
          <w:jc w:val="center"/>
        </w:trPr>
        <w:tc>
          <w:tcPr>
            <w:tcW w:w="846" w:type="dxa"/>
          </w:tcPr>
          <w:p w14:paraId="319017D5"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0"/>
                <w:szCs w:val="21"/>
              </w:rPr>
              <w:t>№п/п</w:t>
            </w:r>
          </w:p>
        </w:tc>
        <w:tc>
          <w:tcPr>
            <w:tcW w:w="7938" w:type="dxa"/>
          </w:tcPr>
          <w:p w14:paraId="7FEF1054" w14:textId="243702FD" w:rsidR="00AF30C2" w:rsidRPr="00BA6535" w:rsidRDefault="006F3835" w:rsidP="00AF30C2">
            <w:pPr>
              <w:rPr>
                <w:rFonts w:ascii="Arial" w:hAnsi="Arial" w:cs="Arial"/>
                <w:b/>
                <w:bCs/>
                <w:iCs/>
                <w:color w:val="000000"/>
                <w:sz w:val="24"/>
                <w:szCs w:val="24"/>
              </w:rPr>
            </w:pPr>
            <w:r w:rsidRPr="00BA6535">
              <w:rPr>
                <w:rFonts w:ascii="Arial" w:hAnsi="Arial" w:cs="Arial"/>
                <w:b/>
                <w:bCs/>
                <w:iCs/>
                <w:color w:val="000000"/>
                <w:sz w:val="24"/>
                <w:szCs w:val="24"/>
              </w:rPr>
              <w:t>Требования</w:t>
            </w:r>
          </w:p>
        </w:tc>
        <w:tc>
          <w:tcPr>
            <w:tcW w:w="425" w:type="dxa"/>
            <w:tcBorders>
              <w:top w:val="single" w:sz="4" w:space="0" w:color="auto"/>
            </w:tcBorders>
          </w:tcPr>
          <w:p w14:paraId="11527170"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К</w:t>
            </w:r>
          </w:p>
        </w:tc>
        <w:tc>
          <w:tcPr>
            <w:tcW w:w="425" w:type="dxa"/>
            <w:tcBorders>
              <w:top w:val="single" w:sz="4" w:space="0" w:color="auto"/>
            </w:tcBorders>
          </w:tcPr>
          <w:p w14:paraId="22D6802D"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О</w:t>
            </w:r>
          </w:p>
        </w:tc>
        <w:tc>
          <w:tcPr>
            <w:tcW w:w="426" w:type="dxa"/>
            <w:tcBorders>
              <w:top w:val="single" w:sz="4" w:space="0" w:color="auto"/>
            </w:tcBorders>
          </w:tcPr>
          <w:p w14:paraId="19FFF174"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С</w:t>
            </w:r>
          </w:p>
        </w:tc>
        <w:tc>
          <w:tcPr>
            <w:tcW w:w="425" w:type="dxa"/>
            <w:tcBorders>
              <w:top w:val="single" w:sz="4" w:space="0" w:color="auto"/>
            </w:tcBorders>
          </w:tcPr>
          <w:p w14:paraId="0ADE9DF9" w14:textId="77777777" w:rsidR="00AF30C2" w:rsidRPr="00BA6535" w:rsidRDefault="00AF30C2" w:rsidP="00AF30C2">
            <w:pPr>
              <w:jc w:val="center"/>
              <w:rPr>
                <w:rFonts w:ascii="Arial" w:hAnsi="Arial" w:cs="Arial"/>
                <w:b/>
                <w:bCs/>
                <w:iCs/>
                <w:color w:val="000000"/>
              </w:rPr>
            </w:pPr>
            <w:r w:rsidRPr="00BA6535">
              <w:rPr>
                <w:rFonts w:ascii="Arial" w:hAnsi="Arial" w:cs="Arial"/>
                <w:b/>
                <w:bCs/>
                <w:iCs/>
                <w:color w:val="000000"/>
                <w:sz w:val="21"/>
                <w:szCs w:val="21"/>
              </w:rPr>
              <w:t>Г</w:t>
            </w:r>
          </w:p>
        </w:tc>
      </w:tr>
      <w:tr w:rsidR="00AF30C2" w:rsidRPr="00BA6535" w14:paraId="4B8134D8" w14:textId="77777777" w:rsidTr="00793FA2">
        <w:trPr>
          <w:jc w:val="center"/>
        </w:trPr>
        <w:tc>
          <w:tcPr>
            <w:tcW w:w="846" w:type="dxa"/>
          </w:tcPr>
          <w:p w14:paraId="71853BB4" w14:textId="5ADB4627" w:rsidR="00AF30C2" w:rsidRPr="00BA6535" w:rsidRDefault="00A35107" w:rsidP="00A35107">
            <w:pPr>
              <w:jc w:val="center"/>
              <w:rPr>
                <w:rFonts w:ascii="Arial" w:hAnsi="Arial" w:cs="Arial"/>
              </w:rPr>
            </w:pPr>
            <w:r w:rsidRPr="00BA6535">
              <w:rPr>
                <w:rFonts w:ascii="Arial" w:hAnsi="Arial" w:cs="Arial"/>
              </w:rPr>
              <w:t>1</w:t>
            </w:r>
          </w:p>
        </w:tc>
        <w:tc>
          <w:tcPr>
            <w:tcW w:w="7938" w:type="dxa"/>
          </w:tcPr>
          <w:p w14:paraId="1F506C1E" w14:textId="291F3D61" w:rsidR="00AF30C2" w:rsidRPr="00BA6535" w:rsidRDefault="00A35107" w:rsidP="00A35107">
            <w:pPr>
              <w:spacing w:line="18" w:lineRule="atLeast"/>
              <w:jc w:val="center"/>
              <w:rPr>
                <w:rFonts w:ascii="Arial" w:hAnsi="Arial" w:cs="Arial"/>
                <w:color w:val="000000"/>
                <w:sz w:val="24"/>
                <w:szCs w:val="24"/>
              </w:rPr>
            </w:pPr>
            <w:r w:rsidRPr="00BA6535">
              <w:rPr>
                <w:rFonts w:ascii="Arial" w:hAnsi="Arial" w:cs="Arial"/>
                <w:color w:val="000000"/>
                <w:sz w:val="24"/>
                <w:szCs w:val="24"/>
              </w:rPr>
              <w:t>2</w:t>
            </w:r>
          </w:p>
        </w:tc>
        <w:tc>
          <w:tcPr>
            <w:tcW w:w="425" w:type="dxa"/>
            <w:vAlign w:val="center"/>
          </w:tcPr>
          <w:p w14:paraId="6B507AF6" w14:textId="2E828BB4"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3</w:t>
            </w:r>
          </w:p>
        </w:tc>
        <w:tc>
          <w:tcPr>
            <w:tcW w:w="425" w:type="dxa"/>
            <w:vAlign w:val="center"/>
          </w:tcPr>
          <w:p w14:paraId="098A14D3" w14:textId="61364D95"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4</w:t>
            </w:r>
          </w:p>
        </w:tc>
        <w:tc>
          <w:tcPr>
            <w:tcW w:w="426" w:type="dxa"/>
            <w:vAlign w:val="center"/>
          </w:tcPr>
          <w:p w14:paraId="114D9409" w14:textId="7B4B3B1F"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5</w:t>
            </w:r>
          </w:p>
        </w:tc>
        <w:tc>
          <w:tcPr>
            <w:tcW w:w="425" w:type="dxa"/>
            <w:vAlign w:val="center"/>
          </w:tcPr>
          <w:p w14:paraId="6834C547" w14:textId="102806FB"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2B44DD7B" w14:textId="77777777" w:rsidTr="00793FA2">
        <w:trPr>
          <w:jc w:val="center"/>
        </w:trPr>
        <w:tc>
          <w:tcPr>
            <w:tcW w:w="846" w:type="dxa"/>
          </w:tcPr>
          <w:p w14:paraId="36D52C91" w14:textId="77777777" w:rsidR="00AF30C2" w:rsidRPr="00BA6535" w:rsidRDefault="00AF30C2" w:rsidP="00AF30C2">
            <w:pPr>
              <w:jc w:val="center"/>
              <w:rPr>
                <w:rFonts w:ascii="Arial" w:hAnsi="Arial" w:cs="Arial"/>
                <w:b/>
              </w:rPr>
            </w:pPr>
            <w:r w:rsidRPr="00BA6535">
              <w:rPr>
                <w:rFonts w:ascii="Arial" w:hAnsi="Arial" w:cs="Arial"/>
                <w:b/>
              </w:rPr>
              <w:t>1</w:t>
            </w:r>
          </w:p>
        </w:tc>
        <w:tc>
          <w:tcPr>
            <w:tcW w:w="7938" w:type="dxa"/>
          </w:tcPr>
          <w:p w14:paraId="2B1B984F"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Общие требования</w:t>
            </w:r>
          </w:p>
        </w:tc>
        <w:tc>
          <w:tcPr>
            <w:tcW w:w="425" w:type="dxa"/>
            <w:vAlign w:val="center"/>
          </w:tcPr>
          <w:p w14:paraId="5CAEDC2C"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3B417D25"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5A6AC344"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CD1E4D7" w14:textId="77777777" w:rsidR="00AF30C2" w:rsidRPr="00BA6535" w:rsidRDefault="00AF30C2" w:rsidP="00AF30C2">
            <w:pPr>
              <w:spacing w:line="18" w:lineRule="atLeast"/>
              <w:jc w:val="center"/>
              <w:rPr>
                <w:rFonts w:ascii="Arial" w:hAnsi="Arial" w:cs="Arial"/>
                <w:b/>
                <w:color w:val="000000"/>
              </w:rPr>
            </w:pPr>
          </w:p>
        </w:tc>
      </w:tr>
      <w:tr w:rsidR="00AF30C2" w:rsidRPr="00BA6535" w14:paraId="1F2E37BB" w14:textId="77777777" w:rsidTr="00793FA2">
        <w:trPr>
          <w:jc w:val="center"/>
        </w:trPr>
        <w:tc>
          <w:tcPr>
            <w:tcW w:w="846" w:type="dxa"/>
          </w:tcPr>
          <w:p w14:paraId="0BF17534" w14:textId="77777777" w:rsidR="00AF30C2" w:rsidRPr="00BA6535" w:rsidRDefault="00AF30C2" w:rsidP="00AF30C2">
            <w:pPr>
              <w:jc w:val="center"/>
              <w:rPr>
                <w:rFonts w:ascii="Arial" w:hAnsi="Arial" w:cs="Arial"/>
              </w:rPr>
            </w:pPr>
            <w:r w:rsidRPr="00BA6535">
              <w:rPr>
                <w:rFonts w:ascii="Arial" w:hAnsi="Arial" w:cs="Arial"/>
              </w:rPr>
              <w:t>1.1</w:t>
            </w:r>
          </w:p>
        </w:tc>
        <w:tc>
          <w:tcPr>
            <w:tcW w:w="7938" w:type="dxa"/>
          </w:tcPr>
          <w:p w14:paraId="492A043D" w14:textId="2EC90BD1" w:rsidR="00AF30C2" w:rsidRPr="00BA6535" w:rsidRDefault="00B061A6"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обеспечения безопасности путей эвакуации</w:t>
            </w:r>
          </w:p>
        </w:tc>
        <w:tc>
          <w:tcPr>
            <w:tcW w:w="425" w:type="dxa"/>
            <w:vAlign w:val="center"/>
          </w:tcPr>
          <w:p w14:paraId="6BF1626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659569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4C5B05C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AF90B2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0567D450" w14:textId="77777777" w:rsidTr="00793FA2">
        <w:trPr>
          <w:jc w:val="center"/>
        </w:trPr>
        <w:tc>
          <w:tcPr>
            <w:tcW w:w="846" w:type="dxa"/>
          </w:tcPr>
          <w:p w14:paraId="4B1CC2DF" w14:textId="77777777" w:rsidR="00AF30C2" w:rsidRPr="00BA6535" w:rsidRDefault="00AF30C2" w:rsidP="00AF30C2">
            <w:pPr>
              <w:jc w:val="center"/>
              <w:rPr>
                <w:rFonts w:ascii="Arial" w:hAnsi="Arial" w:cs="Arial"/>
              </w:rPr>
            </w:pPr>
            <w:r w:rsidRPr="00BA6535">
              <w:rPr>
                <w:rFonts w:ascii="Arial" w:hAnsi="Arial" w:cs="Arial"/>
              </w:rPr>
              <w:t>1.2</w:t>
            </w:r>
          </w:p>
        </w:tc>
        <w:tc>
          <w:tcPr>
            <w:tcW w:w="7938" w:type="dxa"/>
          </w:tcPr>
          <w:p w14:paraId="296CB8DC" w14:textId="752886D2" w:rsidR="00AF30C2" w:rsidRPr="00BA6535" w:rsidRDefault="00B061A6"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обеспечения безопасных зон для инвалидов</w:t>
            </w:r>
          </w:p>
        </w:tc>
        <w:tc>
          <w:tcPr>
            <w:tcW w:w="425" w:type="dxa"/>
            <w:vAlign w:val="center"/>
          </w:tcPr>
          <w:p w14:paraId="4AFC8D3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5C240C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183C35A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8E2872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51D15FA7" w14:textId="77777777" w:rsidTr="00793FA2">
        <w:trPr>
          <w:jc w:val="center"/>
        </w:trPr>
        <w:tc>
          <w:tcPr>
            <w:tcW w:w="846" w:type="dxa"/>
          </w:tcPr>
          <w:p w14:paraId="7B48BF2D" w14:textId="77777777" w:rsidR="00AF30C2" w:rsidRPr="00BA6535" w:rsidRDefault="00AF30C2" w:rsidP="00AF30C2">
            <w:pPr>
              <w:jc w:val="center"/>
              <w:rPr>
                <w:rFonts w:ascii="Arial" w:hAnsi="Arial" w:cs="Arial"/>
              </w:rPr>
            </w:pPr>
            <w:r w:rsidRPr="00BA6535">
              <w:rPr>
                <w:rFonts w:ascii="Arial" w:hAnsi="Arial" w:cs="Arial"/>
              </w:rPr>
              <w:t>1.3</w:t>
            </w:r>
          </w:p>
        </w:tc>
        <w:tc>
          <w:tcPr>
            <w:tcW w:w="7938" w:type="dxa"/>
          </w:tcPr>
          <w:p w14:paraId="30DB1171" w14:textId="70D6A298" w:rsidR="00AF30C2" w:rsidRPr="00BA6535" w:rsidRDefault="00B061A6"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136.13330 в части обеспечения</w:t>
            </w:r>
            <w:r w:rsidR="00AF30C2" w:rsidRPr="00BA6535">
              <w:rPr>
                <w:rFonts w:ascii="Arial" w:hAnsi="Arial" w:cs="Arial"/>
                <w:sz w:val="24"/>
                <w:szCs w:val="24"/>
              </w:rPr>
              <w:t xml:space="preserve"> визуальной контрастности смежных поверхностей</w:t>
            </w:r>
          </w:p>
        </w:tc>
        <w:tc>
          <w:tcPr>
            <w:tcW w:w="425" w:type="dxa"/>
            <w:vAlign w:val="center"/>
          </w:tcPr>
          <w:p w14:paraId="5F38EBB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5B70F1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7ACAAFC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CC58D7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2892D45F" w14:textId="77777777" w:rsidTr="00793FA2">
        <w:trPr>
          <w:jc w:val="center"/>
        </w:trPr>
        <w:tc>
          <w:tcPr>
            <w:tcW w:w="846" w:type="dxa"/>
          </w:tcPr>
          <w:p w14:paraId="65A68D14" w14:textId="77777777" w:rsidR="00AF30C2" w:rsidRPr="00BA6535" w:rsidRDefault="00AF30C2" w:rsidP="00AF30C2">
            <w:pPr>
              <w:jc w:val="center"/>
              <w:rPr>
                <w:rFonts w:ascii="Arial" w:hAnsi="Arial" w:cs="Arial"/>
                <w:b/>
              </w:rPr>
            </w:pPr>
            <w:r w:rsidRPr="00BA6535">
              <w:rPr>
                <w:rFonts w:ascii="Arial" w:hAnsi="Arial" w:cs="Arial"/>
                <w:b/>
              </w:rPr>
              <w:t>2</w:t>
            </w:r>
          </w:p>
        </w:tc>
        <w:tc>
          <w:tcPr>
            <w:tcW w:w="7938" w:type="dxa"/>
          </w:tcPr>
          <w:p w14:paraId="417F1C38"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Вход на объект</w:t>
            </w:r>
          </w:p>
        </w:tc>
        <w:tc>
          <w:tcPr>
            <w:tcW w:w="425" w:type="dxa"/>
            <w:vAlign w:val="center"/>
          </w:tcPr>
          <w:p w14:paraId="446A7606"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33E8A50"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514CF980"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110C868F" w14:textId="77777777" w:rsidR="00AF30C2" w:rsidRPr="00BA6535" w:rsidRDefault="00AF30C2" w:rsidP="00AF30C2">
            <w:pPr>
              <w:spacing w:line="18" w:lineRule="atLeast"/>
              <w:jc w:val="center"/>
              <w:rPr>
                <w:rFonts w:ascii="Arial" w:hAnsi="Arial" w:cs="Arial"/>
                <w:b/>
                <w:color w:val="000000"/>
              </w:rPr>
            </w:pPr>
          </w:p>
        </w:tc>
      </w:tr>
      <w:tr w:rsidR="00AF30C2" w:rsidRPr="00BA6535" w14:paraId="01886947" w14:textId="77777777" w:rsidTr="00793FA2">
        <w:trPr>
          <w:jc w:val="center"/>
        </w:trPr>
        <w:tc>
          <w:tcPr>
            <w:tcW w:w="846" w:type="dxa"/>
          </w:tcPr>
          <w:p w14:paraId="23EA11BC" w14:textId="77777777" w:rsidR="00AF30C2" w:rsidRPr="00BA6535" w:rsidRDefault="00AF30C2" w:rsidP="00AF30C2">
            <w:pPr>
              <w:jc w:val="center"/>
              <w:rPr>
                <w:rFonts w:ascii="Arial" w:hAnsi="Arial" w:cs="Arial"/>
                <w:b/>
              </w:rPr>
            </w:pPr>
            <w:r w:rsidRPr="00BA6535">
              <w:rPr>
                <w:rFonts w:ascii="Arial" w:hAnsi="Arial" w:cs="Arial"/>
                <w:b/>
              </w:rPr>
              <w:t>2.1</w:t>
            </w:r>
          </w:p>
        </w:tc>
        <w:tc>
          <w:tcPr>
            <w:tcW w:w="7938" w:type="dxa"/>
          </w:tcPr>
          <w:p w14:paraId="65B72F3D"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Лестница (лестничный марш), пандус, площадка перед входными дверями</w:t>
            </w:r>
          </w:p>
        </w:tc>
        <w:tc>
          <w:tcPr>
            <w:tcW w:w="425" w:type="dxa"/>
            <w:vAlign w:val="center"/>
          </w:tcPr>
          <w:p w14:paraId="3F9C1E1D"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633C080A"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110D48BE"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5AC6416" w14:textId="77777777" w:rsidR="00AF30C2" w:rsidRPr="00BA6535" w:rsidRDefault="00AF30C2" w:rsidP="00AF30C2">
            <w:pPr>
              <w:spacing w:line="18" w:lineRule="atLeast"/>
              <w:jc w:val="center"/>
              <w:rPr>
                <w:rFonts w:ascii="Arial" w:hAnsi="Arial" w:cs="Arial"/>
                <w:b/>
                <w:color w:val="000000"/>
              </w:rPr>
            </w:pPr>
          </w:p>
        </w:tc>
      </w:tr>
      <w:tr w:rsidR="00AF30C2" w:rsidRPr="00BA6535" w14:paraId="48D35654" w14:textId="77777777" w:rsidTr="00793FA2">
        <w:trPr>
          <w:jc w:val="center"/>
        </w:trPr>
        <w:tc>
          <w:tcPr>
            <w:tcW w:w="846" w:type="dxa"/>
          </w:tcPr>
          <w:p w14:paraId="693B6EA1" w14:textId="77777777" w:rsidR="00AF30C2" w:rsidRPr="00BA6535" w:rsidRDefault="00AF30C2" w:rsidP="00AF30C2">
            <w:pPr>
              <w:jc w:val="center"/>
              <w:rPr>
                <w:rFonts w:ascii="Arial" w:hAnsi="Arial" w:cs="Arial"/>
              </w:rPr>
            </w:pPr>
            <w:r w:rsidRPr="00BA6535">
              <w:rPr>
                <w:rFonts w:ascii="Arial" w:hAnsi="Arial" w:cs="Arial"/>
              </w:rPr>
              <w:t>2.1.1</w:t>
            </w:r>
          </w:p>
        </w:tc>
        <w:tc>
          <w:tcPr>
            <w:tcW w:w="7938" w:type="dxa"/>
          </w:tcPr>
          <w:p w14:paraId="28100C47" w14:textId="5AA11605"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покрытия лестниц, пандусов, входных площадок твердыми материалами, не создающими вибрацию при движении</w:t>
            </w:r>
          </w:p>
        </w:tc>
        <w:tc>
          <w:tcPr>
            <w:tcW w:w="425" w:type="dxa"/>
            <w:vAlign w:val="center"/>
          </w:tcPr>
          <w:p w14:paraId="0AB3D36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FC2584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4DC0B22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47F0AEF" w14:textId="77777777" w:rsidR="00AF30C2" w:rsidRPr="00BA6535" w:rsidRDefault="00AF30C2" w:rsidP="00AF30C2">
            <w:pPr>
              <w:spacing w:line="18" w:lineRule="atLeast"/>
              <w:jc w:val="center"/>
              <w:rPr>
                <w:rFonts w:ascii="Arial" w:hAnsi="Arial" w:cs="Arial"/>
                <w:b/>
                <w:color w:val="000000"/>
              </w:rPr>
            </w:pPr>
          </w:p>
        </w:tc>
      </w:tr>
      <w:tr w:rsidR="00AF30C2" w:rsidRPr="00BA6535" w14:paraId="7715BF2B" w14:textId="77777777" w:rsidTr="00793FA2">
        <w:trPr>
          <w:jc w:val="center"/>
        </w:trPr>
        <w:tc>
          <w:tcPr>
            <w:tcW w:w="846" w:type="dxa"/>
          </w:tcPr>
          <w:p w14:paraId="6EA3B6BE" w14:textId="77777777" w:rsidR="00AF30C2" w:rsidRPr="00BA6535" w:rsidRDefault="00AF30C2" w:rsidP="00AF30C2">
            <w:pPr>
              <w:jc w:val="center"/>
              <w:rPr>
                <w:rFonts w:ascii="Arial" w:hAnsi="Arial" w:cs="Arial"/>
              </w:rPr>
            </w:pPr>
            <w:r w:rsidRPr="00BA6535">
              <w:rPr>
                <w:rFonts w:ascii="Arial" w:hAnsi="Arial" w:cs="Arial"/>
              </w:rPr>
              <w:t>2.1.2</w:t>
            </w:r>
          </w:p>
        </w:tc>
        <w:tc>
          <w:tcPr>
            <w:tcW w:w="7938" w:type="dxa"/>
          </w:tcPr>
          <w:p w14:paraId="19A69C40" w14:textId="26064C12"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допустимого уклона наружного пандуса и установки на пандусах поручней</w:t>
            </w:r>
          </w:p>
        </w:tc>
        <w:tc>
          <w:tcPr>
            <w:tcW w:w="425" w:type="dxa"/>
            <w:vAlign w:val="center"/>
          </w:tcPr>
          <w:p w14:paraId="27C4F53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A0091D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12E7511A"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F1F192D" w14:textId="77777777" w:rsidR="00AF30C2" w:rsidRPr="00BA6535" w:rsidRDefault="00AF30C2" w:rsidP="00AF30C2">
            <w:pPr>
              <w:spacing w:line="18" w:lineRule="atLeast"/>
              <w:jc w:val="center"/>
              <w:rPr>
                <w:rFonts w:ascii="Arial" w:hAnsi="Arial" w:cs="Arial"/>
                <w:b/>
                <w:color w:val="000000"/>
              </w:rPr>
            </w:pPr>
          </w:p>
        </w:tc>
      </w:tr>
      <w:tr w:rsidR="00AF30C2" w:rsidRPr="00BA6535" w14:paraId="06A7D5B4" w14:textId="77777777" w:rsidTr="00793FA2">
        <w:trPr>
          <w:jc w:val="center"/>
        </w:trPr>
        <w:tc>
          <w:tcPr>
            <w:tcW w:w="846" w:type="dxa"/>
          </w:tcPr>
          <w:p w14:paraId="1853BD13" w14:textId="77777777" w:rsidR="00AF30C2" w:rsidRPr="00BA6535" w:rsidRDefault="00AF30C2" w:rsidP="00AF30C2">
            <w:pPr>
              <w:jc w:val="center"/>
              <w:rPr>
                <w:rFonts w:ascii="Arial" w:hAnsi="Arial" w:cs="Arial"/>
              </w:rPr>
            </w:pPr>
            <w:r w:rsidRPr="00BA6535">
              <w:rPr>
                <w:rFonts w:ascii="Arial" w:hAnsi="Arial" w:cs="Arial"/>
              </w:rPr>
              <w:t>2.1.3</w:t>
            </w:r>
          </w:p>
        </w:tc>
        <w:tc>
          <w:tcPr>
            <w:tcW w:w="7938" w:type="dxa"/>
          </w:tcPr>
          <w:p w14:paraId="5F893D78" w14:textId="30EA4282"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недопустимости использования ступеней с открытыми </w:t>
            </w:r>
            <w:proofErr w:type="spellStart"/>
            <w:r w:rsidR="00AF30C2" w:rsidRPr="00BA6535">
              <w:rPr>
                <w:rFonts w:ascii="Arial" w:hAnsi="Arial" w:cs="Arial"/>
                <w:color w:val="000000"/>
                <w:sz w:val="24"/>
                <w:szCs w:val="24"/>
              </w:rPr>
              <w:t>подступенками</w:t>
            </w:r>
            <w:proofErr w:type="spellEnd"/>
          </w:p>
        </w:tc>
        <w:tc>
          <w:tcPr>
            <w:tcW w:w="425" w:type="dxa"/>
            <w:vAlign w:val="center"/>
          </w:tcPr>
          <w:p w14:paraId="2F080DF2"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630BBF3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54B3E46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144DC5BE" w14:textId="77777777" w:rsidR="00AF30C2" w:rsidRPr="00BA6535" w:rsidRDefault="00AF30C2" w:rsidP="00AF30C2">
            <w:pPr>
              <w:spacing w:line="18" w:lineRule="atLeast"/>
              <w:jc w:val="center"/>
              <w:rPr>
                <w:rFonts w:ascii="Arial" w:hAnsi="Arial" w:cs="Arial"/>
                <w:b/>
                <w:color w:val="000000"/>
              </w:rPr>
            </w:pPr>
          </w:p>
        </w:tc>
      </w:tr>
      <w:tr w:rsidR="00AF30C2" w:rsidRPr="00BA6535" w14:paraId="2140B746" w14:textId="77777777" w:rsidTr="00793FA2">
        <w:trPr>
          <w:jc w:val="center"/>
        </w:trPr>
        <w:tc>
          <w:tcPr>
            <w:tcW w:w="846" w:type="dxa"/>
          </w:tcPr>
          <w:p w14:paraId="6FBE1F66" w14:textId="77777777" w:rsidR="00AF30C2" w:rsidRPr="00BA6535" w:rsidRDefault="00AF30C2" w:rsidP="00AF30C2">
            <w:pPr>
              <w:jc w:val="center"/>
              <w:rPr>
                <w:rFonts w:ascii="Arial" w:hAnsi="Arial" w:cs="Arial"/>
              </w:rPr>
            </w:pPr>
            <w:r w:rsidRPr="00BA6535">
              <w:rPr>
                <w:rFonts w:ascii="Arial" w:hAnsi="Arial" w:cs="Arial"/>
              </w:rPr>
              <w:t>2.1.4</w:t>
            </w:r>
          </w:p>
        </w:tc>
        <w:tc>
          <w:tcPr>
            <w:tcW w:w="7938" w:type="dxa"/>
          </w:tcPr>
          <w:p w14:paraId="6BC7710E" w14:textId="79D9BB10"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СП 59.13330 в части минимально допустимых размеров входной площадки после пандуса</w:t>
            </w:r>
          </w:p>
        </w:tc>
        <w:tc>
          <w:tcPr>
            <w:tcW w:w="425" w:type="dxa"/>
            <w:vAlign w:val="center"/>
          </w:tcPr>
          <w:p w14:paraId="5D49209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9744075"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5BD9AF27"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9216587" w14:textId="77777777" w:rsidR="00AF30C2" w:rsidRPr="00BA6535" w:rsidRDefault="00AF30C2" w:rsidP="00AF30C2">
            <w:pPr>
              <w:spacing w:line="18" w:lineRule="atLeast"/>
              <w:jc w:val="center"/>
              <w:rPr>
                <w:rFonts w:ascii="Arial" w:hAnsi="Arial" w:cs="Arial"/>
                <w:b/>
                <w:color w:val="000000"/>
              </w:rPr>
            </w:pPr>
          </w:p>
        </w:tc>
      </w:tr>
      <w:tr w:rsidR="00AF30C2" w:rsidRPr="00BA6535" w14:paraId="07606F18" w14:textId="77777777" w:rsidTr="00793FA2">
        <w:trPr>
          <w:jc w:val="center"/>
        </w:trPr>
        <w:tc>
          <w:tcPr>
            <w:tcW w:w="846" w:type="dxa"/>
          </w:tcPr>
          <w:p w14:paraId="4AC3B9FE" w14:textId="77777777" w:rsidR="00AF30C2" w:rsidRPr="00BA6535" w:rsidRDefault="00AF30C2" w:rsidP="00AF30C2">
            <w:pPr>
              <w:jc w:val="center"/>
              <w:rPr>
                <w:rFonts w:ascii="Arial" w:hAnsi="Arial" w:cs="Arial"/>
              </w:rPr>
            </w:pPr>
            <w:r w:rsidRPr="00BA6535">
              <w:rPr>
                <w:rFonts w:ascii="Arial" w:hAnsi="Arial" w:cs="Arial"/>
              </w:rPr>
              <w:t>2.1.5</w:t>
            </w:r>
          </w:p>
        </w:tc>
        <w:tc>
          <w:tcPr>
            <w:tcW w:w="7938" w:type="dxa"/>
          </w:tcPr>
          <w:p w14:paraId="51C31CA4" w14:textId="65E0BDAE"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обустройства над входной площадкой навеса с водоотводом</w:t>
            </w:r>
          </w:p>
        </w:tc>
        <w:tc>
          <w:tcPr>
            <w:tcW w:w="425" w:type="dxa"/>
            <w:vAlign w:val="center"/>
          </w:tcPr>
          <w:p w14:paraId="452E917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68FBD4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735C287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1899D3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7BCA6F07" w14:textId="77777777" w:rsidTr="00793FA2">
        <w:trPr>
          <w:jc w:val="center"/>
        </w:trPr>
        <w:tc>
          <w:tcPr>
            <w:tcW w:w="846" w:type="dxa"/>
          </w:tcPr>
          <w:p w14:paraId="19929CB9" w14:textId="77777777" w:rsidR="00AF30C2" w:rsidRPr="00BA6535" w:rsidRDefault="00AF30C2" w:rsidP="00AF30C2">
            <w:pPr>
              <w:jc w:val="center"/>
              <w:rPr>
                <w:rFonts w:ascii="Arial" w:hAnsi="Arial" w:cs="Arial"/>
              </w:rPr>
            </w:pPr>
            <w:r w:rsidRPr="00BA6535">
              <w:rPr>
                <w:rFonts w:ascii="Arial" w:hAnsi="Arial" w:cs="Arial"/>
              </w:rPr>
              <w:t>2.1.6</w:t>
            </w:r>
          </w:p>
        </w:tc>
        <w:tc>
          <w:tcPr>
            <w:tcW w:w="7938" w:type="dxa"/>
          </w:tcPr>
          <w:p w14:paraId="2893371B" w14:textId="0F3BB137" w:rsidR="00AF30C2" w:rsidRPr="00BA6535" w:rsidRDefault="00B061A6"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52875 в части обустройства перед лестницей ТКУ</w:t>
            </w:r>
          </w:p>
        </w:tc>
        <w:tc>
          <w:tcPr>
            <w:tcW w:w="425" w:type="dxa"/>
            <w:vAlign w:val="center"/>
          </w:tcPr>
          <w:p w14:paraId="32B5CEBE"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03C910E4"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5399A15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7CF6E62" w14:textId="77777777" w:rsidR="00AF30C2" w:rsidRPr="00BA6535" w:rsidRDefault="00AF30C2" w:rsidP="00AF30C2">
            <w:pPr>
              <w:spacing w:line="18" w:lineRule="atLeast"/>
              <w:jc w:val="center"/>
              <w:rPr>
                <w:rFonts w:ascii="Arial" w:hAnsi="Arial" w:cs="Arial"/>
                <w:b/>
                <w:color w:val="000000"/>
              </w:rPr>
            </w:pPr>
          </w:p>
        </w:tc>
      </w:tr>
      <w:tr w:rsidR="00AF30C2" w:rsidRPr="00BA6535" w14:paraId="573CDFB8" w14:textId="77777777" w:rsidTr="00793FA2">
        <w:trPr>
          <w:jc w:val="center"/>
        </w:trPr>
        <w:tc>
          <w:tcPr>
            <w:tcW w:w="846" w:type="dxa"/>
          </w:tcPr>
          <w:p w14:paraId="2012600C" w14:textId="77777777" w:rsidR="00AF30C2" w:rsidRPr="00BA6535" w:rsidRDefault="00AF30C2" w:rsidP="00AF30C2">
            <w:pPr>
              <w:jc w:val="center"/>
              <w:rPr>
                <w:rFonts w:ascii="Arial" w:hAnsi="Arial" w:cs="Arial"/>
              </w:rPr>
            </w:pPr>
            <w:r w:rsidRPr="00BA6535">
              <w:rPr>
                <w:rFonts w:ascii="Arial" w:hAnsi="Arial" w:cs="Arial"/>
              </w:rPr>
              <w:t>2.1.7</w:t>
            </w:r>
          </w:p>
        </w:tc>
        <w:tc>
          <w:tcPr>
            <w:tcW w:w="7938" w:type="dxa"/>
          </w:tcPr>
          <w:p w14:paraId="7BFB739D" w14:textId="513B2AAB"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4.3.3.4 в части нанесени</w:t>
            </w:r>
            <w:r w:rsidRPr="00BA6535">
              <w:rPr>
                <w:rFonts w:ascii="Arial" w:hAnsi="Arial" w:cs="Arial"/>
                <w:color w:val="000000"/>
                <w:sz w:val="24"/>
                <w:szCs w:val="24"/>
              </w:rPr>
              <w:t xml:space="preserve">я на краевые ступени </w:t>
            </w:r>
            <w:proofErr w:type="gramStart"/>
            <w:r w:rsidRPr="00BA6535">
              <w:rPr>
                <w:rFonts w:ascii="Arial" w:hAnsi="Arial" w:cs="Arial"/>
                <w:color w:val="000000"/>
                <w:sz w:val="24"/>
                <w:szCs w:val="24"/>
              </w:rPr>
              <w:t xml:space="preserve">лестничных </w:t>
            </w:r>
            <w:r w:rsidR="00AF30C2" w:rsidRPr="00BA6535">
              <w:rPr>
                <w:rFonts w:ascii="Arial" w:hAnsi="Arial" w:cs="Arial"/>
                <w:color w:val="000000"/>
                <w:sz w:val="24"/>
                <w:szCs w:val="24"/>
              </w:rPr>
              <w:t>маршей</w:t>
            </w:r>
            <w:proofErr w:type="gramEnd"/>
            <w:r w:rsidR="00AF30C2" w:rsidRPr="00BA6535">
              <w:rPr>
                <w:rFonts w:ascii="Arial" w:eastAsia="Times New Roman" w:hAnsi="Arial" w:cs="Arial"/>
                <w:sz w:val="24"/>
                <w:szCs w:val="24"/>
                <w:lang w:eastAsia="ru-RU"/>
              </w:rPr>
              <w:t xml:space="preserve"> предупреждающих контрастных противоскользящих полос</w:t>
            </w:r>
          </w:p>
        </w:tc>
        <w:tc>
          <w:tcPr>
            <w:tcW w:w="425" w:type="dxa"/>
            <w:vAlign w:val="center"/>
          </w:tcPr>
          <w:p w14:paraId="788F4445"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2B3AFD2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110FC02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44A737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01ABD876" w14:textId="77777777" w:rsidTr="00793FA2">
        <w:trPr>
          <w:trHeight w:val="64"/>
          <w:jc w:val="center"/>
        </w:trPr>
        <w:tc>
          <w:tcPr>
            <w:tcW w:w="846" w:type="dxa"/>
          </w:tcPr>
          <w:p w14:paraId="555F6BDC" w14:textId="77777777" w:rsidR="00AF30C2" w:rsidRPr="00BA6535" w:rsidRDefault="00AF30C2" w:rsidP="00AF30C2">
            <w:pPr>
              <w:jc w:val="center"/>
              <w:rPr>
                <w:rFonts w:ascii="Arial" w:hAnsi="Arial" w:cs="Arial"/>
              </w:rPr>
            </w:pPr>
            <w:r w:rsidRPr="00BA6535">
              <w:rPr>
                <w:rFonts w:ascii="Arial" w:hAnsi="Arial" w:cs="Arial"/>
              </w:rPr>
              <w:t>2.1.8</w:t>
            </w:r>
          </w:p>
        </w:tc>
        <w:tc>
          <w:tcPr>
            <w:tcW w:w="7938" w:type="dxa"/>
          </w:tcPr>
          <w:p w14:paraId="48B9C4D7" w14:textId="203EA9AF"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 xml:space="preserve">ребования 4.3.3.3 и 4.33.6 в части поручней, установленных на лестнице </w:t>
            </w:r>
          </w:p>
        </w:tc>
        <w:tc>
          <w:tcPr>
            <w:tcW w:w="425" w:type="dxa"/>
            <w:vAlign w:val="center"/>
          </w:tcPr>
          <w:p w14:paraId="19C157DB"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295427A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1C82FDC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684D89C9" w14:textId="77777777" w:rsidR="00AF30C2" w:rsidRPr="00BA6535" w:rsidRDefault="00AF30C2" w:rsidP="00AF30C2">
            <w:pPr>
              <w:spacing w:line="18" w:lineRule="atLeast"/>
              <w:jc w:val="center"/>
              <w:rPr>
                <w:rFonts w:ascii="Arial" w:hAnsi="Arial" w:cs="Arial"/>
                <w:b/>
                <w:color w:val="000000"/>
              </w:rPr>
            </w:pPr>
          </w:p>
        </w:tc>
      </w:tr>
      <w:tr w:rsidR="00AF30C2" w:rsidRPr="00BA6535" w14:paraId="37D34844" w14:textId="77777777" w:rsidTr="00793FA2">
        <w:trPr>
          <w:jc w:val="center"/>
        </w:trPr>
        <w:tc>
          <w:tcPr>
            <w:tcW w:w="846" w:type="dxa"/>
          </w:tcPr>
          <w:p w14:paraId="242FB271" w14:textId="77777777" w:rsidR="00AF30C2" w:rsidRPr="00BA6535" w:rsidRDefault="00AF30C2" w:rsidP="00AF30C2">
            <w:pPr>
              <w:jc w:val="center"/>
              <w:rPr>
                <w:rFonts w:ascii="Arial" w:hAnsi="Arial" w:cs="Arial"/>
                <w:b/>
              </w:rPr>
            </w:pPr>
            <w:r w:rsidRPr="00BA6535">
              <w:rPr>
                <w:rFonts w:ascii="Arial" w:hAnsi="Arial" w:cs="Arial"/>
                <w:b/>
              </w:rPr>
              <w:t>2.2</w:t>
            </w:r>
          </w:p>
        </w:tc>
        <w:tc>
          <w:tcPr>
            <w:tcW w:w="7938" w:type="dxa"/>
          </w:tcPr>
          <w:p w14:paraId="54DD6507"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Входная группа</w:t>
            </w:r>
          </w:p>
        </w:tc>
        <w:tc>
          <w:tcPr>
            <w:tcW w:w="425" w:type="dxa"/>
            <w:vAlign w:val="center"/>
          </w:tcPr>
          <w:p w14:paraId="4C799E6D"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70BF901D"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0008A48C"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669D33A6" w14:textId="77777777" w:rsidR="00AF30C2" w:rsidRPr="00BA6535" w:rsidRDefault="00AF30C2" w:rsidP="00AF30C2">
            <w:pPr>
              <w:spacing w:line="18" w:lineRule="atLeast"/>
              <w:jc w:val="center"/>
              <w:rPr>
                <w:rFonts w:ascii="Arial" w:hAnsi="Arial" w:cs="Arial"/>
                <w:b/>
                <w:color w:val="000000"/>
              </w:rPr>
            </w:pPr>
          </w:p>
        </w:tc>
      </w:tr>
      <w:tr w:rsidR="00AF30C2" w:rsidRPr="00BA6535" w14:paraId="7A70B865" w14:textId="77777777" w:rsidTr="00793FA2">
        <w:trPr>
          <w:jc w:val="center"/>
        </w:trPr>
        <w:tc>
          <w:tcPr>
            <w:tcW w:w="846" w:type="dxa"/>
          </w:tcPr>
          <w:p w14:paraId="3F881B77" w14:textId="77777777" w:rsidR="00AF30C2" w:rsidRPr="00BA6535" w:rsidRDefault="00AF30C2" w:rsidP="00AF30C2">
            <w:pPr>
              <w:jc w:val="center"/>
              <w:rPr>
                <w:rFonts w:ascii="Arial" w:hAnsi="Arial" w:cs="Arial"/>
              </w:rPr>
            </w:pPr>
            <w:r w:rsidRPr="00BA6535">
              <w:rPr>
                <w:rFonts w:ascii="Arial" w:hAnsi="Arial" w:cs="Arial"/>
              </w:rPr>
              <w:t>2.2.1</w:t>
            </w:r>
          </w:p>
        </w:tc>
        <w:tc>
          <w:tcPr>
            <w:tcW w:w="7938" w:type="dxa"/>
          </w:tcPr>
          <w:p w14:paraId="63927800" w14:textId="14495071" w:rsidR="00AF30C2" w:rsidRPr="00BA6535" w:rsidRDefault="00B061A6"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обустройства в полотнах наружных дверей смотровых панелей</w:t>
            </w:r>
          </w:p>
        </w:tc>
        <w:tc>
          <w:tcPr>
            <w:tcW w:w="425" w:type="dxa"/>
            <w:vAlign w:val="center"/>
          </w:tcPr>
          <w:p w14:paraId="051274B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01351DD"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70386186"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3E02548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220EA808" w14:textId="77777777" w:rsidTr="00793FA2">
        <w:trPr>
          <w:jc w:val="center"/>
        </w:trPr>
        <w:tc>
          <w:tcPr>
            <w:tcW w:w="846" w:type="dxa"/>
          </w:tcPr>
          <w:p w14:paraId="515EEB3C" w14:textId="77777777" w:rsidR="00AF30C2" w:rsidRPr="00BA6535" w:rsidRDefault="00AF30C2" w:rsidP="00AF30C2">
            <w:pPr>
              <w:jc w:val="center"/>
              <w:rPr>
                <w:rFonts w:ascii="Arial" w:hAnsi="Arial" w:cs="Arial"/>
                <w:b/>
              </w:rPr>
            </w:pPr>
            <w:r w:rsidRPr="00BA6535">
              <w:rPr>
                <w:rFonts w:ascii="Arial" w:hAnsi="Arial" w:cs="Arial"/>
              </w:rPr>
              <w:t>2.2.2</w:t>
            </w:r>
          </w:p>
        </w:tc>
        <w:tc>
          <w:tcPr>
            <w:tcW w:w="7938" w:type="dxa"/>
          </w:tcPr>
          <w:p w14:paraId="4173300B" w14:textId="048558D2" w:rsidR="00AF30C2" w:rsidRPr="00BA6535" w:rsidRDefault="00B061A6" w:rsidP="00B061A6">
            <w:pPr>
              <w:spacing w:line="18" w:lineRule="atLeast"/>
              <w:jc w:val="both"/>
              <w:rPr>
                <w:rFonts w:ascii="Arial" w:hAnsi="Arial" w:cs="Arial"/>
                <w:b/>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ГОСТ Р 52875 в части обустройства перед входной дверью ТКУ</w:t>
            </w:r>
          </w:p>
        </w:tc>
        <w:tc>
          <w:tcPr>
            <w:tcW w:w="425" w:type="dxa"/>
            <w:vAlign w:val="center"/>
          </w:tcPr>
          <w:p w14:paraId="7B06E844"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5309637A"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2A3A1304" w14:textId="21F41645" w:rsidR="00AF30C2" w:rsidRPr="00BA6535" w:rsidRDefault="00793FA2" w:rsidP="00AF30C2">
            <w:pPr>
              <w:spacing w:line="18" w:lineRule="atLeast"/>
              <w:jc w:val="center"/>
              <w:rPr>
                <w:rFonts w:ascii="Arial" w:hAnsi="Arial" w:cs="Arial"/>
                <w:b/>
                <w:color w:val="000000"/>
              </w:rPr>
            </w:pPr>
            <w:r w:rsidRPr="00970A17">
              <w:rPr>
                <w:rFonts w:ascii="Arial" w:hAnsi="Arial" w:cs="Arial"/>
                <w:b/>
                <w:color w:val="000000"/>
              </w:rPr>
              <w:t>+</w:t>
            </w:r>
          </w:p>
        </w:tc>
        <w:tc>
          <w:tcPr>
            <w:tcW w:w="425" w:type="dxa"/>
            <w:vAlign w:val="center"/>
          </w:tcPr>
          <w:p w14:paraId="10F8562D" w14:textId="77777777" w:rsidR="00AF30C2" w:rsidRPr="00BA6535" w:rsidRDefault="00AF30C2" w:rsidP="00AF30C2">
            <w:pPr>
              <w:spacing w:line="18" w:lineRule="atLeast"/>
              <w:jc w:val="center"/>
              <w:rPr>
                <w:rFonts w:ascii="Arial" w:hAnsi="Arial" w:cs="Arial"/>
                <w:b/>
                <w:color w:val="000000"/>
              </w:rPr>
            </w:pPr>
          </w:p>
        </w:tc>
      </w:tr>
      <w:tr w:rsidR="00AF30C2" w:rsidRPr="00BA6535" w14:paraId="51CEE09A" w14:textId="77777777" w:rsidTr="00793FA2">
        <w:trPr>
          <w:jc w:val="center"/>
        </w:trPr>
        <w:tc>
          <w:tcPr>
            <w:tcW w:w="846" w:type="dxa"/>
          </w:tcPr>
          <w:p w14:paraId="275110C7" w14:textId="77777777" w:rsidR="00AF30C2" w:rsidRPr="00BA6535" w:rsidRDefault="00AF30C2" w:rsidP="00AF30C2">
            <w:pPr>
              <w:jc w:val="center"/>
              <w:rPr>
                <w:rFonts w:ascii="Arial" w:hAnsi="Arial" w:cs="Arial"/>
              </w:rPr>
            </w:pPr>
            <w:r w:rsidRPr="00BA6535">
              <w:rPr>
                <w:rFonts w:ascii="Arial" w:hAnsi="Arial" w:cs="Arial"/>
              </w:rPr>
              <w:t>2.2.3</w:t>
            </w:r>
          </w:p>
        </w:tc>
        <w:tc>
          <w:tcPr>
            <w:tcW w:w="7938" w:type="dxa"/>
          </w:tcPr>
          <w:p w14:paraId="6BFD5BE9" w14:textId="48DAFDD9"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4.3.1.7 в части кнопки вызова персонала</w:t>
            </w:r>
          </w:p>
        </w:tc>
        <w:tc>
          <w:tcPr>
            <w:tcW w:w="425" w:type="dxa"/>
            <w:vAlign w:val="center"/>
          </w:tcPr>
          <w:p w14:paraId="71BBEDA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198409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58F28126" w14:textId="612441BD" w:rsidR="00AF30C2" w:rsidRPr="00BA6535" w:rsidRDefault="00AF30C2" w:rsidP="00AF30C2">
            <w:pPr>
              <w:spacing w:line="18" w:lineRule="atLeast"/>
              <w:jc w:val="center"/>
              <w:rPr>
                <w:rFonts w:ascii="Arial" w:hAnsi="Arial" w:cs="Arial"/>
                <w:b/>
                <w:color w:val="000000"/>
              </w:rPr>
            </w:pPr>
          </w:p>
        </w:tc>
        <w:tc>
          <w:tcPr>
            <w:tcW w:w="425" w:type="dxa"/>
            <w:vAlign w:val="center"/>
          </w:tcPr>
          <w:p w14:paraId="6A5173A8" w14:textId="77777777" w:rsidR="00AF30C2" w:rsidRPr="00BA6535" w:rsidRDefault="00AF30C2" w:rsidP="00AF30C2">
            <w:pPr>
              <w:spacing w:line="18" w:lineRule="atLeast"/>
              <w:jc w:val="center"/>
              <w:rPr>
                <w:rFonts w:ascii="Arial" w:hAnsi="Arial" w:cs="Arial"/>
                <w:b/>
                <w:color w:val="000000"/>
              </w:rPr>
            </w:pPr>
          </w:p>
        </w:tc>
      </w:tr>
    </w:tbl>
    <w:p w14:paraId="5C17EFCB" w14:textId="695D78FC" w:rsidR="00233050" w:rsidRPr="00233050" w:rsidRDefault="00793FA2">
      <w:pPr>
        <w:rPr>
          <w:rFonts w:ascii="Arial" w:hAnsi="Arial" w:cs="Arial"/>
          <w:i/>
          <w:sz w:val="28"/>
          <w:szCs w:val="28"/>
        </w:rPr>
      </w:pPr>
      <w:r w:rsidRPr="00970A17">
        <w:rPr>
          <w:rFonts w:ascii="Arial" w:hAnsi="Arial" w:cs="Arial"/>
          <w:i/>
          <w:sz w:val="28"/>
          <w:szCs w:val="28"/>
        </w:rPr>
        <w:t>П</w:t>
      </w:r>
      <w:r w:rsidR="00233050" w:rsidRPr="00970A17">
        <w:rPr>
          <w:rFonts w:ascii="Arial" w:hAnsi="Arial" w:cs="Arial"/>
          <w:i/>
          <w:sz w:val="28"/>
          <w:szCs w:val="28"/>
        </w:rPr>
        <w:t>родолжение таблицы Б.1</w:t>
      </w:r>
    </w:p>
    <w:tbl>
      <w:tblPr>
        <w:tblStyle w:val="af1"/>
        <w:tblW w:w="10485" w:type="dxa"/>
        <w:jc w:val="center"/>
        <w:tblLayout w:type="fixed"/>
        <w:tblLook w:val="04A0" w:firstRow="1" w:lastRow="0" w:firstColumn="1" w:lastColumn="0" w:noHBand="0" w:noVBand="1"/>
      </w:tblPr>
      <w:tblGrid>
        <w:gridCol w:w="846"/>
        <w:gridCol w:w="7938"/>
        <w:gridCol w:w="425"/>
        <w:gridCol w:w="426"/>
        <w:gridCol w:w="425"/>
        <w:gridCol w:w="425"/>
      </w:tblGrid>
      <w:tr w:rsidR="00AF30C2" w:rsidRPr="00BA6535" w14:paraId="76A8A6E3" w14:textId="77777777" w:rsidTr="00273139">
        <w:trPr>
          <w:jc w:val="center"/>
        </w:trPr>
        <w:tc>
          <w:tcPr>
            <w:tcW w:w="846" w:type="dxa"/>
          </w:tcPr>
          <w:p w14:paraId="3D0DCF21" w14:textId="54838704" w:rsidR="00AF30C2" w:rsidRPr="00BA6535" w:rsidRDefault="00AF30C2" w:rsidP="00AF30C2">
            <w:pPr>
              <w:jc w:val="center"/>
              <w:rPr>
                <w:rFonts w:ascii="Arial" w:hAnsi="Arial" w:cs="Arial"/>
              </w:rPr>
            </w:pPr>
            <w:r w:rsidRPr="00BA6535">
              <w:rPr>
                <w:rFonts w:ascii="Arial" w:hAnsi="Arial" w:cs="Arial"/>
              </w:rPr>
              <w:t>3</w:t>
            </w:r>
          </w:p>
        </w:tc>
        <w:tc>
          <w:tcPr>
            <w:tcW w:w="7938" w:type="dxa"/>
          </w:tcPr>
          <w:p w14:paraId="55CFF16A"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Пешеходные коммуникации</w:t>
            </w:r>
          </w:p>
        </w:tc>
        <w:tc>
          <w:tcPr>
            <w:tcW w:w="425" w:type="dxa"/>
            <w:vAlign w:val="center"/>
          </w:tcPr>
          <w:p w14:paraId="256D53D7" w14:textId="77777777" w:rsidR="00AF30C2" w:rsidRPr="00BA6535" w:rsidRDefault="00AF30C2" w:rsidP="00AF30C2">
            <w:pPr>
              <w:spacing w:line="18" w:lineRule="atLeast"/>
              <w:jc w:val="center"/>
              <w:rPr>
                <w:rFonts w:ascii="Arial" w:hAnsi="Arial" w:cs="Arial"/>
                <w:b/>
                <w:color w:val="000000"/>
              </w:rPr>
            </w:pPr>
          </w:p>
        </w:tc>
        <w:tc>
          <w:tcPr>
            <w:tcW w:w="426" w:type="dxa"/>
            <w:vAlign w:val="center"/>
          </w:tcPr>
          <w:p w14:paraId="6E361AE5"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2CB2C172"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60B40ECD" w14:textId="77777777" w:rsidR="00AF30C2" w:rsidRPr="00BA6535" w:rsidRDefault="00AF30C2" w:rsidP="00AF30C2">
            <w:pPr>
              <w:spacing w:line="18" w:lineRule="atLeast"/>
              <w:jc w:val="center"/>
              <w:rPr>
                <w:rFonts w:ascii="Arial" w:hAnsi="Arial" w:cs="Arial"/>
                <w:b/>
                <w:color w:val="000000"/>
              </w:rPr>
            </w:pPr>
          </w:p>
        </w:tc>
      </w:tr>
      <w:tr w:rsidR="00AF30C2" w:rsidRPr="00BA6535" w14:paraId="5691798E" w14:textId="77777777" w:rsidTr="00273139">
        <w:trPr>
          <w:jc w:val="center"/>
        </w:trPr>
        <w:tc>
          <w:tcPr>
            <w:tcW w:w="846" w:type="dxa"/>
          </w:tcPr>
          <w:p w14:paraId="3F173931" w14:textId="77777777" w:rsidR="00AF30C2" w:rsidRPr="00BA6535" w:rsidRDefault="00AF30C2" w:rsidP="00AF30C2">
            <w:pPr>
              <w:jc w:val="center"/>
              <w:rPr>
                <w:rFonts w:ascii="Arial" w:hAnsi="Arial" w:cs="Arial"/>
              </w:rPr>
            </w:pPr>
            <w:r w:rsidRPr="00BA6535">
              <w:rPr>
                <w:rFonts w:ascii="Arial" w:hAnsi="Arial" w:cs="Arial"/>
              </w:rPr>
              <w:t>3.1</w:t>
            </w:r>
          </w:p>
        </w:tc>
        <w:tc>
          <w:tcPr>
            <w:tcW w:w="7938" w:type="dxa"/>
          </w:tcPr>
          <w:p w14:paraId="78F9E7D6" w14:textId="6F13903A"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недопустимости использования на путях движения дверей на качающихся петлях и вращающихся дверей</w:t>
            </w:r>
          </w:p>
        </w:tc>
        <w:tc>
          <w:tcPr>
            <w:tcW w:w="425" w:type="dxa"/>
            <w:vAlign w:val="center"/>
          </w:tcPr>
          <w:p w14:paraId="263FF12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7E14560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6D359FC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D3FE06D"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578C8DCF" w14:textId="77777777" w:rsidTr="00273139">
        <w:trPr>
          <w:trHeight w:val="699"/>
          <w:jc w:val="center"/>
        </w:trPr>
        <w:tc>
          <w:tcPr>
            <w:tcW w:w="846" w:type="dxa"/>
          </w:tcPr>
          <w:p w14:paraId="25F13320" w14:textId="77777777" w:rsidR="00AF30C2" w:rsidRPr="00BA6535" w:rsidRDefault="00AF30C2" w:rsidP="00AF30C2">
            <w:pPr>
              <w:jc w:val="center"/>
              <w:rPr>
                <w:rFonts w:ascii="Arial" w:hAnsi="Arial" w:cs="Arial"/>
              </w:rPr>
            </w:pPr>
            <w:r w:rsidRPr="00BA6535">
              <w:rPr>
                <w:rFonts w:ascii="Arial" w:hAnsi="Arial" w:cs="Arial"/>
              </w:rPr>
              <w:t>3.2</w:t>
            </w:r>
          </w:p>
        </w:tc>
        <w:tc>
          <w:tcPr>
            <w:tcW w:w="7938" w:type="dxa"/>
          </w:tcPr>
          <w:p w14:paraId="314313BD" w14:textId="71373C5C" w:rsidR="00AF30C2" w:rsidRPr="00BA6535" w:rsidRDefault="00B061A6"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обеспечения безопасности внутренних лестниц, пандусов, лифтов, подъемных платформ и эскалаторов</w:t>
            </w:r>
          </w:p>
        </w:tc>
        <w:tc>
          <w:tcPr>
            <w:tcW w:w="425" w:type="dxa"/>
            <w:vAlign w:val="center"/>
          </w:tcPr>
          <w:p w14:paraId="75590D9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746AD16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0EFAF1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61CBD07" w14:textId="77777777" w:rsidR="00AF30C2" w:rsidRPr="00BA6535" w:rsidRDefault="00AF30C2" w:rsidP="00AF30C2">
            <w:pPr>
              <w:spacing w:line="18" w:lineRule="atLeast"/>
              <w:jc w:val="center"/>
              <w:rPr>
                <w:rFonts w:ascii="Arial" w:hAnsi="Arial" w:cs="Arial"/>
                <w:b/>
                <w:color w:val="000000"/>
              </w:rPr>
            </w:pPr>
          </w:p>
        </w:tc>
      </w:tr>
      <w:tr w:rsidR="00AF30C2" w:rsidRPr="00BA6535" w14:paraId="236DFF10" w14:textId="77777777" w:rsidTr="00273139">
        <w:trPr>
          <w:jc w:val="center"/>
        </w:trPr>
        <w:tc>
          <w:tcPr>
            <w:tcW w:w="846" w:type="dxa"/>
          </w:tcPr>
          <w:p w14:paraId="462916FD" w14:textId="77777777" w:rsidR="00AF30C2" w:rsidRPr="00BA6535" w:rsidRDefault="00AF30C2" w:rsidP="00AF30C2">
            <w:pPr>
              <w:jc w:val="center"/>
              <w:rPr>
                <w:rFonts w:ascii="Arial" w:hAnsi="Arial" w:cs="Arial"/>
              </w:rPr>
            </w:pPr>
            <w:r w:rsidRPr="00BA6535">
              <w:rPr>
                <w:rFonts w:ascii="Arial" w:hAnsi="Arial" w:cs="Arial"/>
              </w:rPr>
              <w:t>3.3</w:t>
            </w:r>
          </w:p>
        </w:tc>
        <w:tc>
          <w:tcPr>
            <w:tcW w:w="7938" w:type="dxa"/>
          </w:tcPr>
          <w:p w14:paraId="3163CB1E" w14:textId="2C73CAC9" w:rsidR="00AF30C2" w:rsidRPr="00BA6535" w:rsidRDefault="003B026D"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4.3.5.6 в части дополнительных требований к пешеходным коммуникациям</w:t>
            </w:r>
          </w:p>
        </w:tc>
        <w:tc>
          <w:tcPr>
            <w:tcW w:w="425" w:type="dxa"/>
            <w:vAlign w:val="center"/>
          </w:tcPr>
          <w:p w14:paraId="5C74044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69D420F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A012DB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6A42E59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6F1A1EB" w14:textId="77777777" w:rsidTr="00273139">
        <w:trPr>
          <w:trHeight w:val="633"/>
          <w:jc w:val="center"/>
        </w:trPr>
        <w:tc>
          <w:tcPr>
            <w:tcW w:w="846" w:type="dxa"/>
          </w:tcPr>
          <w:p w14:paraId="4DDEC74D" w14:textId="77777777" w:rsidR="00AF30C2" w:rsidRPr="00BA6535" w:rsidRDefault="00AF30C2" w:rsidP="00AF30C2">
            <w:pPr>
              <w:jc w:val="center"/>
              <w:rPr>
                <w:rFonts w:ascii="Arial" w:hAnsi="Arial" w:cs="Arial"/>
              </w:rPr>
            </w:pPr>
            <w:r w:rsidRPr="00BA6535">
              <w:rPr>
                <w:rFonts w:ascii="Arial" w:hAnsi="Arial" w:cs="Arial"/>
              </w:rPr>
              <w:t>3.4</w:t>
            </w:r>
          </w:p>
        </w:tc>
        <w:tc>
          <w:tcPr>
            <w:tcW w:w="7938" w:type="dxa"/>
          </w:tcPr>
          <w:p w14:paraId="7690C18A" w14:textId="0432D03D" w:rsidR="00AF30C2" w:rsidRPr="00BA6535" w:rsidRDefault="003B026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52875 в части обеспечения зоны безопасности вдоль направляющих ТКУ (при их наличии), свободной от каких-либо предметов и конструкций</w:t>
            </w:r>
          </w:p>
        </w:tc>
        <w:tc>
          <w:tcPr>
            <w:tcW w:w="425" w:type="dxa"/>
            <w:vAlign w:val="center"/>
          </w:tcPr>
          <w:p w14:paraId="2A5DD2E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vAlign w:val="center"/>
          </w:tcPr>
          <w:p w14:paraId="6C70C6D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D89785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DDB08E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25E394B" w14:textId="77777777" w:rsidTr="00273139">
        <w:tblPrEx>
          <w:jc w:val="left"/>
        </w:tblPrEx>
        <w:tc>
          <w:tcPr>
            <w:tcW w:w="846" w:type="dxa"/>
          </w:tcPr>
          <w:p w14:paraId="6EDD94F3" w14:textId="77777777" w:rsidR="00AF30C2" w:rsidRPr="00BA6535" w:rsidRDefault="00AF30C2" w:rsidP="00AF30C2">
            <w:pPr>
              <w:jc w:val="center"/>
              <w:rPr>
                <w:rFonts w:ascii="Arial" w:hAnsi="Arial" w:cs="Arial"/>
              </w:rPr>
            </w:pPr>
            <w:r w:rsidRPr="00BA6535">
              <w:rPr>
                <w:rFonts w:ascii="Arial" w:hAnsi="Arial" w:cs="Arial"/>
              </w:rPr>
              <w:t>3.5</w:t>
            </w:r>
          </w:p>
        </w:tc>
        <w:tc>
          <w:tcPr>
            <w:tcW w:w="7938" w:type="dxa"/>
          </w:tcPr>
          <w:p w14:paraId="45A833A6" w14:textId="4297940D" w:rsidR="00AF30C2" w:rsidRPr="00BA6535" w:rsidRDefault="003B026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 52131 в части установки </w:t>
            </w:r>
            <w:r w:rsidR="00AF30C2" w:rsidRPr="00BA6535">
              <w:rPr>
                <w:rFonts w:ascii="Arial" w:eastAsia="Times New Roman" w:hAnsi="Arial" w:cs="Arial"/>
                <w:sz w:val="24"/>
                <w:szCs w:val="24"/>
                <w:lang w:eastAsia="ru-RU"/>
              </w:rPr>
              <w:t>специализированных предупреждающих знаков для инвалидов об участках пути, не соответствующих требованиям нормативных документов, преодоление которых без сопровождающих лиц представляет опасность</w:t>
            </w:r>
          </w:p>
        </w:tc>
        <w:tc>
          <w:tcPr>
            <w:tcW w:w="425" w:type="dxa"/>
          </w:tcPr>
          <w:p w14:paraId="60D24D6E" w14:textId="77777777" w:rsidR="00AF30C2" w:rsidRPr="00BA6535" w:rsidRDefault="00AF30C2" w:rsidP="00AF30C2">
            <w:pPr>
              <w:spacing w:line="18" w:lineRule="atLeast"/>
              <w:jc w:val="center"/>
              <w:rPr>
                <w:rFonts w:ascii="Arial" w:hAnsi="Arial" w:cs="Arial"/>
                <w:b/>
                <w:color w:val="000000"/>
                <w:sz w:val="20"/>
              </w:rPr>
            </w:pPr>
            <w:r w:rsidRPr="00BA6535">
              <w:rPr>
                <w:rFonts w:ascii="Arial" w:hAnsi="Arial" w:cs="Arial"/>
                <w:b/>
                <w:color w:val="000000"/>
              </w:rPr>
              <w:t>+</w:t>
            </w:r>
          </w:p>
        </w:tc>
        <w:tc>
          <w:tcPr>
            <w:tcW w:w="426" w:type="dxa"/>
          </w:tcPr>
          <w:p w14:paraId="7EF164E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0DB8D9FF" w14:textId="46FAEBE4" w:rsidR="00AF30C2" w:rsidRPr="00BA6535" w:rsidRDefault="00AF30C2" w:rsidP="00AF30C2">
            <w:pPr>
              <w:spacing w:line="18" w:lineRule="atLeast"/>
              <w:jc w:val="center"/>
              <w:rPr>
                <w:rFonts w:ascii="Arial" w:hAnsi="Arial" w:cs="Arial"/>
                <w:b/>
                <w:color w:val="000000"/>
              </w:rPr>
            </w:pPr>
          </w:p>
        </w:tc>
        <w:tc>
          <w:tcPr>
            <w:tcW w:w="425" w:type="dxa"/>
          </w:tcPr>
          <w:p w14:paraId="078FCAA8" w14:textId="77777777" w:rsidR="00AF30C2" w:rsidRPr="00BA6535" w:rsidRDefault="00AF30C2" w:rsidP="00AF30C2">
            <w:pPr>
              <w:spacing w:line="18" w:lineRule="atLeast"/>
              <w:jc w:val="center"/>
              <w:rPr>
                <w:rFonts w:ascii="Arial" w:hAnsi="Arial" w:cs="Arial"/>
                <w:b/>
                <w:color w:val="000000"/>
              </w:rPr>
            </w:pPr>
          </w:p>
        </w:tc>
      </w:tr>
      <w:tr w:rsidR="00AF30C2" w:rsidRPr="00BA6535" w14:paraId="19A6753B" w14:textId="77777777" w:rsidTr="00273139">
        <w:tblPrEx>
          <w:jc w:val="left"/>
        </w:tblPrEx>
        <w:tc>
          <w:tcPr>
            <w:tcW w:w="846" w:type="dxa"/>
          </w:tcPr>
          <w:p w14:paraId="4BFFDF0C" w14:textId="77777777" w:rsidR="00AF30C2" w:rsidRPr="00BA6535" w:rsidRDefault="00AF30C2" w:rsidP="00AF30C2">
            <w:pPr>
              <w:jc w:val="center"/>
              <w:rPr>
                <w:rFonts w:ascii="Arial" w:hAnsi="Arial" w:cs="Arial"/>
                <w:b/>
              </w:rPr>
            </w:pPr>
            <w:r w:rsidRPr="00BA6535">
              <w:rPr>
                <w:rFonts w:ascii="Arial" w:hAnsi="Arial" w:cs="Arial"/>
                <w:b/>
              </w:rPr>
              <w:t>4</w:t>
            </w:r>
          </w:p>
        </w:tc>
        <w:tc>
          <w:tcPr>
            <w:tcW w:w="7938" w:type="dxa"/>
          </w:tcPr>
          <w:p w14:paraId="321CBFAE"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Помещения (зоны) целевого и сервисного назначения</w:t>
            </w:r>
          </w:p>
        </w:tc>
        <w:tc>
          <w:tcPr>
            <w:tcW w:w="425" w:type="dxa"/>
          </w:tcPr>
          <w:p w14:paraId="13F23468" w14:textId="77777777" w:rsidR="00AF30C2" w:rsidRPr="00BA6535" w:rsidRDefault="00AF30C2" w:rsidP="00AF30C2">
            <w:pPr>
              <w:spacing w:line="18" w:lineRule="atLeast"/>
              <w:jc w:val="center"/>
              <w:rPr>
                <w:rFonts w:ascii="Arial" w:hAnsi="Arial" w:cs="Arial"/>
                <w:b/>
                <w:color w:val="000000"/>
              </w:rPr>
            </w:pPr>
          </w:p>
        </w:tc>
        <w:tc>
          <w:tcPr>
            <w:tcW w:w="426" w:type="dxa"/>
          </w:tcPr>
          <w:p w14:paraId="4DD1241D" w14:textId="77777777" w:rsidR="00AF30C2" w:rsidRPr="00BA6535" w:rsidRDefault="00AF30C2" w:rsidP="00AF30C2">
            <w:pPr>
              <w:spacing w:line="18" w:lineRule="atLeast"/>
              <w:jc w:val="center"/>
              <w:rPr>
                <w:rFonts w:ascii="Arial" w:hAnsi="Arial" w:cs="Arial"/>
                <w:b/>
                <w:color w:val="000000"/>
              </w:rPr>
            </w:pPr>
          </w:p>
        </w:tc>
        <w:tc>
          <w:tcPr>
            <w:tcW w:w="425" w:type="dxa"/>
          </w:tcPr>
          <w:p w14:paraId="6B635E6D" w14:textId="77777777" w:rsidR="00AF30C2" w:rsidRPr="00BA6535" w:rsidRDefault="00AF30C2" w:rsidP="00AF30C2">
            <w:pPr>
              <w:spacing w:line="18" w:lineRule="atLeast"/>
              <w:jc w:val="center"/>
              <w:rPr>
                <w:rFonts w:ascii="Arial" w:hAnsi="Arial" w:cs="Arial"/>
                <w:b/>
                <w:color w:val="000000"/>
              </w:rPr>
            </w:pPr>
          </w:p>
        </w:tc>
        <w:tc>
          <w:tcPr>
            <w:tcW w:w="425" w:type="dxa"/>
          </w:tcPr>
          <w:p w14:paraId="5E2A5908" w14:textId="77777777" w:rsidR="00AF30C2" w:rsidRPr="00BA6535" w:rsidRDefault="00AF30C2" w:rsidP="00AF30C2">
            <w:pPr>
              <w:spacing w:line="18" w:lineRule="atLeast"/>
              <w:jc w:val="center"/>
              <w:rPr>
                <w:rFonts w:ascii="Arial" w:hAnsi="Arial" w:cs="Arial"/>
                <w:b/>
                <w:color w:val="000000"/>
              </w:rPr>
            </w:pPr>
          </w:p>
        </w:tc>
      </w:tr>
      <w:tr w:rsidR="00AF30C2" w:rsidRPr="00BA6535" w14:paraId="7F2BC314" w14:textId="77777777" w:rsidTr="00273139">
        <w:tblPrEx>
          <w:jc w:val="left"/>
        </w:tblPrEx>
        <w:tc>
          <w:tcPr>
            <w:tcW w:w="846" w:type="dxa"/>
          </w:tcPr>
          <w:p w14:paraId="21EC0C70" w14:textId="77777777" w:rsidR="00AF30C2" w:rsidRPr="00BA6535" w:rsidRDefault="00AF30C2" w:rsidP="00AF30C2">
            <w:pPr>
              <w:jc w:val="center"/>
              <w:rPr>
                <w:rFonts w:ascii="Arial" w:hAnsi="Arial" w:cs="Arial"/>
              </w:rPr>
            </w:pPr>
            <w:r w:rsidRPr="00BA6535">
              <w:rPr>
                <w:rFonts w:ascii="Arial" w:hAnsi="Arial" w:cs="Arial"/>
              </w:rPr>
              <w:t>4.1</w:t>
            </w:r>
          </w:p>
        </w:tc>
        <w:tc>
          <w:tcPr>
            <w:tcW w:w="7938" w:type="dxa"/>
          </w:tcPr>
          <w:p w14:paraId="77A5DA68" w14:textId="66E66C58" w:rsidR="00AF30C2" w:rsidRPr="00BA6535" w:rsidRDefault="003B026D"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установки в туалетах или кабинах туалетов,</w:t>
            </w:r>
            <w:r w:rsidR="00AF30C2" w:rsidRPr="00BA6535">
              <w:rPr>
                <w:rFonts w:ascii="Arial" w:hAnsi="Arial" w:cs="Arial"/>
                <w:sz w:val="24"/>
                <w:szCs w:val="24"/>
              </w:rPr>
              <w:t xml:space="preserve"> доступных для инвалидов на креслах-колясках, кнопки экстренного вызова персонала</w:t>
            </w:r>
          </w:p>
        </w:tc>
        <w:tc>
          <w:tcPr>
            <w:tcW w:w="425" w:type="dxa"/>
          </w:tcPr>
          <w:p w14:paraId="30B8D10D"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tcPr>
          <w:p w14:paraId="3D38B09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2DAAA81" w14:textId="77777777" w:rsidR="00AF30C2" w:rsidRPr="00BA6535" w:rsidRDefault="00AF30C2" w:rsidP="00AF30C2">
            <w:pPr>
              <w:spacing w:line="18" w:lineRule="atLeast"/>
              <w:jc w:val="center"/>
              <w:rPr>
                <w:rFonts w:ascii="Arial" w:hAnsi="Arial" w:cs="Arial"/>
                <w:b/>
                <w:color w:val="000000"/>
              </w:rPr>
            </w:pPr>
          </w:p>
        </w:tc>
        <w:tc>
          <w:tcPr>
            <w:tcW w:w="425" w:type="dxa"/>
          </w:tcPr>
          <w:p w14:paraId="59CBEC0E" w14:textId="77777777" w:rsidR="00AF30C2" w:rsidRPr="00BA6535" w:rsidRDefault="00AF30C2" w:rsidP="00AF30C2">
            <w:pPr>
              <w:spacing w:line="18" w:lineRule="atLeast"/>
              <w:jc w:val="center"/>
              <w:rPr>
                <w:rFonts w:ascii="Arial" w:hAnsi="Arial" w:cs="Arial"/>
                <w:b/>
                <w:color w:val="000000"/>
              </w:rPr>
            </w:pPr>
          </w:p>
        </w:tc>
      </w:tr>
      <w:tr w:rsidR="00AF30C2" w:rsidRPr="00BA6535" w14:paraId="5D7E0137" w14:textId="77777777" w:rsidTr="00273139">
        <w:tblPrEx>
          <w:jc w:val="left"/>
        </w:tblPrEx>
        <w:tc>
          <w:tcPr>
            <w:tcW w:w="846" w:type="dxa"/>
          </w:tcPr>
          <w:p w14:paraId="4CE7C8FB" w14:textId="77777777" w:rsidR="00AF30C2" w:rsidRPr="00BA6535" w:rsidRDefault="00AF30C2" w:rsidP="00AF30C2">
            <w:pPr>
              <w:jc w:val="center"/>
              <w:rPr>
                <w:rFonts w:ascii="Arial" w:hAnsi="Arial" w:cs="Arial"/>
              </w:rPr>
            </w:pPr>
            <w:r w:rsidRPr="00BA6535">
              <w:rPr>
                <w:rFonts w:ascii="Arial" w:hAnsi="Arial" w:cs="Arial"/>
              </w:rPr>
              <w:t>4.2</w:t>
            </w:r>
          </w:p>
        </w:tc>
        <w:tc>
          <w:tcPr>
            <w:tcW w:w="7938" w:type="dxa"/>
          </w:tcPr>
          <w:p w14:paraId="7316229E" w14:textId="39A830FC" w:rsidR="00AF30C2" w:rsidRPr="00BA6535" w:rsidRDefault="003B026D"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6C2CCB">
              <w:rPr>
                <w:rFonts w:ascii="Arial" w:hAnsi="Arial" w:cs="Arial"/>
                <w:color w:val="000000"/>
                <w:sz w:val="24"/>
                <w:szCs w:val="24"/>
              </w:rPr>
              <w:t xml:space="preserve"> 4.3.4 </w:t>
            </w:r>
            <w:r w:rsidR="00AF30C2" w:rsidRPr="00BA6535">
              <w:rPr>
                <w:rFonts w:ascii="Arial" w:hAnsi="Arial" w:cs="Arial"/>
                <w:color w:val="000000"/>
                <w:sz w:val="24"/>
                <w:szCs w:val="24"/>
              </w:rPr>
              <w:t>в части обеспечению безопасности при наличии прозрачных дверных полотен и перегородок</w:t>
            </w:r>
          </w:p>
        </w:tc>
        <w:tc>
          <w:tcPr>
            <w:tcW w:w="425" w:type="dxa"/>
          </w:tcPr>
          <w:p w14:paraId="333AF4A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tcPr>
          <w:p w14:paraId="77C8317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61F503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0A54423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bl>
    <w:p w14:paraId="2E6C913B" w14:textId="77777777" w:rsidR="00233050" w:rsidRDefault="00233050"/>
    <w:p w14:paraId="160C44CD" w14:textId="41C095FE" w:rsidR="00233050" w:rsidRPr="00233050" w:rsidRDefault="00233050" w:rsidP="00233050">
      <w:pPr>
        <w:autoSpaceDE w:val="0"/>
        <w:autoSpaceDN w:val="0"/>
        <w:spacing w:after="0" w:line="360" w:lineRule="auto"/>
        <w:ind w:firstLine="709"/>
        <w:jc w:val="both"/>
        <w:rPr>
          <w:rFonts w:ascii="Arial" w:eastAsia="Times New Roman" w:hAnsi="Arial" w:cs="Arial"/>
          <w:bCs/>
          <w:sz w:val="28"/>
          <w:szCs w:val="28"/>
          <w:lang w:eastAsia="ru-RU"/>
        </w:rPr>
      </w:pPr>
      <w:r w:rsidRPr="00642ACB">
        <w:rPr>
          <w:rFonts w:ascii="Arial" w:eastAsia="Times New Roman" w:hAnsi="Arial" w:cs="Arial"/>
          <w:bCs/>
          <w:spacing w:val="60"/>
          <w:sz w:val="28"/>
          <w:szCs w:val="28"/>
          <w:lang w:eastAsia="ru-RU"/>
        </w:rPr>
        <w:t>Таблица</w:t>
      </w:r>
      <w:r w:rsidRPr="00BA6535">
        <w:rPr>
          <w:rFonts w:ascii="Arial" w:eastAsia="Times New Roman" w:hAnsi="Arial" w:cs="Arial"/>
          <w:b/>
          <w:bCs/>
          <w:sz w:val="28"/>
          <w:szCs w:val="28"/>
          <w:lang w:eastAsia="ru-RU"/>
        </w:rPr>
        <w:t xml:space="preserve"> </w:t>
      </w:r>
      <w:r w:rsidRPr="00233050">
        <w:rPr>
          <w:rFonts w:ascii="Arial" w:eastAsia="Times New Roman" w:hAnsi="Arial" w:cs="Arial"/>
          <w:bCs/>
          <w:sz w:val="28"/>
          <w:szCs w:val="28"/>
          <w:lang w:eastAsia="ru-RU"/>
        </w:rPr>
        <w:t xml:space="preserve">Б.2 </w:t>
      </w:r>
      <w:r w:rsidR="00AE059D">
        <w:rPr>
          <w:rFonts w:ascii="Arial" w:eastAsia="Times New Roman" w:hAnsi="Arial" w:cs="Arial"/>
          <w:bCs/>
          <w:sz w:val="28"/>
          <w:szCs w:val="28"/>
          <w:lang w:eastAsia="ru-RU"/>
        </w:rPr>
        <w:t>— </w:t>
      </w:r>
      <w:r w:rsidRPr="00233050">
        <w:rPr>
          <w:rFonts w:ascii="Arial" w:hAnsi="Arial" w:cs="Arial"/>
          <w:sz w:val="28"/>
          <w:szCs w:val="28"/>
        </w:rPr>
        <w:t>Экспертные оценки</w:t>
      </w:r>
      <w:r w:rsidRPr="00233050">
        <w:rPr>
          <w:rFonts w:ascii="Arial" w:hAnsi="Arial" w:cs="Arial"/>
          <w:color w:val="000000"/>
          <w:sz w:val="28"/>
          <w:szCs w:val="28"/>
        </w:rPr>
        <w:t xml:space="preserve"> соответствия услуг критерию безопасности</w:t>
      </w:r>
    </w:p>
    <w:tbl>
      <w:tblPr>
        <w:tblStyle w:val="af1"/>
        <w:tblW w:w="10485" w:type="dxa"/>
        <w:tblLayout w:type="fixed"/>
        <w:tblLook w:val="04A0" w:firstRow="1" w:lastRow="0" w:firstColumn="1" w:lastColumn="0" w:noHBand="0" w:noVBand="1"/>
      </w:tblPr>
      <w:tblGrid>
        <w:gridCol w:w="846"/>
        <w:gridCol w:w="7938"/>
        <w:gridCol w:w="425"/>
        <w:gridCol w:w="426"/>
        <w:gridCol w:w="425"/>
        <w:gridCol w:w="425"/>
      </w:tblGrid>
      <w:tr w:rsidR="00B061A6" w:rsidRPr="00BA6535" w14:paraId="7791A2ED" w14:textId="77777777" w:rsidTr="00273139">
        <w:tc>
          <w:tcPr>
            <w:tcW w:w="846" w:type="dxa"/>
          </w:tcPr>
          <w:p w14:paraId="0B607510" w14:textId="1755905C" w:rsidR="00B061A6" w:rsidRPr="00BA6535" w:rsidRDefault="003B026D" w:rsidP="00E66CF4">
            <w:pPr>
              <w:jc w:val="center"/>
              <w:rPr>
                <w:rFonts w:ascii="Arial" w:hAnsi="Arial" w:cs="Arial"/>
                <w:b/>
                <w:sz w:val="20"/>
                <w:szCs w:val="20"/>
              </w:rPr>
            </w:pPr>
            <w:r w:rsidRPr="00BA6535">
              <w:rPr>
                <w:rFonts w:ascii="Arial" w:hAnsi="Arial" w:cs="Arial"/>
                <w:b/>
                <w:sz w:val="20"/>
                <w:szCs w:val="20"/>
              </w:rPr>
              <w:t>№п/</w:t>
            </w:r>
            <w:r w:rsidR="00E66CF4" w:rsidRPr="00BA6535">
              <w:rPr>
                <w:rFonts w:ascii="Arial" w:hAnsi="Arial" w:cs="Arial"/>
                <w:b/>
                <w:sz w:val="20"/>
                <w:szCs w:val="20"/>
              </w:rPr>
              <w:t>п</w:t>
            </w:r>
          </w:p>
        </w:tc>
        <w:tc>
          <w:tcPr>
            <w:tcW w:w="7938" w:type="dxa"/>
          </w:tcPr>
          <w:p w14:paraId="0E77AAC7" w14:textId="6E88E5FC" w:rsidR="00B061A6" w:rsidRPr="00BA6535" w:rsidRDefault="003B026D"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Экспертные оценки</w:t>
            </w:r>
          </w:p>
        </w:tc>
        <w:tc>
          <w:tcPr>
            <w:tcW w:w="425" w:type="dxa"/>
          </w:tcPr>
          <w:p w14:paraId="1FDF3E1B" w14:textId="70FE907F" w:rsidR="00B061A6" w:rsidRPr="00BA6535" w:rsidRDefault="00B061A6" w:rsidP="00AF30C2">
            <w:pPr>
              <w:spacing w:line="18" w:lineRule="atLeast"/>
              <w:jc w:val="center"/>
              <w:rPr>
                <w:rFonts w:ascii="Arial" w:hAnsi="Arial" w:cs="Arial"/>
                <w:b/>
                <w:color w:val="000000"/>
              </w:rPr>
            </w:pPr>
          </w:p>
        </w:tc>
        <w:tc>
          <w:tcPr>
            <w:tcW w:w="426" w:type="dxa"/>
          </w:tcPr>
          <w:p w14:paraId="525E52EC" w14:textId="11E8D193" w:rsidR="00B061A6" w:rsidRPr="00BA6535" w:rsidRDefault="00B061A6" w:rsidP="00AF30C2">
            <w:pPr>
              <w:spacing w:line="18" w:lineRule="atLeast"/>
              <w:jc w:val="center"/>
              <w:rPr>
                <w:rFonts w:ascii="Arial" w:hAnsi="Arial" w:cs="Arial"/>
                <w:b/>
                <w:color w:val="000000"/>
              </w:rPr>
            </w:pPr>
          </w:p>
        </w:tc>
        <w:tc>
          <w:tcPr>
            <w:tcW w:w="425" w:type="dxa"/>
          </w:tcPr>
          <w:p w14:paraId="079FFBA8" w14:textId="44298A63" w:rsidR="00B061A6" w:rsidRPr="00BA6535" w:rsidRDefault="00B061A6" w:rsidP="003B026D">
            <w:pPr>
              <w:spacing w:line="18" w:lineRule="atLeast"/>
              <w:jc w:val="center"/>
              <w:rPr>
                <w:rFonts w:ascii="Arial" w:hAnsi="Arial" w:cs="Arial"/>
                <w:b/>
                <w:color w:val="000000"/>
              </w:rPr>
            </w:pPr>
          </w:p>
        </w:tc>
        <w:tc>
          <w:tcPr>
            <w:tcW w:w="425" w:type="dxa"/>
          </w:tcPr>
          <w:p w14:paraId="1F86204B" w14:textId="72EC6966" w:rsidR="00B061A6" w:rsidRPr="00BA6535" w:rsidRDefault="00B061A6" w:rsidP="00AF30C2">
            <w:pPr>
              <w:spacing w:line="18" w:lineRule="atLeast"/>
              <w:jc w:val="center"/>
              <w:rPr>
                <w:rFonts w:ascii="Arial" w:hAnsi="Arial" w:cs="Arial"/>
                <w:b/>
                <w:color w:val="000000"/>
              </w:rPr>
            </w:pPr>
          </w:p>
        </w:tc>
      </w:tr>
      <w:tr w:rsidR="00AF30C2" w:rsidRPr="00BA6535" w14:paraId="461128BB" w14:textId="77777777" w:rsidTr="00273139">
        <w:tc>
          <w:tcPr>
            <w:tcW w:w="846" w:type="dxa"/>
          </w:tcPr>
          <w:p w14:paraId="7026258E" w14:textId="14EBD761" w:rsidR="00AF30C2" w:rsidRPr="00BA6535" w:rsidRDefault="003B026D" w:rsidP="00AF30C2">
            <w:pPr>
              <w:jc w:val="center"/>
              <w:rPr>
                <w:rFonts w:ascii="Arial" w:hAnsi="Arial" w:cs="Arial"/>
              </w:rPr>
            </w:pPr>
            <w:r w:rsidRPr="00BA6535">
              <w:rPr>
                <w:rFonts w:ascii="Arial" w:hAnsi="Arial" w:cs="Arial"/>
              </w:rPr>
              <w:t>1</w:t>
            </w:r>
          </w:p>
        </w:tc>
        <w:tc>
          <w:tcPr>
            <w:tcW w:w="7938" w:type="dxa"/>
          </w:tcPr>
          <w:p w14:paraId="027BAB4E" w14:textId="36B26E32" w:rsidR="00AF30C2" w:rsidRPr="00BA6535" w:rsidRDefault="003B026D" w:rsidP="003B026D">
            <w:pPr>
              <w:spacing w:line="18" w:lineRule="atLeast"/>
              <w:jc w:val="center"/>
              <w:rPr>
                <w:rFonts w:ascii="Arial" w:hAnsi="Arial" w:cs="Arial"/>
                <w:color w:val="000000"/>
                <w:sz w:val="24"/>
                <w:szCs w:val="24"/>
              </w:rPr>
            </w:pPr>
            <w:r w:rsidRPr="00BA6535">
              <w:rPr>
                <w:rFonts w:ascii="Arial" w:hAnsi="Arial" w:cs="Arial"/>
                <w:color w:val="000000"/>
                <w:sz w:val="24"/>
                <w:szCs w:val="24"/>
              </w:rPr>
              <w:t>2</w:t>
            </w:r>
          </w:p>
        </w:tc>
        <w:tc>
          <w:tcPr>
            <w:tcW w:w="425" w:type="dxa"/>
          </w:tcPr>
          <w:p w14:paraId="5D678668" w14:textId="70FA435B" w:rsidR="00AF30C2" w:rsidRPr="00BA6535" w:rsidRDefault="003B026D" w:rsidP="00AF30C2">
            <w:pPr>
              <w:spacing w:line="18" w:lineRule="atLeast"/>
              <w:jc w:val="center"/>
              <w:rPr>
                <w:rFonts w:ascii="Arial" w:hAnsi="Arial" w:cs="Arial"/>
                <w:color w:val="000000"/>
              </w:rPr>
            </w:pPr>
            <w:r w:rsidRPr="00BA6535">
              <w:rPr>
                <w:rFonts w:ascii="Arial" w:hAnsi="Arial" w:cs="Arial"/>
                <w:color w:val="000000"/>
              </w:rPr>
              <w:t>3</w:t>
            </w:r>
          </w:p>
        </w:tc>
        <w:tc>
          <w:tcPr>
            <w:tcW w:w="426" w:type="dxa"/>
          </w:tcPr>
          <w:p w14:paraId="679C3107" w14:textId="2BBCB19F" w:rsidR="00AF30C2" w:rsidRPr="00BA6535" w:rsidRDefault="003B026D" w:rsidP="00AF30C2">
            <w:pPr>
              <w:spacing w:line="18" w:lineRule="atLeast"/>
              <w:jc w:val="center"/>
              <w:rPr>
                <w:rFonts w:ascii="Arial" w:hAnsi="Arial" w:cs="Arial"/>
                <w:color w:val="000000"/>
              </w:rPr>
            </w:pPr>
            <w:r w:rsidRPr="00BA6535">
              <w:rPr>
                <w:rFonts w:ascii="Arial" w:hAnsi="Arial" w:cs="Arial"/>
                <w:color w:val="000000"/>
              </w:rPr>
              <w:t>4</w:t>
            </w:r>
          </w:p>
        </w:tc>
        <w:tc>
          <w:tcPr>
            <w:tcW w:w="425" w:type="dxa"/>
          </w:tcPr>
          <w:p w14:paraId="6E11C3F0" w14:textId="08AED0D5" w:rsidR="00AF30C2" w:rsidRPr="00BA6535" w:rsidRDefault="003B026D" w:rsidP="00AF30C2">
            <w:pPr>
              <w:spacing w:line="18" w:lineRule="atLeast"/>
              <w:jc w:val="center"/>
              <w:rPr>
                <w:rFonts w:ascii="Arial" w:hAnsi="Arial" w:cs="Arial"/>
                <w:color w:val="000000"/>
              </w:rPr>
            </w:pPr>
            <w:r w:rsidRPr="00BA6535">
              <w:rPr>
                <w:rFonts w:ascii="Arial" w:hAnsi="Arial" w:cs="Arial"/>
                <w:color w:val="000000"/>
              </w:rPr>
              <w:t>5</w:t>
            </w:r>
          </w:p>
        </w:tc>
        <w:tc>
          <w:tcPr>
            <w:tcW w:w="425" w:type="dxa"/>
          </w:tcPr>
          <w:p w14:paraId="3A96CBB1" w14:textId="72946A95" w:rsidR="00AF30C2" w:rsidRPr="00BA6535" w:rsidRDefault="003B026D" w:rsidP="00AF30C2">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3FCA4D84" w14:textId="77777777" w:rsidTr="00273139">
        <w:trPr>
          <w:trHeight w:val="582"/>
        </w:trPr>
        <w:tc>
          <w:tcPr>
            <w:tcW w:w="846" w:type="dxa"/>
          </w:tcPr>
          <w:p w14:paraId="1B546933" w14:textId="1F2B9334" w:rsidR="00AF30C2" w:rsidRPr="00BA6535" w:rsidRDefault="00AF30C2" w:rsidP="00AF30C2">
            <w:pPr>
              <w:jc w:val="center"/>
              <w:rPr>
                <w:rFonts w:ascii="Arial" w:hAnsi="Arial" w:cs="Arial"/>
              </w:rPr>
            </w:pPr>
            <w:r w:rsidRPr="00BA6535">
              <w:rPr>
                <w:rFonts w:ascii="Arial" w:hAnsi="Arial" w:cs="Arial"/>
              </w:rPr>
              <w:t>1</w:t>
            </w:r>
          </w:p>
        </w:tc>
        <w:tc>
          <w:tcPr>
            <w:tcW w:w="7938" w:type="dxa"/>
          </w:tcPr>
          <w:p w14:paraId="10548626"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w:t>
            </w:r>
            <w:r w:rsidRPr="00BA6535">
              <w:rPr>
                <w:rFonts w:ascii="Arial" w:eastAsia="Times New Roman" w:hAnsi="Arial" w:cs="Arial"/>
                <w:bCs/>
                <w:sz w:val="24"/>
                <w:szCs w:val="24"/>
                <w:lang w:eastAsia="ru-RU"/>
              </w:rPr>
              <w:t xml:space="preserve"> возможности безопасного достижения места получения услуги самостоятельно или с помощью персонала (для каждого вида профильных услуг)</w:t>
            </w:r>
          </w:p>
        </w:tc>
        <w:tc>
          <w:tcPr>
            <w:tcW w:w="425" w:type="dxa"/>
          </w:tcPr>
          <w:p w14:paraId="15AB114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tcPr>
          <w:p w14:paraId="5EC1E65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FADAD5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4E0668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6F202130" w14:textId="77777777" w:rsidTr="00273139">
        <w:trPr>
          <w:trHeight w:val="582"/>
        </w:trPr>
        <w:tc>
          <w:tcPr>
            <w:tcW w:w="846" w:type="dxa"/>
          </w:tcPr>
          <w:p w14:paraId="4F0CA030" w14:textId="507F1BFB" w:rsidR="00AF30C2" w:rsidRPr="00BA6535" w:rsidRDefault="00AF30C2" w:rsidP="00E66CF4">
            <w:pPr>
              <w:jc w:val="center"/>
              <w:rPr>
                <w:rFonts w:ascii="Arial" w:hAnsi="Arial" w:cs="Arial"/>
              </w:rPr>
            </w:pPr>
            <w:r w:rsidRPr="00BA6535">
              <w:rPr>
                <w:rFonts w:ascii="Arial" w:hAnsi="Arial" w:cs="Arial"/>
              </w:rPr>
              <w:t>2</w:t>
            </w:r>
          </w:p>
        </w:tc>
        <w:tc>
          <w:tcPr>
            <w:tcW w:w="7938" w:type="dxa"/>
          </w:tcPr>
          <w:p w14:paraId="326A261C"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w:t>
            </w:r>
            <w:r w:rsidRPr="00BA6535">
              <w:rPr>
                <w:rFonts w:ascii="Arial" w:eastAsia="Times New Roman" w:hAnsi="Arial" w:cs="Arial"/>
                <w:bCs/>
                <w:sz w:val="24"/>
                <w:szCs w:val="24"/>
                <w:lang w:eastAsia="ru-RU"/>
              </w:rPr>
              <w:t xml:space="preserve"> возможности безопасного получения услуги самостоятельно или с помощью персонала (для каждого вида профильных услуг)</w:t>
            </w:r>
          </w:p>
        </w:tc>
        <w:tc>
          <w:tcPr>
            <w:tcW w:w="425" w:type="dxa"/>
          </w:tcPr>
          <w:p w14:paraId="2D44BD6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tcPr>
          <w:p w14:paraId="4122682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002EDF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B71283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EF92C17" w14:textId="77777777" w:rsidTr="00273139">
        <w:trPr>
          <w:trHeight w:val="582"/>
        </w:trPr>
        <w:tc>
          <w:tcPr>
            <w:tcW w:w="846" w:type="dxa"/>
          </w:tcPr>
          <w:p w14:paraId="39C668CF" w14:textId="510DFDBA" w:rsidR="00AF30C2" w:rsidRPr="00BA6535" w:rsidRDefault="00E66CF4" w:rsidP="00E66CF4">
            <w:pPr>
              <w:jc w:val="center"/>
              <w:rPr>
                <w:rFonts w:ascii="Arial" w:hAnsi="Arial" w:cs="Arial"/>
              </w:rPr>
            </w:pPr>
            <w:r w:rsidRPr="00BA6535">
              <w:rPr>
                <w:rFonts w:ascii="Arial" w:hAnsi="Arial" w:cs="Arial"/>
              </w:rPr>
              <w:t>3</w:t>
            </w:r>
          </w:p>
        </w:tc>
        <w:tc>
          <w:tcPr>
            <w:tcW w:w="7938" w:type="dxa"/>
          </w:tcPr>
          <w:p w14:paraId="0BAF94C2"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соответствия действующей системы</w:t>
            </w:r>
            <w:r w:rsidRPr="00BA6535">
              <w:rPr>
                <w:rFonts w:ascii="Arial" w:hAnsi="Arial" w:cs="Arial"/>
                <w:b/>
                <w:color w:val="000000"/>
                <w:sz w:val="24"/>
                <w:szCs w:val="24"/>
              </w:rPr>
              <w:t xml:space="preserve"> </w:t>
            </w:r>
            <w:r w:rsidRPr="00BA6535">
              <w:rPr>
                <w:rFonts w:ascii="Arial" w:hAnsi="Arial" w:cs="Arial"/>
                <w:color w:val="000000"/>
                <w:sz w:val="24"/>
                <w:szCs w:val="24"/>
              </w:rPr>
              <w:t>обеспечения безопасности объекта и услуг для инвалидов уровню решаемых на объекте задач</w:t>
            </w:r>
          </w:p>
        </w:tc>
        <w:tc>
          <w:tcPr>
            <w:tcW w:w="425" w:type="dxa"/>
          </w:tcPr>
          <w:p w14:paraId="69EA9BD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6" w:type="dxa"/>
          </w:tcPr>
          <w:p w14:paraId="686A286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B9CDD5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BE36DD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bl>
    <w:p w14:paraId="781D5288" w14:textId="77777777" w:rsidR="00AF30C2" w:rsidRPr="00BA6535" w:rsidRDefault="00AF30C2" w:rsidP="00AF30C2">
      <w:pPr>
        <w:autoSpaceDE w:val="0"/>
        <w:autoSpaceDN w:val="0"/>
        <w:spacing w:after="0" w:line="240" w:lineRule="auto"/>
        <w:jc w:val="both"/>
        <w:rPr>
          <w:rFonts w:ascii="Arial" w:hAnsi="Arial" w:cs="Arial"/>
        </w:rPr>
      </w:pPr>
    </w:p>
    <w:p w14:paraId="17F425FE" w14:textId="77777777" w:rsidR="00AF30C2" w:rsidRPr="00BA6535" w:rsidRDefault="00AF30C2" w:rsidP="00AF30C2">
      <w:pPr>
        <w:autoSpaceDE w:val="0"/>
        <w:autoSpaceDN w:val="0"/>
        <w:spacing w:after="0" w:line="240" w:lineRule="auto"/>
        <w:jc w:val="both"/>
        <w:rPr>
          <w:rFonts w:ascii="Arial" w:hAnsi="Arial" w:cs="Arial"/>
          <w:b/>
          <w:sz w:val="28"/>
          <w:szCs w:val="28"/>
        </w:rPr>
      </w:pPr>
    </w:p>
    <w:p w14:paraId="427A5AA6" w14:textId="77777777" w:rsidR="00DB4E2C" w:rsidRDefault="00DB4E2C">
      <w:pPr>
        <w:rPr>
          <w:rFonts w:ascii="Arial" w:eastAsia="Times New Roman" w:hAnsi="Arial" w:cs="Arial"/>
          <w:b/>
          <w:bCs/>
          <w:sz w:val="28"/>
          <w:szCs w:val="28"/>
          <w:lang w:eastAsia="ru-RU"/>
        </w:rPr>
      </w:pPr>
      <w:r>
        <w:rPr>
          <w:rFonts w:ascii="Arial" w:eastAsia="Times New Roman" w:hAnsi="Arial" w:cs="Arial"/>
          <w:b/>
          <w:bCs/>
          <w:sz w:val="28"/>
          <w:szCs w:val="28"/>
          <w:lang w:eastAsia="ru-RU"/>
        </w:rPr>
        <w:br w:type="page"/>
      </w:r>
    </w:p>
    <w:p w14:paraId="3AC0BD53" w14:textId="77777777" w:rsidR="00DB4E2C" w:rsidRDefault="00E66CF4"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 xml:space="preserve">Приложение </w:t>
      </w:r>
      <w:r w:rsidR="00DB4E2C">
        <w:rPr>
          <w:rFonts w:ascii="Arial" w:eastAsia="Times New Roman" w:hAnsi="Arial" w:cs="Arial"/>
          <w:b/>
          <w:bCs/>
          <w:sz w:val="28"/>
          <w:szCs w:val="28"/>
          <w:lang w:eastAsia="ru-RU"/>
        </w:rPr>
        <w:t>В</w:t>
      </w:r>
    </w:p>
    <w:p w14:paraId="247D474B" w14:textId="79A2930A" w:rsidR="00DB4E2C" w:rsidRDefault="00DB4E2C" w:rsidP="00DB4E2C">
      <w:pPr>
        <w:autoSpaceDE w:val="0"/>
        <w:autoSpaceDN w:val="0"/>
        <w:spacing w:after="0" w:line="240" w:lineRule="auto"/>
        <w:jc w:val="center"/>
        <w:rPr>
          <w:rFonts w:ascii="Arial" w:eastAsia="Times New Roman" w:hAnsi="Arial" w:cs="Arial"/>
          <w:b/>
          <w:bCs/>
          <w:sz w:val="28"/>
          <w:szCs w:val="28"/>
          <w:lang w:eastAsia="ru-RU"/>
        </w:rPr>
      </w:pPr>
      <w:r w:rsidRPr="00970A17">
        <w:rPr>
          <w:rFonts w:ascii="Arial" w:eastAsia="Times New Roman" w:hAnsi="Arial" w:cs="Arial"/>
          <w:b/>
          <w:bCs/>
          <w:sz w:val="28"/>
          <w:szCs w:val="28"/>
          <w:lang w:eastAsia="ru-RU"/>
        </w:rPr>
        <w:t>(</w:t>
      </w:r>
      <w:r w:rsidR="00C65109" w:rsidRPr="00970A17">
        <w:rPr>
          <w:rFonts w:ascii="Arial" w:eastAsia="Times New Roman" w:hAnsi="Arial" w:cs="Arial"/>
          <w:b/>
          <w:bCs/>
          <w:sz w:val="28"/>
          <w:szCs w:val="28"/>
          <w:lang w:eastAsia="ru-RU"/>
        </w:rPr>
        <w:t>обязательное</w:t>
      </w:r>
      <w:r w:rsidRPr="00970A17">
        <w:rPr>
          <w:rFonts w:ascii="Arial" w:eastAsia="Times New Roman" w:hAnsi="Arial" w:cs="Arial"/>
          <w:b/>
          <w:bCs/>
          <w:sz w:val="28"/>
          <w:szCs w:val="28"/>
          <w:lang w:eastAsia="ru-RU"/>
        </w:rPr>
        <w:t>)</w:t>
      </w:r>
    </w:p>
    <w:p w14:paraId="7EB4A1F7" w14:textId="1DF4B1DD" w:rsidR="00E66CF4" w:rsidRPr="00BA6535" w:rsidRDefault="00E66CF4"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Информативность объекта</w:t>
      </w:r>
    </w:p>
    <w:p w14:paraId="7FAF343C" w14:textId="77777777" w:rsidR="00C570C4" w:rsidRPr="00BA6535" w:rsidRDefault="00C570C4" w:rsidP="00E66CF4">
      <w:pPr>
        <w:autoSpaceDE w:val="0"/>
        <w:autoSpaceDN w:val="0"/>
        <w:spacing w:after="0" w:line="240" w:lineRule="auto"/>
        <w:rPr>
          <w:rFonts w:ascii="Arial" w:eastAsia="Times New Roman" w:hAnsi="Arial" w:cs="Arial"/>
          <w:b/>
          <w:bCs/>
          <w:sz w:val="28"/>
          <w:szCs w:val="28"/>
          <w:lang w:eastAsia="ru-RU"/>
        </w:rPr>
      </w:pPr>
    </w:p>
    <w:p w14:paraId="5395ED07" w14:textId="233869D0" w:rsidR="00A35107" w:rsidRPr="00233050" w:rsidRDefault="00E66CF4" w:rsidP="00233050">
      <w:pPr>
        <w:autoSpaceDE w:val="0"/>
        <w:autoSpaceDN w:val="0"/>
        <w:spacing w:after="0" w:line="360" w:lineRule="auto"/>
        <w:ind w:firstLine="709"/>
        <w:jc w:val="both"/>
        <w:rPr>
          <w:rFonts w:ascii="Arial" w:hAnsi="Arial" w:cs="Arial"/>
          <w:sz w:val="28"/>
          <w:szCs w:val="28"/>
        </w:rPr>
      </w:pPr>
      <w:r w:rsidRPr="00233050">
        <w:rPr>
          <w:rFonts w:ascii="Arial" w:hAnsi="Arial" w:cs="Arial"/>
          <w:bCs/>
          <w:iCs/>
          <w:color w:val="000000"/>
          <w:sz w:val="28"/>
          <w:szCs w:val="28"/>
        </w:rPr>
        <w:t>Требования настоящего стандарта, других стандартов и сводов правил,</w:t>
      </w:r>
      <w:r w:rsidR="00C65109">
        <w:rPr>
          <w:rFonts w:ascii="Arial" w:hAnsi="Arial" w:cs="Arial"/>
          <w:bCs/>
          <w:iCs/>
          <w:color w:val="000000"/>
          <w:sz w:val="28"/>
          <w:szCs w:val="28"/>
        </w:rPr>
        <w:t xml:space="preserve"> </w:t>
      </w:r>
      <w:r w:rsidR="00C65109" w:rsidRPr="00970A17">
        <w:rPr>
          <w:rFonts w:ascii="Arial" w:hAnsi="Arial" w:cs="Arial"/>
          <w:bCs/>
          <w:iCs/>
          <w:color w:val="000000"/>
          <w:sz w:val="28"/>
          <w:szCs w:val="28"/>
        </w:rPr>
        <w:t>учитываемых</w:t>
      </w:r>
      <w:r w:rsidR="00C65109">
        <w:rPr>
          <w:rFonts w:ascii="Arial" w:hAnsi="Arial" w:cs="Arial"/>
          <w:bCs/>
          <w:iCs/>
          <w:color w:val="000000"/>
          <w:sz w:val="28"/>
          <w:szCs w:val="28"/>
        </w:rPr>
        <w:t xml:space="preserve"> </w:t>
      </w:r>
      <w:r w:rsidRPr="00233050">
        <w:rPr>
          <w:rFonts w:ascii="Arial" w:hAnsi="Arial" w:cs="Arial"/>
          <w:bCs/>
          <w:iCs/>
          <w:color w:val="000000"/>
          <w:sz w:val="28"/>
          <w:szCs w:val="28"/>
        </w:rPr>
        <w:t>при оценке соответствия объекта и услуг критерию информативности для основных категорий инвалидов</w:t>
      </w:r>
      <w:r w:rsidR="00233050">
        <w:rPr>
          <w:rFonts w:ascii="Arial" w:hAnsi="Arial" w:cs="Arial"/>
          <w:bCs/>
          <w:iCs/>
          <w:color w:val="000000"/>
          <w:sz w:val="28"/>
          <w:szCs w:val="28"/>
        </w:rPr>
        <w:t>.</w:t>
      </w:r>
    </w:p>
    <w:p w14:paraId="67562E37" w14:textId="46401E30" w:rsidR="00233050" w:rsidRPr="00233050" w:rsidRDefault="00233050" w:rsidP="00233050">
      <w:pPr>
        <w:autoSpaceDE w:val="0"/>
        <w:autoSpaceDN w:val="0"/>
        <w:spacing w:after="0" w:line="360" w:lineRule="auto"/>
        <w:ind w:firstLine="709"/>
        <w:jc w:val="both"/>
        <w:rPr>
          <w:rFonts w:ascii="Arial" w:hAnsi="Arial" w:cs="Arial"/>
          <w:sz w:val="28"/>
          <w:szCs w:val="28"/>
        </w:rPr>
      </w:pPr>
      <w:r w:rsidRPr="00264EE8">
        <w:rPr>
          <w:rFonts w:ascii="Arial" w:hAnsi="Arial" w:cs="Arial"/>
          <w:spacing w:val="60"/>
          <w:sz w:val="28"/>
          <w:szCs w:val="28"/>
        </w:rPr>
        <w:t>Таблица</w:t>
      </w:r>
      <w:r w:rsidR="00AE059D">
        <w:rPr>
          <w:rFonts w:ascii="Arial" w:hAnsi="Arial" w:cs="Arial"/>
          <w:spacing w:val="60"/>
          <w:sz w:val="28"/>
          <w:szCs w:val="28"/>
        </w:rPr>
        <w:t> </w:t>
      </w:r>
      <w:r>
        <w:rPr>
          <w:rFonts w:ascii="Arial" w:hAnsi="Arial" w:cs="Arial"/>
          <w:spacing w:val="60"/>
          <w:sz w:val="28"/>
          <w:szCs w:val="28"/>
        </w:rPr>
        <w:t>В.1</w:t>
      </w:r>
      <w:r w:rsidR="00AE059D">
        <w:rPr>
          <w:rFonts w:ascii="Arial" w:hAnsi="Arial" w:cs="Arial"/>
          <w:spacing w:val="60"/>
          <w:sz w:val="28"/>
          <w:szCs w:val="28"/>
        </w:rPr>
        <w:t> — </w:t>
      </w:r>
      <w:r>
        <w:rPr>
          <w:rFonts w:ascii="Arial" w:hAnsi="Arial" w:cs="Arial"/>
          <w:bCs/>
          <w:iCs/>
          <w:color w:val="000000"/>
          <w:sz w:val="28"/>
          <w:szCs w:val="28"/>
        </w:rPr>
        <w:t xml:space="preserve">Требования, </w:t>
      </w:r>
      <w:r w:rsidR="00C65109" w:rsidRPr="00970A17">
        <w:rPr>
          <w:rFonts w:ascii="Arial" w:hAnsi="Arial" w:cs="Arial"/>
          <w:bCs/>
          <w:iCs/>
          <w:color w:val="000000"/>
          <w:sz w:val="28"/>
          <w:szCs w:val="28"/>
        </w:rPr>
        <w:t xml:space="preserve">учитываемые </w:t>
      </w:r>
      <w:r w:rsidRPr="00233050">
        <w:rPr>
          <w:rFonts w:ascii="Arial" w:hAnsi="Arial" w:cs="Arial"/>
          <w:bCs/>
          <w:iCs/>
          <w:color w:val="000000"/>
          <w:sz w:val="28"/>
          <w:szCs w:val="28"/>
        </w:rPr>
        <w:t>при оценке соответствия объекта и услуг критерию информативности для основных категорий инвалидов</w:t>
      </w:r>
    </w:p>
    <w:p w14:paraId="2F7FF08F" w14:textId="6C22822F" w:rsidR="00AF30C2" w:rsidRPr="00BA6535" w:rsidRDefault="00AF30C2" w:rsidP="00E66CF4">
      <w:pPr>
        <w:autoSpaceDE w:val="0"/>
        <w:autoSpaceDN w:val="0"/>
        <w:spacing w:after="0" w:line="240" w:lineRule="auto"/>
        <w:rPr>
          <w:rFonts w:ascii="Arial" w:hAnsi="Arial" w:cs="Arial"/>
          <w:b/>
          <w:sz w:val="28"/>
          <w:szCs w:val="28"/>
        </w:rPr>
      </w:pPr>
    </w:p>
    <w:tbl>
      <w:tblPr>
        <w:tblStyle w:val="af1"/>
        <w:tblW w:w="10343" w:type="dxa"/>
        <w:jc w:val="center"/>
        <w:tblLayout w:type="fixed"/>
        <w:tblLook w:val="04A0" w:firstRow="1" w:lastRow="0" w:firstColumn="1" w:lastColumn="0" w:noHBand="0" w:noVBand="1"/>
      </w:tblPr>
      <w:tblGrid>
        <w:gridCol w:w="562"/>
        <w:gridCol w:w="8080"/>
        <w:gridCol w:w="426"/>
        <w:gridCol w:w="425"/>
        <w:gridCol w:w="425"/>
        <w:gridCol w:w="425"/>
      </w:tblGrid>
      <w:tr w:rsidR="00AF30C2" w:rsidRPr="00BA6535" w14:paraId="298B5832" w14:textId="77777777" w:rsidTr="00AF30C2">
        <w:trPr>
          <w:jc w:val="center"/>
        </w:trPr>
        <w:tc>
          <w:tcPr>
            <w:tcW w:w="562" w:type="dxa"/>
          </w:tcPr>
          <w:p w14:paraId="5A3C7670" w14:textId="77777777" w:rsidR="00AF30C2" w:rsidRPr="00BA6535" w:rsidRDefault="00AF30C2" w:rsidP="00AF30C2">
            <w:pPr>
              <w:jc w:val="center"/>
              <w:rPr>
                <w:rFonts w:ascii="Arial" w:hAnsi="Arial" w:cs="Arial"/>
                <w:b/>
                <w:bCs/>
                <w:i/>
                <w:iCs/>
                <w:color w:val="000000"/>
              </w:rPr>
            </w:pPr>
            <w:r w:rsidRPr="00BA6535">
              <w:rPr>
                <w:rFonts w:ascii="Arial" w:hAnsi="Arial" w:cs="Arial"/>
                <w:b/>
                <w:bCs/>
                <w:i/>
                <w:iCs/>
                <w:color w:val="000000"/>
                <w:sz w:val="20"/>
                <w:szCs w:val="21"/>
              </w:rPr>
              <w:t>№п/п</w:t>
            </w:r>
          </w:p>
        </w:tc>
        <w:tc>
          <w:tcPr>
            <w:tcW w:w="8080" w:type="dxa"/>
          </w:tcPr>
          <w:p w14:paraId="5C989462" w14:textId="61F40E9D" w:rsidR="00AF30C2" w:rsidRPr="00BA6535" w:rsidRDefault="00E66CF4" w:rsidP="00AF30C2">
            <w:pPr>
              <w:rPr>
                <w:rFonts w:ascii="Arial" w:hAnsi="Arial" w:cs="Arial"/>
                <w:b/>
                <w:bCs/>
                <w:iCs/>
                <w:color w:val="000000"/>
              </w:rPr>
            </w:pPr>
            <w:r w:rsidRPr="00BA6535">
              <w:rPr>
                <w:rFonts w:ascii="Arial" w:hAnsi="Arial" w:cs="Arial"/>
                <w:b/>
                <w:bCs/>
                <w:iCs/>
                <w:color w:val="000000"/>
                <w:sz w:val="28"/>
                <w:szCs w:val="28"/>
              </w:rPr>
              <w:t>Требования</w:t>
            </w:r>
          </w:p>
        </w:tc>
        <w:tc>
          <w:tcPr>
            <w:tcW w:w="426" w:type="dxa"/>
            <w:tcBorders>
              <w:top w:val="single" w:sz="4" w:space="0" w:color="auto"/>
            </w:tcBorders>
          </w:tcPr>
          <w:p w14:paraId="64814A71" w14:textId="77777777" w:rsidR="00AF30C2" w:rsidRPr="00BA6535" w:rsidRDefault="00AF30C2" w:rsidP="00AF30C2">
            <w:pPr>
              <w:jc w:val="center"/>
              <w:rPr>
                <w:rFonts w:ascii="Arial" w:hAnsi="Arial" w:cs="Arial"/>
                <w:b/>
                <w:bCs/>
                <w:i/>
                <w:iCs/>
                <w:color w:val="000000"/>
              </w:rPr>
            </w:pPr>
            <w:r w:rsidRPr="00BA6535">
              <w:rPr>
                <w:rFonts w:ascii="Arial" w:hAnsi="Arial" w:cs="Arial"/>
                <w:b/>
                <w:bCs/>
                <w:i/>
                <w:iCs/>
                <w:color w:val="000000"/>
                <w:sz w:val="21"/>
                <w:szCs w:val="21"/>
              </w:rPr>
              <w:t>К</w:t>
            </w:r>
          </w:p>
        </w:tc>
        <w:tc>
          <w:tcPr>
            <w:tcW w:w="425" w:type="dxa"/>
            <w:tcBorders>
              <w:top w:val="single" w:sz="4" w:space="0" w:color="auto"/>
            </w:tcBorders>
          </w:tcPr>
          <w:p w14:paraId="4F11BEE5" w14:textId="77777777" w:rsidR="00AF30C2" w:rsidRPr="00BA6535" w:rsidRDefault="00AF30C2" w:rsidP="00AF30C2">
            <w:pPr>
              <w:jc w:val="center"/>
              <w:rPr>
                <w:rFonts w:ascii="Arial" w:hAnsi="Arial" w:cs="Arial"/>
                <w:b/>
                <w:bCs/>
                <w:i/>
                <w:iCs/>
                <w:color w:val="000000"/>
              </w:rPr>
            </w:pPr>
            <w:r w:rsidRPr="00BA6535">
              <w:rPr>
                <w:rFonts w:ascii="Arial" w:hAnsi="Arial" w:cs="Arial"/>
                <w:b/>
                <w:bCs/>
                <w:i/>
                <w:iCs/>
                <w:color w:val="000000"/>
                <w:sz w:val="21"/>
                <w:szCs w:val="21"/>
              </w:rPr>
              <w:t>О</w:t>
            </w:r>
          </w:p>
        </w:tc>
        <w:tc>
          <w:tcPr>
            <w:tcW w:w="425" w:type="dxa"/>
            <w:tcBorders>
              <w:top w:val="single" w:sz="4" w:space="0" w:color="auto"/>
            </w:tcBorders>
          </w:tcPr>
          <w:p w14:paraId="76D53BF8" w14:textId="77777777" w:rsidR="00AF30C2" w:rsidRPr="00BA6535" w:rsidRDefault="00AF30C2" w:rsidP="00AF30C2">
            <w:pPr>
              <w:jc w:val="center"/>
              <w:rPr>
                <w:rFonts w:ascii="Arial" w:hAnsi="Arial" w:cs="Arial"/>
                <w:b/>
                <w:bCs/>
                <w:i/>
                <w:iCs/>
                <w:color w:val="000000"/>
              </w:rPr>
            </w:pPr>
            <w:r w:rsidRPr="00BA6535">
              <w:rPr>
                <w:rFonts w:ascii="Arial" w:hAnsi="Arial" w:cs="Arial"/>
                <w:b/>
                <w:bCs/>
                <w:i/>
                <w:iCs/>
                <w:color w:val="000000"/>
                <w:sz w:val="21"/>
                <w:szCs w:val="21"/>
              </w:rPr>
              <w:t>С</w:t>
            </w:r>
          </w:p>
        </w:tc>
        <w:tc>
          <w:tcPr>
            <w:tcW w:w="425" w:type="dxa"/>
            <w:tcBorders>
              <w:top w:val="single" w:sz="4" w:space="0" w:color="auto"/>
            </w:tcBorders>
          </w:tcPr>
          <w:p w14:paraId="6D6A7EB2" w14:textId="77777777" w:rsidR="00AF30C2" w:rsidRPr="00BA6535" w:rsidRDefault="00AF30C2" w:rsidP="00AF30C2">
            <w:pPr>
              <w:jc w:val="center"/>
              <w:rPr>
                <w:rFonts w:ascii="Arial" w:hAnsi="Arial" w:cs="Arial"/>
                <w:b/>
                <w:bCs/>
                <w:i/>
                <w:iCs/>
                <w:color w:val="000000"/>
              </w:rPr>
            </w:pPr>
            <w:r w:rsidRPr="00BA6535">
              <w:rPr>
                <w:rFonts w:ascii="Arial" w:hAnsi="Arial" w:cs="Arial"/>
                <w:b/>
                <w:bCs/>
                <w:i/>
                <w:iCs/>
                <w:color w:val="000000"/>
                <w:sz w:val="21"/>
                <w:szCs w:val="21"/>
              </w:rPr>
              <w:t>Г</w:t>
            </w:r>
          </w:p>
        </w:tc>
      </w:tr>
      <w:tr w:rsidR="00AF30C2" w:rsidRPr="00BA6535" w14:paraId="285E458A" w14:textId="77777777" w:rsidTr="00AF30C2">
        <w:trPr>
          <w:trHeight w:val="326"/>
          <w:jc w:val="center"/>
        </w:trPr>
        <w:tc>
          <w:tcPr>
            <w:tcW w:w="562" w:type="dxa"/>
          </w:tcPr>
          <w:p w14:paraId="72B76EEF" w14:textId="77777777" w:rsidR="00AF30C2" w:rsidRPr="00BA6535" w:rsidRDefault="00AF30C2" w:rsidP="00A35107">
            <w:pPr>
              <w:jc w:val="center"/>
              <w:rPr>
                <w:rFonts w:ascii="Arial" w:hAnsi="Arial" w:cs="Arial"/>
                <w:bCs/>
                <w:iCs/>
              </w:rPr>
            </w:pPr>
            <w:r w:rsidRPr="00BA6535">
              <w:rPr>
                <w:rFonts w:ascii="Arial" w:hAnsi="Arial" w:cs="Arial"/>
                <w:bCs/>
                <w:iCs/>
              </w:rPr>
              <w:t>1</w:t>
            </w:r>
          </w:p>
        </w:tc>
        <w:tc>
          <w:tcPr>
            <w:tcW w:w="8080" w:type="dxa"/>
          </w:tcPr>
          <w:p w14:paraId="0227C7A1" w14:textId="61EB08C0"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2</w:t>
            </w:r>
          </w:p>
        </w:tc>
        <w:tc>
          <w:tcPr>
            <w:tcW w:w="426" w:type="dxa"/>
            <w:vAlign w:val="center"/>
          </w:tcPr>
          <w:p w14:paraId="4B222841" w14:textId="10BB8A97"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3</w:t>
            </w:r>
          </w:p>
        </w:tc>
        <w:tc>
          <w:tcPr>
            <w:tcW w:w="425" w:type="dxa"/>
            <w:vAlign w:val="center"/>
          </w:tcPr>
          <w:p w14:paraId="786F2B5D" w14:textId="05C0785C"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4</w:t>
            </w:r>
          </w:p>
        </w:tc>
        <w:tc>
          <w:tcPr>
            <w:tcW w:w="425" w:type="dxa"/>
            <w:vAlign w:val="center"/>
          </w:tcPr>
          <w:p w14:paraId="5BDF9940" w14:textId="43D6090F"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5</w:t>
            </w:r>
          </w:p>
        </w:tc>
        <w:tc>
          <w:tcPr>
            <w:tcW w:w="425" w:type="dxa"/>
            <w:vAlign w:val="center"/>
          </w:tcPr>
          <w:p w14:paraId="2C071FDE" w14:textId="052661AA" w:rsidR="00AF30C2" w:rsidRPr="00BA6535" w:rsidRDefault="00A35107" w:rsidP="00A35107">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2F6CCB58" w14:textId="77777777" w:rsidTr="00AF30C2">
        <w:trPr>
          <w:trHeight w:val="326"/>
          <w:jc w:val="center"/>
        </w:trPr>
        <w:tc>
          <w:tcPr>
            <w:tcW w:w="562" w:type="dxa"/>
          </w:tcPr>
          <w:p w14:paraId="439E9A52" w14:textId="77777777" w:rsidR="00AF30C2" w:rsidRPr="00BA6535" w:rsidRDefault="00AF30C2" w:rsidP="00AF30C2">
            <w:pPr>
              <w:jc w:val="center"/>
              <w:rPr>
                <w:rFonts w:ascii="Arial" w:hAnsi="Arial" w:cs="Arial"/>
                <w:bCs/>
                <w:iCs/>
              </w:rPr>
            </w:pPr>
            <w:r w:rsidRPr="00BA6535">
              <w:rPr>
                <w:rFonts w:ascii="Arial" w:hAnsi="Arial" w:cs="Arial"/>
                <w:bCs/>
                <w:iCs/>
              </w:rPr>
              <w:t>1.1</w:t>
            </w:r>
          </w:p>
        </w:tc>
        <w:tc>
          <w:tcPr>
            <w:tcW w:w="8080" w:type="dxa"/>
          </w:tcPr>
          <w:p w14:paraId="369317CD" w14:textId="6087C7FE" w:rsidR="00AF30C2" w:rsidRPr="00BA6535" w:rsidRDefault="00E66CF4"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w:t>
            </w:r>
            <w:r w:rsidR="00AF30C2" w:rsidRPr="00BA6535">
              <w:rPr>
                <w:rFonts w:ascii="Arial" w:eastAsia="Times New Roman" w:hAnsi="Arial" w:cs="Arial"/>
                <w:bCs/>
                <w:sz w:val="24"/>
                <w:szCs w:val="24"/>
                <w:lang w:eastAsia="ru-RU"/>
              </w:rPr>
              <w:t>размещения и характера исполнения элементов информационного обеспечения</w:t>
            </w:r>
          </w:p>
        </w:tc>
        <w:tc>
          <w:tcPr>
            <w:tcW w:w="426" w:type="dxa"/>
            <w:vAlign w:val="center"/>
          </w:tcPr>
          <w:p w14:paraId="4404EF6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C61641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F4A85A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8F523D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7375CC2A" w14:textId="77777777" w:rsidTr="00AF30C2">
        <w:trPr>
          <w:trHeight w:val="326"/>
          <w:jc w:val="center"/>
        </w:trPr>
        <w:tc>
          <w:tcPr>
            <w:tcW w:w="562" w:type="dxa"/>
          </w:tcPr>
          <w:p w14:paraId="7BC1B972" w14:textId="77777777" w:rsidR="00AF30C2" w:rsidRPr="00BA6535" w:rsidRDefault="00AF30C2" w:rsidP="00AF30C2">
            <w:pPr>
              <w:jc w:val="center"/>
              <w:rPr>
                <w:rFonts w:ascii="Arial" w:hAnsi="Arial" w:cs="Arial"/>
                <w:bCs/>
                <w:iCs/>
              </w:rPr>
            </w:pPr>
            <w:r w:rsidRPr="00BA6535">
              <w:rPr>
                <w:rFonts w:ascii="Arial" w:hAnsi="Arial" w:cs="Arial"/>
                <w:bCs/>
                <w:iCs/>
              </w:rPr>
              <w:t>1.2</w:t>
            </w:r>
          </w:p>
        </w:tc>
        <w:tc>
          <w:tcPr>
            <w:tcW w:w="8080" w:type="dxa"/>
          </w:tcPr>
          <w:p w14:paraId="51F43962" w14:textId="7C5446CD" w:rsidR="00AF30C2" w:rsidRPr="00BA6535" w:rsidRDefault="00E66CF4" w:rsidP="006C2CCB">
            <w:pPr>
              <w:autoSpaceDE w:val="0"/>
              <w:autoSpaceDN w:val="0"/>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59.13330 в части </w:t>
            </w:r>
            <w:r w:rsidR="00AF30C2" w:rsidRPr="00BA6535">
              <w:rPr>
                <w:rFonts w:ascii="Arial" w:eastAsia="Times New Roman" w:hAnsi="Arial" w:cs="Arial"/>
                <w:bCs/>
                <w:sz w:val="24"/>
                <w:szCs w:val="24"/>
                <w:lang w:eastAsia="ru-RU"/>
              </w:rPr>
              <w:t xml:space="preserve">исключения помех восприятию информационных средств </w:t>
            </w:r>
          </w:p>
        </w:tc>
        <w:tc>
          <w:tcPr>
            <w:tcW w:w="426" w:type="dxa"/>
            <w:vAlign w:val="center"/>
          </w:tcPr>
          <w:p w14:paraId="214A3EE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85B85F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A2E7BF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4559D0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4BB49496" w14:textId="77777777" w:rsidTr="00AF30C2">
        <w:trPr>
          <w:trHeight w:val="326"/>
          <w:jc w:val="center"/>
        </w:trPr>
        <w:tc>
          <w:tcPr>
            <w:tcW w:w="562" w:type="dxa"/>
          </w:tcPr>
          <w:p w14:paraId="0926510F" w14:textId="77777777" w:rsidR="00AF30C2" w:rsidRPr="00BA6535" w:rsidRDefault="00AF30C2" w:rsidP="00AF30C2">
            <w:pPr>
              <w:jc w:val="center"/>
              <w:rPr>
                <w:rFonts w:ascii="Arial" w:hAnsi="Arial" w:cs="Arial"/>
                <w:bCs/>
                <w:iCs/>
              </w:rPr>
            </w:pPr>
            <w:r w:rsidRPr="00BA6535">
              <w:rPr>
                <w:rFonts w:ascii="Arial" w:hAnsi="Arial" w:cs="Arial"/>
                <w:bCs/>
                <w:iCs/>
              </w:rPr>
              <w:t>1.3</w:t>
            </w:r>
          </w:p>
        </w:tc>
        <w:tc>
          <w:tcPr>
            <w:tcW w:w="8080" w:type="dxa"/>
          </w:tcPr>
          <w:p w14:paraId="1E007236" w14:textId="255271DA" w:rsidR="00AF30C2" w:rsidRPr="00BA6535" w:rsidRDefault="00E66CF4" w:rsidP="006C2CCB">
            <w:pPr>
              <w:spacing w:line="18" w:lineRule="atLeast"/>
              <w:jc w:val="both"/>
              <w:rPr>
                <w:rFonts w:ascii="Arial" w:hAnsi="Arial" w:cs="Arial"/>
                <w:b/>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СП 136.13330 в части обеспечения </w:t>
            </w:r>
            <w:r w:rsidR="00AF30C2" w:rsidRPr="00BA6535">
              <w:rPr>
                <w:rFonts w:ascii="Arial" w:hAnsi="Arial" w:cs="Arial"/>
                <w:sz w:val="24"/>
                <w:szCs w:val="24"/>
              </w:rPr>
              <w:t>контрастности визуальной информации относительно поверхностей, на которых она размещена</w:t>
            </w:r>
          </w:p>
        </w:tc>
        <w:tc>
          <w:tcPr>
            <w:tcW w:w="426" w:type="dxa"/>
            <w:vAlign w:val="center"/>
          </w:tcPr>
          <w:p w14:paraId="122A393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8E1C44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833B4B5"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2A8403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0C7E0046" w14:textId="77777777" w:rsidTr="00AF30C2">
        <w:trPr>
          <w:trHeight w:val="355"/>
          <w:jc w:val="center"/>
        </w:trPr>
        <w:tc>
          <w:tcPr>
            <w:tcW w:w="562" w:type="dxa"/>
          </w:tcPr>
          <w:p w14:paraId="69B51C13" w14:textId="77777777" w:rsidR="00AF30C2" w:rsidRPr="00BA6535" w:rsidRDefault="00AF30C2" w:rsidP="00AF30C2">
            <w:pPr>
              <w:jc w:val="center"/>
              <w:rPr>
                <w:rFonts w:ascii="Arial" w:hAnsi="Arial" w:cs="Arial"/>
                <w:bCs/>
                <w:iCs/>
              </w:rPr>
            </w:pPr>
            <w:r w:rsidRPr="00BA6535">
              <w:rPr>
                <w:rFonts w:ascii="Arial" w:hAnsi="Arial" w:cs="Arial"/>
                <w:bCs/>
                <w:iCs/>
              </w:rPr>
              <w:t>1.4</w:t>
            </w:r>
          </w:p>
        </w:tc>
        <w:tc>
          <w:tcPr>
            <w:tcW w:w="8080" w:type="dxa"/>
          </w:tcPr>
          <w:p w14:paraId="64030015" w14:textId="735C74E8" w:rsidR="00AF30C2" w:rsidRPr="00BA6535" w:rsidRDefault="00E66CF4" w:rsidP="00E66CF4">
            <w:pPr>
              <w:spacing w:line="18" w:lineRule="atLeast"/>
              <w:jc w:val="both"/>
              <w:rPr>
                <w:rFonts w:ascii="Arial" w:hAnsi="Arial" w:cs="Arial"/>
                <w:b/>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ГОСТ Р</w:t>
            </w:r>
            <w:r w:rsidR="00AF30C2" w:rsidRPr="00BA6535">
              <w:rPr>
                <w:rFonts w:ascii="Arial" w:eastAsia="Times New Roman" w:hAnsi="Arial" w:cs="Arial"/>
                <w:sz w:val="24"/>
                <w:szCs w:val="24"/>
                <w:lang w:eastAsia="ru-RU"/>
              </w:rPr>
              <w:t xml:space="preserve"> 52872 в части доступности для инвалидов пользовательских интерфейсов информационных сайтов объектов (организаций)</w:t>
            </w:r>
          </w:p>
        </w:tc>
        <w:tc>
          <w:tcPr>
            <w:tcW w:w="426" w:type="dxa"/>
            <w:vAlign w:val="center"/>
          </w:tcPr>
          <w:p w14:paraId="62271725"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10AFC767"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2816F8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AA0F90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EE2E7BC" w14:textId="77777777" w:rsidTr="00AF30C2">
        <w:trPr>
          <w:trHeight w:val="326"/>
          <w:jc w:val="center"/>
        </w:trPr>
        <w:tc>
          <w:tcPr>
            <w:tcW w:w="562" w:type="dxa"/>
          </w:tcPr>
          <w:p w14:paraId="09C179B7" w14:textId="77777777" w:rsidR="00AF30C2" w:rsidRPr="00BA6535" w:rsidRDefault="00AF30C2" w:rsidP="00AF30C2">
            <w:pPr>
              <w:jc w:val="center"/>
              <w:rPr>
                <w:rFonts w:ascii="Arial" w:hAnsi="Arial" w:cs="Arial"/>
                <w:b/>
                <w:bCs/>
                <w:iCs/>
              </w:rPr>
            </w:pPr>
            <w:r w:rsidRPr="00BA6535">
              <w:rPr>
                <w:rFonts w:ascii="Arial" w:hAnsi="Arial" w:cs="Arial"/>
                <w:b/>
                <w:bCs/>
                <w:iCs/>
              </w:rPr>
              <w:t>2</w:t>
            </w:r>
          </w:p>
        </w:tc>
        <w:tc>
          <w:tcPr>
            <w:tcW w:w="8080" w:type="dxa"/>
          </w:tcPr>
          <w:p w14:paraId="5E67176D"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Вход на объект</w:t>
            </w:r>
          </w:p>
        </w:tc>
        <w:tc>
          <w:tcPr>
            <w:tcW w:w="426" w:type="dxa"/>
            <w:vAlign w:val="center"/>
          </w:tcPr>
          <w:p w14:paraId="33FAA869"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321B88A1"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65556313"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17C6C0E6" w14:textId="77777777" w:rsidR="00AF30C2" w:rsidRPr="00BA6535" w:rsidRDefault="00AF30C2" w:rsidP="00AF30C2">
            <w:pPr>
              <w:spacing w:line="18" w:lineRule="atLeast"/>
              <w:jc w:val="center"/>
              <w:rPr>
                <w:rFonts w:ascii="Arial" w:hAnsi="Arial" w:cs="Arial"/>
                <w:b/>
                <w:color w:val="000000"/>
              </w:rPr>
            </w:pPr>
          </w:p>
        </w:tc>
      </w:tr>
      <w:tr w:rsidR="00AF30C2" w:rsidRPr="00BA6535" w14:paraId="6E633471" w14:textId="77777777" w:rsidTr="00AF30C2">
        <w:trPr>
          <w:trHeight w:val="557"/>
          <w:jc w:val="center"/>
        </w:trPr>
        <w:tc>
          <w:tcPr>
            <w:tcW w:w="562" w:type="dxa"/>
          </w:tcPr>
          <w:p w14:paraId="21E0E945" w14:textId="77777777" w:rsidR="00AF30C2" w:rsidRPr="00BA6535" w:rsidRDefault="00AF30C2" w:rsidP="00AF30C2">
            <w:pPr>
              <w:jc w:val="center"/>
              <w:rPr>
                <w:rFonts w:ascii="Arial" w:hAnsi="Arial" w:cs="Arial"/>
                <w:bCs/>
                <w:iCs/>
              </w:rPr>
            </w:pPr>
            <w:r w:rsidRPr="00BA6535">
              <w:rPr>
                <w:rFonts w:ascii="Arial" w:hAnsi="Arial" w:cs="Arial"/>
                <w:bCs/>
                <w:iCs/>
              </w:rPr>
              <w:t>2.1</w:t>
            </w:r>
          </w:p>
        </w:tc>
        <w:tc>
          <w:tcPr>
            <w:tcW w:w="8080" w:type="dxa"/>
          </w:tcPr>
          <w:p w14:paraId="4C61CAF7" w14:textId="5CE10159" w:rsidR="00AF30C2" w:rsidRPr="00BA6535" w:rsidRDefault="00E66CF4"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действующей редакции СП 59.13330 в части применения контрастных цветов в блоке «ручка-дверь-стена»</w:t>
            </w:r>
          </w:p>
        </w:tc>
        <w:tc>
          <w:tcPr>
            <w:tcW w:w="426" w:type="dxa"/>
            <w:vAlign w:val="center"/>
          </w:tcPr>
          <w:p w14:paraId="5EB449D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58163F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FE5EB8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289753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7A091B7" w14:textId="77777777" w:rsidTr="00AF30C2">
        <w:trPr>
          <w:trHeight w:val="564"/>
          <w:jc w:val="center"/>
        </w:trPr>
        <w:tc>
          <w:tcPr>
            <w:tcW w:w="562" w:type="dxa"/>
          </w:tcPr>
          <w:p w14:paraId="6EDFD55A" w14:textId="77777777" w:rsidR="00AF30C2" w:rsidRPr="00BA6535" w:rsidRDefault="00AF30C2" w:rsidP="00AF30C2">
            <w:pPr>
              <w:jc w:val="center"/>
              <w:rPr>
                <w:rFonts w:ascii="Arial" w:hAnsi="Arial" w:cs="Arial"/>
                <w:bCs/>
                <w:iCs/>
              </w:rPr>
            </w:pPr>
            <w:r w:rsidRPr="00BA6535">
              <w:rPr>
                <w:rFonts w:ascii="Arial" w:hAnsi="Arial" w:cs="Arial"/>
                <w:bCs/>
                <w:iCs/>
              </w:rPr>
              <w:t>2.2</w:t>
            </w:r>
          </w:p>
        </w:tc>
        <w:tc>
          <w:tcPr>
            <w:tcW w:w="8080" w:type="dxa"/>
          </w:tcPr>
          <w:p w14:paraId="1C08C9AB" w14:textId="01DB5B20" w:rsidR="00AF30C2" w:rsidRPr="00BA6535" w:rsidRDefault="00E66CF4"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w:t>
            </w:r>
            <w:r w:rsidR="00AF30C2" w:rsidRPr="00BA6535">
              <w:rPr>
                <w:rFonts w:ascii="Arial" w:eastAsia="Times New Roman" w:hAnsi="Arial" w:cs="Arial"/>
                <w:sz w:val="24"/>
                <w:szCs w:val="24"/>
                <w:lang w:eastAsia="ru-RU"/>
              </w:rPr>
              <w:t xml:space="preserve"> 52131 в части установки визуальных знаков обозначения доступности объекта</w:t>
            </w:r>
          </w:p>
        </w:tc>
        <w:tc>
          <w:tcPr>
            <w:tcW w:w="426" w:type="dxa"/>
            <w:vAlign w:val="center"/>
          </w:tcPr>
          <w:p w14:paraId="182D753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2F6C5D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011143C"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5A422C0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F329D82" w14:textId="77777777" w:rsidTr="00AF30C2">
        <w:trPr>
          <w:trHeight w:val="560"/>
          <w:jc w:val="center"/>
        </w:trPr>
        <w:tc>
          <w:tcPr>
            <w:tcW w:w="562" w:type="dxa"/>
          </w:tcPr>
          <w:p w14:paraId="2602ECA7" w14:textId="77777777" w:rsidR="00AF30C2" w:rsidRPr="00BA6535" w:rsidRDefault="00AF30C2" w:rsidP="00AF30C2">
            <w:pPr>
              <w:jc w:val="center"/>
              <w:rPr>
                <w:rFonts w:ascii="Arial" w:hAnsi="Arial" w:cs="Arial"/>
                <w:bCs/>
                <w:iCs/>
              </w:rPr>
            </w:pPr>
            <w:r w:rsidRPr="00BA6535">
              <w:rPr>
                <w:rFonts w:ascii="Arial" w:hAnsi="Arial" w:cs="Arial"/>
                <w:bCs/>
                <w:iCs/>
              </w:rPr>
              <w:t>2.3</w:t>
            </w:r>
          </w:p>
        </w:tc>
        <w:tc>
          <w:tcPr>
            <w:tcW w:w="8080" w:type="dxa"/>
          </w:tcPr>
          <w:p w14:paraId="593D8DF8" w14:textId="353383DD" w:rsidR="00AF30C2" w:rsidRPr="00BA6535" w:rsidRDefault="00E66CF4" w:rsidP="00E66CF4">
            <w:pPr>
              <w:autoSpaceDE w:val="0"/>
              <w:autoSpaceDN w:val="0"/>
              <w:jc w:val="both"/>
              <w:rPr>
                <w:rFonts w:ascii="Arial" w:hAnsi="Arial" w:cs="Arial"/>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ГОСТ Р</w:t>
            </w:r>
            <w:r w:rsidR="00AF30C2" w:rsidRPr="00BA6535">
              <w:rPr>
                <w:rFonts w:ascii="Arial" w:eastAsia="Times New Roman" w:hAnsi="Arial" w:cs="Arial"/>
                <w:sz w:val="24"/>
                <w:szCs w:val="24"/>
                <w:lang w:eastAsia="ru-RU"/>
              </w:rPr>
              <w:t xml:space="preserve"> 52131 в части установки тактильно-визуальных знаков обозначения доступности объекта</w:t>
            </w:r>
          </w:p>
        </w:tc>
        <w:tc>
          <w:tcPr>
            <w:tcW w:w="426" w:type="dxa"/>
            <w:vAlign w:val="center"/>
          </w:tcPr>
          <w:p w14:paraId="297C51FD"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21622A28"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4DF812CD"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40F62D3F" w14:textId="77777777" w:rsidR="00AF30C2" w:rsidRPr="00BA6535" w:rsidRDefault="00AF30C2" w:rsidP="00AF30C2">
            <w:pPr>
              <w:spacing w:line="18" w:lineRule="atLeast"/>
              <w:jc w:val="center"/>
              <w:rPr>
                <w:rFonts w:ascii="Arial" w:hAnsi="Arial" w:cs="Arial"/>
                <w:b/>
                <w:color w:val="000000"/>
              </w:rPr>
            </w:pPr>
          </w:p>
        </w:tc>
      </w:tr>
      <w:tr w:rsidR="00AF30C2" w:rsidRPr="00BA6535" w14:paraId="7A88F10B" w14:textId="77777777" w:rsidTr="00AF30C2">
        <w:trPr>
          <w:trHeight w:val="695"/>
          <w:jc w:val="center"/>
        </w:trPr>
        <w:tc>
          <w:tcPr>
            <w:tcW w:w="562" w:type="dxa"/>
          </w:tcPr>
          <w:p w14:paraId="13D152FB" w14:textId="77777777" w:rsidR="00AF30C2" w:rsidRPr="00BA6535" w:rsidRDefault="00AF30C2" w:rsidP="00AF30C2">
            <w:pPr>
              <w:jc w:val="center"/>
              <w:rPr>
                <w:rFonts w:ascii="Arial" w:hAnsi="Arial" w:cs="Arial"/>
                <w:bCs/>
                <w:iCs/>
              </w:rPr>
            </w:pPr>
            <w:r w:rsidRPr="00BA6535">
              <w:rPr>
                <w:rFonts w:ascii="Arial" w:hAnsi="Arial" w:cs="Arial"/>
                <w:bCs/>
                <w:iCs/>
              </w:rPr>
              <w:t>2.4</w:t>
            </w:r>
          </w:p>
        </w:tc>
        <w:tc>
          <w:tcPr>
            <w:tcW w:w="8080" w:type="dxa"/>
          </w:tcPr>
          <w:p w14:paraId="606916FC" w14:textId="0F65BECF" w:rsidR="00AF30C2" w:rsidRPr="00BA6535" w:rsidRDefault="00E66CF4"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4.3.1.5 в части</w:t>
            </w:r>
            <w:r w:rsidR="00AF30C2" w:rsidRPr="00BA6535">
              <w:rPr>
                <w:rFonts w:ascii="Arial" w:eastAsia="Times New Roman" w:hAnsi="Arial" w:cs="Arial"/>
                <w:sz w:val="24"/>
                <w:szCs w:val="24"/>
                <w:lang w:eastAsia="ru-RU"/>
              </w:rPr>
              <w:t xml:space="preserve"> установки тактильно-визуальных информирующих табличек</w:t>
            </w:r>
          </w:p>
        </w:tc>
        <w:tc>
          <w:tcPr>
            <w:tcW w:w="426" w:type="dxa"/>
            <w:vAlign w:val="center"/>
          </w:tcPr>
          <w:p w14:paraId="3AA3BD6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6A5FBE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18BE6EF8"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5CB3D89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1858FF12" w14:textId="77777777" w:rsidTr="00AF30C2">
        <w:tblPrEx>
          <w:jc w:val="left"/>
        </w:tblPrEx>
        <w:trPr>
          <w:trHeight w:val="619"/>
        </w:trPr>
        <w:tc>
          <w:tcPr>
            <w:tcW w:w="562" w:type="dxa"/>
          </w:tcPr>
          <w:p w14:paraId="72942B2E" w14:textId="77777777" w:rsidR="00AF30C2" w:rsidRPr="00BA6535" w:rsidRDefault="00AF30C2" w:rsidP="00AF30C2">
            <w:pPr>
              <w:jc w:val="center"/>
              <w:rPr>
                <w:rFonts w:ascii="Arial" w:hAnsi="Arial" w:cs="Arial"/>
                <w:bCs/>
                <w:iCs/>
              </w:rPr>
            </w:pPr>
            <w:r w:rsidRPr="00BA6535">
              <w:rPr>
                <w:rFonts w:ascii="Arial" w:hAnsi="Arial" w:cs="Arial"/>
                <w:bCs/>
                <w:iCs/>
              </w:rPr>
              <w:t>2.5</w:t>
            </w:r>
          </w:p>
        </w:tc>
        <w:tc>
          <w:tcPr>
            <w:tcW w:w="8080" w:type="dxa"/>
          </w:tcPr>
          <w:p w14:paraId="39496B0A" w14:textId="0D22CF6F" w:rsidR="00AF30C2" w:rsidRPr="00BA6535" w:rsidRDefault="00E66CF4" w:rsidP="006C2CCB">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4.3.1.6 в части</w:t>
            </w:r>
            <w:r w:rsidR="00AF30C2" w:rsidRPr="00BA6535">
              <w:rPr>
                <w:rFonts w:ascii="Arial" w:eastAsia="Times New Roman" w:hAnsi="Arial" w:cs="Arial"/>
                <w:sz w:val="24"/>
                <w:szCs w:val="24"/>
                <w:lang w:eastAsia="ru-RU"/>
              </w:rPr>
              <w:t xml:space="preserve"> установки оборудования Системы </w:t>
            </w:r>
            <w:proofErr w:type="spellStart"/>
            <w:r w:rsidR="00AF30C2" w:rsidRPr="00BA6535">
              <w:rPr>
                <w:rFonts w:ascii="Arial" w:eastAsia="Times New Roman" w:hAnsi="Arial" w:cs="Arial"/>
                <w:sz w:val="24"/>
                <w:szCs w:val="24"/>
                <w:lang w:eastAsia="ru-RU"/>
              </w:rPr>
              <w:t>радиоинформирования</w:t>
            </w:r>
            <w:proofErr w:type="spellEnd"/>
            <w:r w:rsidR="00AF30C2" w:rsidRPr="00BA6535">
              <w:rPr>
                <w:rFonts w:ascii="Arial" w:eastAsia="Times New Roman" w:hAnsi="Arial" w:cs="Arial"/>
                <w:sz w:val="24"/>
                <w:szCs w:val="24"/>
                <w:lang w:eastAsia="ru-RU"/>
              </w:rPr>
              <w:t xml:space="preserve"> и ориентирования</w:t>
            </w:r>
          </w:p>
        </w:tc>
        <w:tc>
          <w:tcPr>
            <w:tcW w:w="426" w:type="dxa"/>
          </w:tcPr>
          <w:p w14:paraId="509C24B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1386DC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3CD805B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661286F" w14:textId="77777777" w:rsidR="00AF30C2" w:rsidRPr="00BA6535" w:rsidRDefault="00AF30C2" w:rsidP="00AF30C2">
            <w:pPr>
              <w:spacing w:line="18" w:lineRule="atLeast"/>
              <w:jc w:val="center"/>
              <w:rPr>
                <w:rFonts w:ascii="Arial" w:hAnsi="Arial" w:cs="Arial"/>
                <w:b/>
                <w:color w:val="000000"/>
              </w:rPr>
            </w:pPr>
          </w:p>
        </w:tc>
      </w:tr>
      <w:tr w:rsidR="00AF30C2" w:rsidRPr="00BA6535" w14:paraId="07AAD032" w14:textId="77777777" w:rsidTr="00AF30C2">
        <w:tblPrEx>
          <w:jc w:val="left"/>
        </w:tblPrEx>
        <w:trPr>
          <w:trHeight w:val="288"/>
        </w:trPr>
        <w:tc>
          <w:tcPr>
            <w:tcW w:w="562" w:type="dxa"/>
          </w:tcPr>
          <w:p w14:paraId="6976C895" w14:textId="77777777" w:rsidR="00AF30C2" w:rsidRPr="00BA6535" w:rsidRDefault="00AF30C2" w:rsidP="00AF30C2">
            <w:pPr>
              <w:jc w:val="center"/>
              <w:rPr>
                <w:rFonts w:ascii="Arial" w:hAnsi="Arial" w:cs="Arial"/>
                <w:b/>
                <w:bCs/>
                <w:iCs/>
              </w:rPr>
            </w:pPr>
            <w:r w:rsidRPr="00BA6535">
              <w:rPr>
                <w:rFonts w:ascii="Arial" w:hAnsi="Arial" w:cs="Arial"/>
                <w:b/>
                <w:bCs/>
                <w:iCs/>
              </w:rPr>
              <w:t>3</w:t>
            </w:r>
          </w:p>
        </w:tc>
        <w:tc>
          <w:tcPr>
            <w:tcW w:w="8080" w:type="dxa"/>
          </w:tcPr>
          <w:p w14:paraId="0CF9FCDC"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Пешеходные коммуникации</w:t>
            </w:r>
          </w:p>
        </w:tc>
        <w:tc>
          <w:tcPr>
            <w:tcW w:w="426" w:type="dxa"/>
          </w:tcPr>
          <w:p w14:paraId="6D6639A5" w14:textId="77777777" w:rsidR="00AF30C2" w:rsidRPr="00BA6535" w:rsidRDefault="00AF30C2" w:rsidP="00AF30C2">
            <w:pPr>
              <w:spacing w:line="18" w:lineRule="atLeast"/>
              <w:jc w:val="center"/>
              <w:rPr>
                <w:rFonts w:ascii="Arial" w:hAnsi="Arial" w:cs="Arial"/>
                <w:b/>
                <w:color w:val="000000"/>
              </w:rPr>
            </w:pPr>
          </w:p>
        </w:tc>
        <w:tc>
          <w:tcPr>
            <w:tcW w:w="425" w:type="dxa"/>
          </w:tcPr>
          <w:p w14:paraId="05BE51DA" w14:textId="77777777" w:rsidR="00AF30C2" w:rsidRPr="00BA6535" w:rsidRDefault="00AF30C2" w:rsidP="00AF30C2">
            <w:pPr>
              <w:spacing w:line="18" w:lineRule="atLeast"/>
              <w:jc w:val="center"/>
              <w:rPr>
                <w:rFonts w:ascii="Arial" w:hAnsi="Arial" w:cs="Arial"/>
                <w:b/>
                <w:color w:val="000000"/>
              </w:rPr>
            </w:pPr>
          </w:p>
        </w:tc>
        <w:tc>
          <w:tcPr>
            <w:tcW w:w="425" w:type="dxa"/>
          </w:tcPr>
          <w:p w14:paraId="7156C2AD" w14:textId="77777777" w:rsidR="00AF30C2" w:rsidRPr="00BA6535" w:rsidRDefault="00AF30C2" w:rsidP="00AF30C2">
            <w:pPr>
              <w:spacing w:line="18" w:lineRule="atLeast"/>
              <w:jc w:val="center"/>
              <w:rPr>
                <w:rFonts w:ascii="Arial" w:hAnsi="Arial" w:cs="Arial"/>
                <w:b/>
                <w:color w:val="000000"/>
              </w:rPr>
            </w:pPr>
          </w:p>
        </w:tc>
        <w:tc>
          <w:tcPr>
            <w:tcW w:w="425" w:type="dxa"/>
          </w:tcPr>
          <w:p w14:paraId="287766AD" w14:textId="77777777" w:rsidR="00AF30C2" w:rsidRPr="00BA6535" w:rsidRDefault="00AF30C2" w:rsidP="00AF30C2">
            <w:pPr>
              <w:spacing w:line="18" w:lineRule="atLeast"/>
              <w:jc w:val="center"/>
              <w:rPr>
                <w:rFonts w:ascii="Arial" w:hAnsi="Arial" w:cs="Arial"/>
                <w:b/>
                <w:color w:val="000000"/>
              </w:rPr>
            </w:pPr>
          </w:p>
        </w:tc>
      </w:tr>
      <w:tr w:rsidR="00AF30C2" w:rsidRPr="00BA6535" w14:paraId="22EF2833" w14:textId="77777777" w:rsidTr="00AF30C2">
        <w:tblPrEx>
          <w:jc w:val="left"/>
        </w:tblPrEx>
        <w:trPr>
          <w:trHeight w:val="595"/>
        </w:trPr>
        <w:tc>
          <w:tcPr>
            <w:tcW w:w="562" w:type="dxa"/>
          </w:tcPr>
          <w:p w14:paraId="3F01BD5F" w14:textId="77777777" w:rsidR="00AF30C2" w:rsidRPr="00BA6535" w:rsidRDefault="00AF30C2" w:rsidP="00AF30C2">
            <w:pPr>
              <w:jc w:val="center"/>
              <w:rPr>
                <w:rFonts w:ascii="Arial" w:hAnsi="Arial" w:cs="Arial"/>
                <w:bCs/>
                <w:iCs/>
              </w:rPr>
            </w:pPr>
            <w:r w:rsidRPr="00BA6535">
              <w:rPr>
                <w:rFonts w:ascii="Arial" w:hAnsi="Arial" w:cs="Arial"/>
                <w:bCs/>
                <w:iCs/>
              </w:rPr>
              <w:t>3.1</w:t>
            </w:r>
          </w:p>
        </w:tc>
        <w:tc>
          <w:tcPr>
            <w:tcW w:w="8080" w:type="dxa"/>
          </w:tcPr>
          <w:p w14:paraId="40CAA99F" w14:textId="7D1DB4E5" w:rsidR="00AF30C2" w:rsidRPr="00BA6535" w:rsidRDefault="00E66CF4"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действующей редакции СП 59.13330 в части обеспечения</w:t>
            </w:r>
            <w:r w:rsidR="00AF30C2" w:rsidRPr="00BA6535">
              <w:rPr>
                <w:rFonts w:ascii="Arial" w:eastAsia="Times New Roman" w:hAnsi="Arial" w:cs="Arial"/>
                <w:bCs/>
                <w:sz w:val="24"/>
                <w:szCs w:val="24"/>
                <w:lang w:eastAsia="ru-RU"/>
              </w:rPr>
              <w:t xml:space="preserve"> непрерывности информационной поддержки на всех пешеходных путях</w:t>
            </w:r>
          </w:p>
        </w:tc>
        <w:tc>
          <w:tcPr>
            <w:tcW w:w="426" w:type="dxa"/>
          </w:tcPr>
          <w:p w14:paraId="39DA16D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7EAC483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325C6D8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EE3C45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135D582A" w14:textId="77777777" w:rsidTr="00AF30C2">
        <w:tblPrEx>
          <w:jc w:val="left"/>
        </w:tblPrEx>
        <w:trPr>
          <w:trHeight w:val="845"/>
        </w:trPr>
        <w:tc>
          <w:tcPr>
            <w:tcW w:w="562" w:type="dxa"/>
          </w:tcPr>
          <w:p w14:paraId="4BE5FF06" w14:textId="77777777" w:rsidR="00AF30C2" w:rsidRPr="00BA6535" w:rsidRDefault="00AF30C2" w:rsidP="00AF30C2">
            <w:pPr>
              <w:jc w:val="center"/>
              <w:rPr>
                <w:rFonts w:ascii="Arial" w:hAnsi="Arial" w:cs="Arial"/>
                <w:bCs/>
                <w:iCs/>
              </w:rPr>
            </w:pPr>
            <w:r w:rsidRPr="00BA6535">
              <w:rPr>
                <w:rFonts w:ascii="Arial" w:hAnsi="Arial" w:cs="Arial"/>
                <w:bCs/>
                <w:iCs/>
              </w:rPr>
              <w:t>3.2</w:t>
            </w:r>
          </w:p>
        </w:tc>
        <w:tc>
          <w:tcPr>
            <w:tcW w:w="8080" w:type="dxa"/>
          </w:tcPr>
          <w:p w14:paraId="5175627E" w14:textId="109A5966" w:rsidR="00AF30C2" w:rsidRPr="00BA6535" w:rsidRDefault="00E66CF4"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w:t>
            </w:r>
            <w:r w:rsidR="00AF30C2" w:rsidRPr="00BA6535">
              <w:rPr>
                <w:rFonts w:ascii="Arial" w:eastAsia="Times New Roman" w:hAnsi="Arial" w:cs="Arial"/>
                <w:sz w:val="24"/>
                <w:szCs w:val="24"/>
                <w:lang w:eastAsia="ru-RU"/>
              </w:rPr>
              <w:t xml:space="preserve"> 52131 в части установки визуальных специализированных предупреждающих знаков и специализированных указателей направления движения</w:t>
            </w:r>
          </w:p>
        </w:tc>
        <w:tc>
          <w:tcPr>
            <w:tcW w:w="426" w:type="dxa"/>
          </w:tcPr>
          <w:p w14:paraId="1F50696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AE81790"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4DCE147" w14:textId="77777777" w:rsidR="00AF30C2" w:rsidRPr="00BA6535" w:rsidRDefault="00AF30C2" w:rsidP="00AF30C2">
            <w:pPr>
              <w:spacing w:line="18" w:lineRule="atLeast"/>
              <w:jc w:val="center"/>
              <w:rPr>
                <w:rFonts w:ascii="Arial" w:hAnsi="Arial" w:cs="Arial"/>
                <w:b/>
                <w:color w:val="000000"/>
              </w:rPr>
            </w:pPr>
          </w:p>
        </w:tc>
        <w:tc>
          <w:tcPr>
            <w:tcW w:w="425" w:type="dxa"/>
          </w:tcPr>
          <w:p w14:paraId="08BB4547" w14:textId="77777777" w:rsidR="00AF30C2" w:rsidRPr="00BA6535" w:rsidRDefault="00AF30C2" w:rsidP="00AF30C2">
            <w:pPr>
              <w:spacing w:line="18" w:lineRule="atLeast"/>
              <w:jc w:val="center"/>
              <w:rPr>
                <w:rFonts w:ascii="Arial" w:hAnsi="Arial" w:cs="Arial"/>
                <w:b/>
                <w:color w:val="000000"/>
              </w:rPr>
            </w:pPr>
          </w:p>
        </w:tc>
      </w:tr>
      <w:tr w:rsidR="00AF30C2" w:rsidRPr="00BA6535" w14:paraId="195DC7DC" w14:textId="77777777" w:rsidTr="00AF30C2">
        <w:tblPrEx>
          <w:jc w:val="left"/>
        </w:tblPrEx>
        <w:trPr>
          <w:trHeight w:val="237"/>
        </w:trPr>
        <w:tc>
          <w:tcPr>
            <w:tcW w:w="562" w:type="dxa"/>
          </w:tcPr>
          <w:p w14:paraId="2188171A" w14:textId="77777777" w:rsidR="00AF30C2" w:rsidRPr="00BA6535" w:rsidRDefault="00AF30C2" w:rsidP="00AF30C2">
            <w:pPr>
              <w:jc w:val="center"/>
              <w:rPr>
                <w:rFonts w:ascii="Arial" w:hAnsi="Arial" w:cs="Arial"/>
                <w:bCs/>
                <w:iCs/>
              </w:rPr>
            </w:pPr>
            <w:r w:rsidRPr="00BA6535">
              <w:rPr>
                <w:rFonts w:ascii="Arial" w:hAnsi="Arial" w:cs="Arial"/>
                <w:bCs/>
                <w:iCs/>
              </w:rPr>
              <w:t>4</w:t>
            </w:r>
          </w:p>
        </w:tc>
        <w:tc>
          <w:tcPr>
            <w:tcW w:w="8080" w:type="dxa"/>
          </w:tcPr>
          <w:p w14:paraId="7CEAFC9C"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Помещения (зоны) целевого и сервисного назначения</w:t>
            </w:r>
          </w:p>
        </w:tc>
        <w:tc>
          <w:tcPr>
            <w:tcW w:w="426" w:type="dxa"/>
          </w:tcPr>
          <w:p w14:paraId="5DE9E767" w14:textId="77777777" w:rsidR="00AF30C2" w:rsidRPr="00BA6535" w:rsidRDefault="00AF30C2" w:rsidP="00AF30C2">
            <w:pPr>
              <w:spacing w:line="18" w:lineRule="atLeast"/>
              <w:jc w:val="center"/>
              <w:rPr>
                <w:rFonts w:ascii="Arial" w:hAnsi="Arial" w:cs="Arial"/>
                <w:b/>
                <w:color w:val="000000"/>
              </w:rPr>
            </w:pPr>
          </w:p>
        </w:tc>
        <w:tc>
          <w:tcPr>
            <w:tcW w:w="425" w:type="dxa"/>
          </w:tcPr>
          <w:p w14:paraId="715F48A3" w14:textId="77777777" w:rsidR="00AF30C2" w:rsidRPr="00BA6535" w:rsidRDefault="00AF30C2" w:rsidP="00AF30C2">
            <w:pPr>
              <w:spacing w:line="18" w:lineRule="atLeast"/>
              <w:jc w:val="center"/>
              <w:rPr>
                <w:rFonts w:ascii="Arial" w:hAnsi="Arial" w:cs="Arial"/>
                <w:b/>
                <w:color w:val="000000"/>
              </w:rPr>
            </w:pPr>
          </w:p>
        </w:tc>
        <w:tc>
          <w:tcPr>
            <w:tcW w:w="425" w:type="dxa"/>
          </w:tcPr>
          <w:p w14:paraId="6F727678" w14:textId="77777777" w:rsidR="00AF30C2" w:rsidRPr="00BA6535" w:rsidRDefault="00AF30C2" w:rsidP="00AF30C2">
            <w:pPr>
              <w:spacing w:line="18" w:lineRule="atLeast"/>
              <w:jc w:val="center"/>
              <w:rPr>
                <w:rFonts w:ascii="Arial" w:hAnsi="Arial" w:cs="Arial"/>
                <w:b/>
                <w:color w:val="000000"/>
              </w:rPr>
            </w:pPr>
          </w:p>
        </w:tc>
        <w:tc>
          <w:tcPr>
            <w:tcW w:w="425" w:type="dxa"/>
          </w:tcPr>
          <w:p w14:paraId="1537D11B" w14:textId="77777777" w:rsidR="00AF30C2" w:rsidRPr="00BA6535" w:rsidRDefault="00AF30C2" w:rsidP="00AF30C2">
            <w:pPr>
              <w:spacing w:line="18" w:lineRule="atLeast"/>
              <w:jc w:val="center"/>
              <w:rPr>
                <w:rFonts w:ascii="Arial" w:hAnsi="Arial" w:cs="Arial"/>
                <w:b/>
                <w:color w:val="000000"/>
              </w:rPr>
            </w:pPr>
          </w:p>
        </w:tc>
      </w:tr>
      <w:tr w:rsidR="00AF30C2" w:rsidRPr="00BA6535" w14:paraId="12D26A19" w14:textId="77777777" w:rsidTr="00AF30C2">
        <w:tblPrEx>
          <w:jc w:val="left"/>
        </w:tblPrEx>
        <w:trPr>
          <w:trHeight w:val="539"/>
        </w:trPr>
        <w:tc>
          <w:tcPr>
            <w:tcW w:w="562" w:type="dxa"/>
          </w:tcPr>
          <w:p w14:paraId="3DC90E9A" w14:textId="77777777" w:rsidR="00AF30C2" w:rsidRPr="00BA6535" w:rsidRDefault="00AF30C2" w:rsidP="00AF30C2">
            <w:pPr>
              <w:jc w:val="center"/>
              <w:rPr>
                <w:rFonts w:ascii="Arial" w:hAnsi="Arial" w:cs="Arial"/>
                <w:bCs/>
                <w:iCs/>
              </w:rPr>
            </w:pPr>
            <w:r w:rsidRPr="00BA6535">
              <w:rPr>
                <w:rFonts w:ascii="Arial" w:hAnsi="Arial" w:cs="Arial"/>
                <w:bCs/>
                <w:iCs/>
              </w:rPr>
              <w:t>4.1</w:t>
            </w:r>
          </w:p>
        </w:tc>
        <w:tc>
          <w:tcPr>
            <w:tcW w:w="8080" w:type="dxa"/>
          </w:tcPr>
          <w:p w14:paraId="6541EEF4" w14:textId="6798C1E6" w:rsidR="00AF30C2" w:rsidRPr="00BA6535" w:rsidRDefault="00E66CF4" w:rsidP="00E66CF4">
            <w:pPr>
              <w:spacing w:line="18" w:lineRule="atLeast"/>
              <w:jc w:val="both"/>
              <w:rPr>
                <w:rFonts w:ascii="Arial" w:hAnsi="Arial" w:cs="Arial"/>
                <w:b/>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ГОСТ Р</w:t>
            </w:r>
            <w:r w:rsidR="00AF30C2" w:rsidRPr="00BA6535">
              <w:rPr>
                <w:rFonts w:ascii="Arial" w:eastAsia="Times New Roman" w:hAnsi="Arial" w:cs="Arial"/>
                <w:sz w:val="24"/>
                <w:szCs w:val="24"/>
                <w:lang w:eastAsia="ru-RU"/>
              </w:rPr>
              <w:t xml:space="preserve"> 52131 в части установки визуальных сервисных знаков</w:t>
            </w:r>
          </w:p>
        </w:tc>
        <w:tc>
          <w:tcPr>
            <w:tcW w:w="426" w:type="dxa"/>
          </w:tcPr>
          <w:p w14:paraId="2D78EBA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2F4ED1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9383E28" w14:textId="77777777" w:rsidR="00AF30C2" w:rsidRPr="00BA6535" w:rsidRDefault="00AF30C2" w:rsidP="00AF30C2">
            <w:pPr>
              <w:spacing w:line="18" w:lineRule="atLeast"/>
              <w:jc w:val="center"/>
              <w:rPr>
                <w:rFonts w:ascii="Arial" w:hAnsi="Arial" w:cs="Arial"/>
                <w:b/>
                <w:color w:val="000000"/>
              </w:rPr>
            </w:pPr>
          </w:p>
        </w:tc>
        <w:tc>
          <w:tcPr>
            <w:tcW w:w="425" w:type="dxa"/>
          </w:tcPr>
          <w:p w14:paraId="5DB56437"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bl>
    <w:p w14:paraId="01F8270E" w14:textId="5BB798F9" w:rsidR="00AE059D" w:rsidRPr="00AE059D" w:rsidRDefault="00AE059D">
      <w:pPr>
        <w:rPr>
          <w:rFonts w:ascii="Arial" w:hAnsi="Arial" w:cs="Arial"/>
          <w:i/>
          <w:sz w:val="28"/>
          <w:szCs w:val="28"/>
        </w:rPr>
      </w:pPr>
      <w:r w:rsidRPr="00AE059D">
        <w:rPr>
          <w:rFonts w:ascii="Arial" w:hAnsi="Arial" w:cs="Arial"/>
          <w:i/>
          <w:sz w:val="28"/>
          <w:szCs w:val="28"/>
        </w:rPr>
        <w:t>Продолжение таблицы В.1</w:t>
      </w:r>
    </w:p>
    <w:tbl>
      <w:tblPr>
        <w:tblStyle w:val="af1"/>
        <w:tblW w:w="10343" w:type="dxa"/>
        <w:tblLayout w:type="fixed"/>
        <w:tblLook w:val="04A0" w:firstRow="1" w:lastRow="0" w:firstColumn="1" w:lastColumn="0" w:noHBand="0" w:noVBand="1"/>
      </w:tblPr>
      <w:tblGrid>
        <w:gridCol w:w="562"/>
        <w:gridCol w:w="8080"/>
        <w:gridCol w:w="426"/>
        <w:gridCol w:w="425"/>
        <w:gridCol w:w="425"/>
        <w:gridCol w:w="425"/>
      </w:tblGrid>
      <w:tr w:rsidR="00AF30C2" w:rsidRPr="00BA6535" w14:paraId="2482C2C6" w14:textId="77777777" w:rsidTr="00AF30C2">
        <w:trPr>
          <w:trHeight w:val="581"/>
        </w:trPr>
        <w:tc>
          <w:tcPr>
            <w:tcW w:w="562" w:type="dxa"/>
          </w:tcPr>
          <w:p w14:paraId="2D3D0BF0" w14:textId="75741936" w:rsidR="00AF30C2" w:rsidRPr="00BA6535" w:rsidRDefault="00AF30C2" w:rsidP="00AF30C2">
            <w:pPr>
              <w:jc w:val="center"/>
              <w:rPr>
                <w:rFonts w:ascii="Arial" w:hAnsi="Arial" w:cs="Arial"/>
                <w:bCs/>
                <w:iCs/>
              </w:rPr>
            </w:pPr>
            <w:r w:rsidRPr="00BA6535">
              <w:rPr>
                <w:rFonts w:ascii="Arial" w:hAnsi="Arial" w:cs="Arial"/>
                <w:bCs/>
                <w:iCs/>
              </w:rPr>
              <w:t>4.2</w:t>
            </w:r>
          </w:p>
        </w:tc>
        <w:tc>
          <w:tcPr>
            <w:tcW w:w="8080" w:type="dxa"/>
          </w:tcPr>
          <w:p w14:paraId="19FFBB46" w14:textId="70F2AA96" w:rsidR="00AF30C2" w:rsidRPr="00BA6535" w:rsidRDefault="00E66CF4" w:rsidP="00E66CF4">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ГОСТ Р</w:t>
            </w:r>
            <w:r w:rsidR="00AF30C2" w:rsidRPr="00BA6535">
              <w:rPr>
                <w:rFonts w:ascii="Arial" w:eastAsia="Times New Roman" w:hAnsi="Arial" w:cs="Arial"/>
                <w:sz w:val="24"/>
                <w:szCs w:val="24"/>
                <w:lang w:eastAsia="ru-RU"/>
              </w:rPr>
              <w:t xml:space="preserve"> 52131 в части установки тактильно-визуальных сервисных знаков</w:t>
            </w:r>
          </w:p>
        </w:tc>
        <w:tc>
          <w:tcPr>
            <w:tcW w:w="426" w:type="dxa"/>
          </w:tcPr>
          <w:p w14:paraId="02C0320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224C79A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AE3FB9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7370334"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10D9C785" w14:textId="77777777" w:rsidTr="00AF30C2">
        <w:trPr>
          <w:trHeight w:val="573"/>
        </w:trPr>
        <w:tc>
          <w:tcPr>
            <w:tcW w:w="562" w:type="dxa"/>
          </w:tcPr>
          <w:p w14:paraId="4776FA73" w14:textId="77777777" w:rsidR="00AF30C2" w:rsidRPr="00BA6535" w:rsidRDefault="00AF30C2" w:rsidP="00AF30C2">
            <w:pPr>
              <w:jc w:val="center"/>
              <w:rPr>
                <w:rFonts w:ascii="Arial" w:hAnsi="Arial" w:cs="Arial"/>
                <w:bCs/>
                <w:iCs/>
              </w:rPr>
            </w:pPr>
            <w:r w:rsidRPr="00BA6535">
              <w:rPr>
                <w:rFonts w:ascii="Arial" w:hAnsi="Arial" w:cs="Arial"/>
                <w:bCs/>
                <w:iCs/>
              </w:rPr>
              <w:t>4.3</w:t>
            </w:r>
          </w:p>
        </w:tc>
        <w:tc>
          <w:tcPr>
            <w:tcW w:w="8080" w:type="dxa"/>
          </w:tcPr>
          <w:p w14:paraId="3A72E36C" w14:textId="66629112" w:rsidR="00AF30C2" w:rsidRPr="00BA6535" w:rsidRDefault="00E66CF4" w:rsidP="006C2CCB">
            <w:pPr>
              <w:autoSpaceDE w:val="0"/>
              <w:autoSpaceDN w:val="0"/>
              <w:jc w:val="both"/>
              <w:rPr>
                <w:rFonts w:ascii="Arial" w:hAnsi="Arial" w:cs="Arial"/>
                <w:color w:val="000000"/>
                <w:sz w:val="24"/>
                <w:szCs w:val="24"/>
              </w:rPr>
            </w:pPr>
            <w:proofErr w:type="gramStart"/>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4.3.2.10</w:t>
            </w:r>
            <w:proofErr w:type="gramEnd"/>
            <w:r w:rsidR="006C2CCB">
              <w:rPr>
                <w:rFonts w:ascii="Arial" w:hAnsi="Arial" w:cs="Arial"/>
                <w:color w:val="000000"/>
                <w:sz w:val="24"/>
                <w:szCs w:val="24"/>
              </w:rPr>
              <w:t xml:space="preserve"> </w:t>
            </w:r>
            <w:r w:rsidR="00AF30C2" w:rsidRPr="00BA6535">
              <w:rPr>
                <w:rFonts w:ascii="Arial" w:hAnsi="Arial" w:cs="Arial"/>
                <w:color w:val="000000"/>
                <w:sz w:val="24"/>
                <w:szCs w:val="24"/>
              </w:rPr>
              <w:t>в части</w:t>
            </w:r>
            <w:r w:rsidR="00AF30C2" w:rsidRPr="00BA6535">
              <w:rPr>
                <w:rFonts w:ascii="Arial" w:eastAsia="Times New Roman" w:hAnsi="Arial" w:cs="Arial"/>
                <w:b/>
                <w:bCs/>
                <w:kern w:val="36"/>
                <w:sz w:val="24"/>
                <w:szCs w:val="24"/>
                <w:lang w:eastAsia="ru-RU"/>
              </w:rPr>
              <w:t xml:space="preserve"> </w:t>
            </w:r>
            <w:r w:rsidR="00AF30C2" w:rsidRPr="00BA6535">
              <w:rPr>
                <w:rFonts w:ascii="Arial" w:eastAsia="Times New Roman" w:hAnsi="Arial" w:cs="Arial"/>
                <w:bCs/>
                <w:kern w:val="36"/>
                <w:sz w:val="24"/>
                <w:szCs w:val="24"/>
                <w:lang w:eastAsia="ru-RU"/>
              </w:rPr>
              <w:t>установки</w:t>
            </w:r>
            <w:r w:rsidR="00AF30C2" w:rsidRPr="00BA6535">
              <w:rPr>
                <w:rFonts w:ascii="Arial" w:eastAsia="Times New Roman" w:hAnsi="Arial" w:cs="Arial"/>
                <w:sz w:val="24"/>
                <w:szCs w:val="24"/>
                <w:lang w:eastAsia="ru-RU"/>
              </w:rPr>
              <w:t xml:space="preserve"> оборудования Системы </w:t>
            </w:r>
            <w:proofErr w:type="spellStart"/>
            <w:r w:rsidR="00AF30C2" w:rsidRPr="00BA6535">
              <w:rPr>
                <w:rFonts w:ascii="Arial" w:eastAsia="Times New Roman" w:hAnsi="Arial" w:cs="Arial"/>
                <w:sz w:val="24"/>
                <w:szCs w:val="24"/>
                <w:lang w:eastAsia="ru-RU"/>
              </w:rPr>
              <w:t>радиоинформирования</w:t>
            </w:r>
            <w:proofErr w:type="spellEnd"/>
            <w:r w:rsidR="00AF30C2" w:rsidRPr="00BA6535">
              <w:rPr>
                <w:rFonts w:ascii="Arial" w:eastAsia="Times New Roman" w:hAnsi="Arial" w:cs="Arial"/>
                <w:sz w:val="24"/>
                <w:szCs w:val="24"/>
                <w:lang w:eastAsia="ru-RU"/>
              </w:rPr>
              <w:t xml:space="preserve"> и ориентирования</w:t>
            </w:r>
          </w:p>
        </w:tc>
        <w:tc>
          <w:tcPr>
            <w:tcW w:w="426" w:type="dxa"/>
          </w:tcPr>
          <w:p w14:paraId="648B7150"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486E40D"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5E7A655"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32E4DC07" w14:textId="77777777" w:rsidR="00AF30C2" w:rsidRPr="00BA6535" w:rsidRDefault="00AF30C2" w:rsidP="00AF30C2">
            <w:pPr>
              <w:spacing w:line="18" w:lineRule="atLeast"/>
              <w:jc w:val="center"/>
              <w:rPr>
                <w:rFonts w:ascii="Arial" w:hAnsi="Arial" w:cs="Arial"/>
                <w:b/>
                <w:color w:val="000000"/>
              </w:rPr>
            </w:pPr>
          </w:p>
        </w:tc>
      </w:tr>
      <w:tr w:rsidR="00AF30C2" w:rsidRPr="00BA6535" w14:paraId="2F696F40" w14:textId="77777777" w:rsidTr="000B730E">
        <w:trPr>
          <w:trHeight w:val="508"/>
        </w:trPr>
        <w:tc>
          <w:tcPr>
            <w:tcW w:w="562" w:type="dxa"/>
            <w:tcBorders>
              <w:bottom w:val="single" w:sz="4" w:space="0" w:color="auto"/>
            </w:tcBorders>
          </w:tcPr>
          <w:p w14:paraId="0DC7FE07" w14:textId="77777777" w:rsidR="00AF30C2" w:rsidRPr="00BA6535" w:rsidRDefault="00AF30C2" w:rsidP="00AF30C2">
            <w:pPr>
              <w:jc w:val="center"/>
              <w:rPr>
                <w:rFonts w:ascii="Arial" w:hAnsi="Arial" w:cs="Arial"/>
                <w:bCs/>
                <w:iCs/>
              </w:rPr>
            </w:pPr>
            <w:r w:rsidRPr="00BA6535">
              <w:rPr>
                <w:rFonts w:ascii="Arial" w:hAnsi="Arial" w:cs="Arial"/>
                <w:bCs/>
                <w:iCs/>
              </w:rPr>
              <w:t>4.4</w:t>
            </w:r>
          </w:p>
        </w:tc>
        <w:tc>
          <w:tcPr>
            <w:tcW w:w="8080" w:type="dxa"/>
            <w:tcBorders>
              <w:bottom w:val="single" w:sz="4" w:space="0" w:color="auto"/>
            </w:tcBorders>
          </w:tcPr>
          <w:p w14:paraId="4C691BAC" w14:textId="5365046B" w:rsidR="00AF30C2" w:rsidRPr="00BA6535" w:rsidRDefault="000B730E" w:rsidP="006C2CCB">
            <w:pPr>
              <w:autoSpaceDE w:val="0"/>
              <w:autoSpaceDN w:val="0"/>
              <w:jc w:val="both"/>
              <w:rPr>
                <w:rFonts w:ascii="Arial" w:hAnsi="Arial" w:cs="Arial"/>
                <w:color w:val="000000"/>
                <w:sz w:val="24"/>
                <w:szCs w:val="24"/>
              </w:rPr>
            </w:pPr>
            <w:r w:rsidRPr="00BA6535">
              <w:rPr>
                <w:rFonts w:ascii="Arial" w:hAnsi="Arial" w:cs="Arial"/>
                <w:color w:val="000000"/>
                <w:sz w:val="24"/>
                <w:szCs w:val="24"/>
              </w:rPr>
              <w:t>Требования</w:t>
            </w:r>
            <w:r w:rsidR="00C65109">
              <w:rPr>
                <w:rFonts w:ascii="Arial" w:hAnsi="Arial" w:cs="Arial"/>
                <w:color w:val="000000"/>
                <w:sz w:val="24"/>
                <w:szCs w:val="24"/>
              </w:rPr>
              <w:t xml:space="preserve"> 4.4.3 </w:t>
            </w:r>
            <w:r w:rsidR="00AF30C2" w:rsidRPr="00BA6535">
              <w:rPr>
                <w:rFonts w:ascii="Arial" w:hAnsi="Arial" w:cs="Arial"/>
                <w:color w:val="000000"/>
                <w:sz w:val="24"/>
                <w:szCs w:val="24"/>
              </w:rPr>
              <w:t>в части</w:t>
            </w:r>
            <w:r w:rsidR="00AF30C2" w:rsidRPr="00BA6535">
              <w:rPr>
                <w:rFonts w:ascii="Arial" w:eastAsia="Times New Roman" w:hAnsi="Arial" w:cs="Arial"/>
                <w:sz w:val="24"/>
                <w:szCs w:val="24"/>
                <w:lang w:eastAsia="ru-RU"/>
              </w:rPr>
              <w:t xml:space="preserve"> установки индукционных систем </w:t>
            </w:r>
            <w:r w:rsidR="00AF30C2" w:rsidRPr="00BA6535">
              <w:rPr>
                <w:rFonts w:ascii="Arial" w:eastAsia="Times New Roman" w:hAnsi="Arial" w:cs="Arial"/>
                <w:bCs/>
                <w:kern w:val="36"/>
                <w:sz w:val="24"/>
                <w:szCs w:val="24"/>
                <w:lang w:eastAsia="ru-RU"/>
              </w:rPr>
              <w:t xml:space="preserve">для инвалидов по слуху  </w:t>
            </w:r>
          </w:p>
        </w:tc>
        <w:tc>
          <w:tcPr>
            <w:tcW w:w="426" w:type="dxa"/>
            <w:tcBorders>
              <w:bottom w:val="single" w:sz="4" w:space="0" w:color="auto"/>
            </w:tcBorders>
          </w:tcPr>
          <w:p w14:paraId="77577A1C" w14:textId="77777777" w:rsidR="00AF30C2" w:rsidRPr="00BA6535" w:rsidRDefault="00AF30C2" w:rsidP="00AF30C2">
            <w:pPr>
              <w:spacing w:line="18" w:lineRule="atLeast"/>
              <w:jc w:val="center"/>
              <w:rPr>
                <w:rFonts w:ascii="Arial" w:hAnsi="Arial" w:cs="Arial"/>
                <w:b/>
                <w:color w:val="000000"/>
              </w:rPr>
            </w:pPr>
          </w:p>
        </w:tc>
        <w:tc>
          <w:tcPr>
            <w:tcW w:w="425" w:type="dxa"/>
            <w:tcBorders>
              <w:bottom w:val="single" w:sz="4" w:space="0" w:color="auto"/>
            </w:tcBorders>
          </w:tcPr>
          <w:p w14:paraId="71F48233" w14:textId="77777777" w:rsidR="00AF30C2" w:rsidRPr="00BA6535" w:rsidRDefault="00AF30C2" w:rsidP="00AF30C2">
            <w:pPr>
              <w:spacing w:line="18" w:lineRule="atLeast"/>
              <w:jc w:val="center"/>
              <w:rPr>
                <w:rFonts w:ascii="Arial" w:hAnsi="Arial" w:cs="Arial"/>
                <w:b/>
                <w:color w:val="000000"/>
              </w:rPr>
            </w:pPr>
          </w:p>
        </w:tc>
        <w:tc>
          <w:tcPr>
            <w:tcW w:w="425" w:type="dxa"/>
            <w:tcBorders>
              <w:bottom w:val="single" w:sz="4" w:space="0" w:color="auto"/>
            </w:tcBorders>
          </w:tcPr>
          <w:p w14:paraId="4C33CC72" w14:textId="77777777" w:rsidR="00AF30C2" w:rsidRPr="00BA6535" w:rsidRDefault="00AF30C2" w:rsidP="00AF30C2">
            <w:pPr>
              <w:spacing w:line="18" w:lineRule="atLeast"/>
              <w:jc w:val="center"/>
              <w:rPr>
                <w:rFonts w:ascii="Arial" w:hAnsi="Arial" w:cs="Arial"/>
                <w:b/>
                <w:color w:val="000000"/>
              </w:rPr>
            </w:pPr>
          </w:p>
        </w:tc>
        <w:tc>
          <w:tcPr>
            <w:tcW w:w="425" w:type="dxa"/>
            <w:tcBorders>
              <w:bottom w:val="single" w:sz="4" w:space="0" w:color="auto"/>
            </w:tcBorders>
          </w:tcPr>
          <w:p w14:paraId="7A371D3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bl>
    <w:p w14:paraId="358F288F" w14:textId="2D74781A" w:rsidR="00AE059D" w:rsidRDefault="00AE059D"/>
    <w:p w14:paraId="683049A5" w14:textId="60987119" w:rsidR="00AE059D" w:rsidRPr="00AE059D" w:rsidRDefault="00AE059D" w:rsidP="00AE059D">
      <w:pPr>
        <w:jc w:val="both"/>
      </w:pPr>
      <w:r w:rsidRPr="00264EE8">
        <w:rPr>
          <w:rFonts w:ascii="Arial" w:hAnsi="Arial" w:cs="Arial"/>
          <w:spacing w:val="60"/>
          <w:sz w:val="28"/>
          <w:szCs w:val="28"/>
        </w:rPr>
        <w:t>Таблица</w:t>
      </w:r>
      <w:r>
        <w:rPr>
          <w:rFonts w:ascii="Arial" w:hAnsi="Arial" w:cs="Arial"/>
          <w:spacing w:val="60"/>
          <w:sz w:val="28"/>
          <w:szCs w:val="28"/>
        </w:rPr>
        <w:t> В.2 — </w:t>
      </w:r>
      <w:r w:rsidRPr="00AE059D">
        <w:rPr>
          <w:rFonts w:ascii="Arial" w:hAnsi="Arial" w:cs="Arial"/>
          <w:sz w:val="28"/>
          <w:szCs w:val="28"/>
        </w:rPr>
        <w:t>Экспертные оценки</w:t>
      </w:r>
      <w:r w:rsidRPr="00AE059D">
        <w:rPr>
          <w:rFonts w:ascii="Arial" w:hAnsi="Arial" w:cs="Arial"/>
          <w:color w:val="000000"/>
          <w:sz w:val="28"/>
          <w:szCs w:val="28"/>
        </w:rPr>
        <w:t xml:space="preserve"> соответствия услуг критерию информативности</w:t>
      </w:r>
    </w:p>
    <w:tbl>
      <w:tblPr>
        <w:tblStyle w:val="af1"/>
        <w:tblW w:w="10343" w:type="dxa"/>
        <w:tblLayout w:type="fixed"/>
        <w:tblLook w:val="04A0" w:firstRow="1" w:lastRow="0" w:firstColumn="1" w:lastColumn="0" w:noHBand="0" w:noVBand="1"/>
      </w:tblPr>
      <w:tblGrid>
        <w:gridCol w:w="562"/>
        <w:gridCol w:w="8080"/>
        <w:gridCol w:w="426"/>
        <w:gridCol w:w="425"/>
        <w:gridCol w:w="425"/>
        <w:gridCol w:w="425"/>
      </w:tblGrid>
      <w:tr w:rsidR="000B730E" w:rsidRPr="00BA6535" w14:paraId="59FAEE7A" w14:textId="77777777" w:rsidTr="00AF30C2">
        <w:trPr>
          <w:trHeight w:val="409"/>
        </w:trPr>
        <w:tc>
          <w:tcPr>
            <w:tcW w:w="562" w:type="dxa"/>
          </w:tcPr>
          <w:p w14:paraId="5A3E1E7B" w14:textId="17BBF7D6" w:rsidR="000B730E" w:rsidRPr="00BA6535" w:rsidRDefault="000B730E" w:rsidP="00AF30C2">
            <w:pPr>
              <w:jc w:val="center"/>
              <w:rPr>
                <w:rFonts w:ascii="Arial" w:hAnsi="Arial" w:cs="Arial"/>
                <w:b/>
                <w:bCs/>
                <w:iCs/>
                <w:sz w:val="20"/>
                <w:szCs w:val="20"/>
              </w:rPr>
            </w:pPr>
            <w:r w:rsidRPr="00BA6535">
              <w:rPr>
                <w:rFonts w:ascii="Arial" w:hAnsi="Arial" w:cs="Arial"/>
                <w:b/>
                <w:bCs/>
                <w:iCs/>
                <w:sz w:val="20"/>
                <w:szCs w:val="20"/>
              </w:rPr>
              <w:t>№п/п</w:t>
            </w:r>
          </w:p>
        </w:tc>
        <w:tc>
          <w:tcPr>
            <w:tcW w:w="8080" w:type="dxa"/>
          </w:tcPr>
          <w:p w14:paraId="1C243F02" w14:textId="7FD26C82" w:rsidR="000B730E" w:rsidRPr="00BA6535" w:rsidRDefault="000B730E" w:rsidP="00AE059D">
            <w:pPr>
              <w:autoSpaceDE w:val="0"/>
              <w:autoSpaceDN w:val="0"/>
              <w:jc w:val="center"/>
              <w:rPr>
                <w:rFonts w:ascii="Arial" w:hAnsi="Arial" w:cs="Arial"/>
                <w:b/>
                <w:color w:val="000000"/>
                <w:sz w:val="24"/>
                <w:szCs w:val="24"/>
              </w:rPr>
            </w:pPr>
            <w:r w:rsidRPr="00BA6535">
              <w:rPr>
                <w:rFonts w:ascii="Arial" w:hAnsi="Arial" w:cs="Arial"/>
                <w:b/>
                <w:sz w:val="24"/>
                <w:szCs w:val="24"/>
              </w:rPr>
              <w:t>Экспертные оценки</w:t>
            </w:r>
          </w:p>
        </w:tc>
        <w:tc>
          <w:tcPr>
            <w:tcW w:w="426" w:type="dxa"/>
          </w:tcPr>
          <w:p w14:paraId="3591FFE7" w14:textId="77777777" w:rsidR="000B730E" w:rsidRPr="00BA6535" w:rsidRDefault="000B730E" w:rsidP="00AF30C2">
            <w:pPr>
              <w:spacing w:line="18" w:lineRule="atLeast"/>
              <w:jc w:val="center"/>
              <w:rPr>
                <w:rFonts w:ascii="Arial" w:hAnsi="Arial" w:cs="Arial"/>
                <w:b/>
                <w:color w:val="000000"/>
              </w:rPr>
            </w:pPr>
          </w:p>
        </w:tc>
        <w:tc>
          <w:tcPr>
            <w:tcW w:w="425" w:type="dxa"/>
          </w:tcPr>
          <w:p w14:paraId="3D130208" w14:textId="77777777" w:rsidR="000B730E" w:rsidRPr="00BA6535" w:rsidRDefault="000B730E" w:rsidP="00AF30C2">
            <w:pPr>
              <w:spacing w:line="18" w:lineRule="atLeast"/>
              <w:jc w:val="center"/>
              <w:rPr>
                <w:rFonts w:ascii="Arial" w:hAnsi="Arial" w:cs="Arial"/>
                <w:b/>
                <w:color w:val="000000"/>
              </w:rPr>
            </w:pPr>
          </w:p>
        </w:tc>
        <w:tc>
          <w:tcPr>
            <w:tcW w:w="425" w:type="dxa"/>
          </w:tcPr>
          <w:p w14:paraId="1D41C0D4" w14:textId="77777777" w:rsidR="000B730E" w:rsidRPr="00BA6535" w:rsidRDefault="000B730E" w:rsidP="00AF30C2">
            <w:pPr>
              <w:spacing w:line="18" w:lineRule="atLeast"/>
              <w:jc w:val="center"/>
              <w:rPr>
                <w:rFonts w:ascii="Arial" w:hAnsi="Arial" w:cs="Arial"/>
                <w:b/>
                <w:color w:val="000000"/>
              </w:rPr>
            </w:pPr>
          </w:p>
        </w:tc>
        <w:tc>
          <w:tcPr>
            <w:tcW w:w="425" w:type="dxa"/>
          </w:tcPr>
          <w:p w14:paraId="7E8F4946" w14:textId="77777777" w:rsidR="000B730E" w:rsidRPr="00BA6535" w:rsidRDefault="000B730E" w:rsidP="00AF30C2">
            <w:pPr>
              <w:spacing w:line="18" w:lineRule="atLeast"/>
              <w:jc w:val="center"/>
              <w:rPr>
                <w:rFonts w:ascii="Arial" w:hAnsi="Arial" w:cs="Arial"/>
                <w:b/>
                <w:color w:val="000000"/>
              </w:rPr>
            </w:pPr>
          </w:p>
        </w:tc>
      </w:tr>
      <w:tr w:rsidR="000B730E" w:rsidRPr="00BA6535" w14:paraId="3F257609" w14:textId="77777777" w:rsidTr="000C6B8C">
        <w:trPr>
          <w:trHeight w:val="409"/>
        </w:trPr>
        <w:tc>
          <w:tcPr>
            <w:tcW w:w="562" w:type="dxa"/>
          </w:tcPr>
          <w:p w14:paraId="467E905C" w14:textId="3339F12B" w:rsidR="000B730E" w:rsidRPr="00BA6535" w:rsidRDefault="000B730E" w:rsidP="000C6B8C">
            <w:pPr>
              <w:jc w:val="center"/>
              <w:rPr>
                <w:rFonts w:ascii="Arial" w:hAnsi="Arial" w:cs="Arial"/>
                <w:bCs/>
                <w:iCs/>
              </w:rPr>
            </w:pPr>
            <w:r w:rsidRPr="00BA6535">
              <w:rPr>
                <w:rFonts w:ascii="Arial" w:hAnsi="Arial" w:cs="Arial"/>
                <w:bCs/>
                <w:iCs/>
              </w:rPr>
              <w:t>1</w:t>
            </w:r>
          </w:p>
        </w:tc>
        <w:tc>
          <w:tcPr>
            <w:tcW w:w="8080" w:type="dxa"/>
          </w:tcPr>
          <w:p w14:paraId="0074FF7A" w14:textId="50E5D743" w:rsidR="000B730E" w:rsidRPr="00BA6535" w:rsidRDefault="000B730E" w:rsidP="000B730E">
            <w:pPr>
              <w:autoSpaceDE w:val="0"/>
              <w:autoSpaceDN w:val="0"/>
              <w:jc w:val="center"/>
              <w:rPr>
                <w:rFonts w:ascii="Arial" w:hAnsi="Arial" w:cs="Arial"/>
                <w:color w:val="000000"/>
                <w:sz w:val="24"/>
                <w:szCs w:val="24"/>
              </w:rPr>
            </w:pPr>
            <w:r w:rsidRPr="00BA6535">
              <w:rPr>
                <w:rFonts w:ascii="Arial" w:hAnsi="Arial" w:cs="Arial"/>
                <w:color w:val="000000"/>
                <w:sz w:val="24"/>
                <w:szCs w:val="24"/>
              </w:rPr>
              <w:t>2</w:t>
            </w:r>
          </w:p>
        </w:tc>
        <w:tc>
          <w:tcPr>
            <w:tcW w:w="426" w:type="dxa"/>
          </w:tcPr>
          <w:p w14:paraId="2379ADEF" w14:textId="3F289EA5" w:rsidR="000B730E" w:rsidRPr="00BA6535" w:rsidRDefault="000B730E" w:rsidP="000B730E">
            <w:pPr>
              <w:spacing w:line="18" w:lineRule="atLeast"/>
              <w:jc w:val="center"/>
              <w:rPr>
                <w:rFonts w:ascii="Arial" w:hAnsi="Arial" w:cs="Arial"/>
                <w:color w:val="000000"/>
              </w:rPr>
            </w:pPr>
            <w:r w:rsidRPr="00BA6535">
              <w:rPr>
                <w:rFonts w:ascii="Arial" w:hAnsi="Arial" w:cs="Arial"/>
                <w:color w:val="000000"/>
              </w:rPr>
              <w:t>3</w:t>
            </w:r>
          </w:p>
        </w:tc>
        <w:tc>
          <w:tcPr>
            <w:tcW w:w="425" w:type="dxa"/>
          </w:tcPr>
          <w:p w14:paraId="0E126FA9" w14:textId="145B05B2" w:rsidR="000B730E" w:rsidRPr="00BA6535" w:rsidRDefault="000B730E" w:rsidP="000C6B8C">
            <w:pPr>
              <w:spacing w:line="18" w:lineRule="atLeast"/>
              <w:jc w:val="center"/>
              <w:rPr>
                <w:rFonts w:ascii="Arial" w:hAnsi="Arial" w:cs="Arial"/>
                <w:color w:val="000000"/>
              </w:rPr>
            </w:pPr>
            <w:r w:rsidRPr="00BA6535">
              <w:rPr>
                <w:rFonts w:ascii="Arial" w:hAnsi="Arial" w:cs="Arial"/>
                <w:color w:val="000000"/>
              </w:rPr>
              <w:t>4</w:t>
            </w:r>
          </w:p>
        </w:tc>
        <w:tc>
          <w:tcPr>
            <w:tcW w:w="425" w:type="dxa"/>
          </w:tcPr>
          <w:p w14:paraId="74527075" w14:textId="02F64AC5" w:rsidR="000B730E" w:rsidRPr="00BA6535" w:rsidRDefault="000B730E" w:rsidP="000C6B8C">
            <w:pPr>
              <w:spacing w:line="18" w:lineRule="atLeast"/>
              <w:jc w:val="center"/>
              <w:rPr>
                <w:rFonts w:ascii="Arial" w:hAnsi="Arial" w:cs="Arial"/>
                <w:color w:val="000000"/>
              </w:rPr>
            </w:pPr>
            <w:r w:rsidRPr="00BA6535">
              <w:rPr>
                <w:rFonts w:ascii="Arial" w:hAnsi="Arial" w:cs="Arial"/>
                <w:color w:val="000000"/>
              </w:rPr>
              <w:t>5</w:t>
            </w:r>
          </w:p>
        </w:tc>
        <w:tc>
          <w:tcPr>
            <w:tcW w:w="425" w:type="dxa"/>
          </w:tcPr>
          <w:p w14:paraId="19B13AB2" w14:textId="3D9F1785" w:rsidR="000B730E" w:rsidRPr="00BA6535" w:rsidRDefault="000B730E" w:rsidP="000C6B8C">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269DCC4B" w14:textId="77777777" w:rsidTr="00AF30C2">
        <w:trPr>
          <w:trHeight w:val="360"/>
        </w:trPr>
        <w:tc>
          <w:tcPr>
            <w:tcW w:w="562" w:type="dxa"/>
          </w:tcPr>
          <w:p w14:paraId="5AEA9F4F" w14:textId="385FAD38" w:rsidR="00AF30C2" w:rsidRPr="00BA6535" w:rsidRDefault="00AF30C2" w:rsidP="000B730E">
            <w:pPr>
              <w:jc w:val="center"/>
              <w:rPr>
                <w:rFonts w:ascii="Arial" w:hAnsi="Arial" w:cs="Arial"/>
              </w:rPr>
            </w:pPr>
            <w:r w:rsidRPr="00BA6535">
              <w:rPr>
                <w:rFonts w:ascii="Arial" w:hAnsi="Arial" w:cs="Arial"/>
              </w:rPr>
              <w:t>1</w:t>
            </w:r>
          </w:p>
        </w:tc>
        <w:tc>
          <w:tcPr>
            <w:tcW w:w="8080" w:type="dxa"/>
          </w:tcPr>
          <w:p w14:paraId="75EE86B8" w14:textId="77777777" w:rsidR="00AF30C2" w:rsidRPr="00BA6535" w:rsidRDefault="00AF30C2"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Экспертная оценка</w:t>
            </w:r>
            <w:r w:rsidRPr="00BA6535">
              <w:rPr>
                <w:rFonts w:ascii="Arial" w:eastAsia="Times New Roman" w:hAnsi="Arial" w:cs="Arial"/>
                <w:bCs/>
                <w:sz w:val="24"/>
                <w:szCs w:val="24"/>
                <w:lang w:eastAsia="ru-RU"/>
              </w:rPr>
              <w:t xml:space="preserve"> возможности получения информации о доступности объекта и режиме его функционирования по телефону</w:t>
            </w:r>
          </w:p>
        </w:tc>
        <w:tc>
          <w:tcPr>
            <w:tcW w:w="426" w:type="dxa"/>
          </w:tcPr>
          <w:p w14:paraId="5AB325B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25BA0A6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D2D40F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7C215A9A" w14:textId="77777777" w:rsidR="00AF30C2" w:rsidRPr="00BA6535" w:rsidRDefault="00AF30C2" w:rsidP="00AF30C2">
            <w:pPr>
              <w:spacing w:line="18" w:lineRule="atLeast"/>
              <w:jc w:val="center"/>
              <w:rPr>
                <w:rFonts w:ascii="Arial" w:hAnsi="Arial" w:cs="Arial"/>
                <w:b/>
                <w:color w:val="000000"/>
              </w:rPr>
            </w:pPr>
          </w:p>
        </w:tc>
      </w:tr>
      <w:tr w:rsidR="00AF30C2" w:rsidRPr="00BA6535" w14:paraId="40AE2027" w14:textId="77777777" w:rsidTr="00AF30C2">
        <w:trPr>
          <w:trHeight w:val="360"/>
        </w:trPr>
        <w:tc>
          <w:tcPr>
            <w:tcW w:w="562" w:type="dxa"/>
          </w:tcPr>
          <w:p w14:paraId="0EB326F3" w14:textId="49851AA1" w:rsidR="00AF30C2" w:rsidRPr="00BA6535" w:rsidRDefault="00AF30C2" w:rsidP="00AF30C2">
            <w:pPr>
              <w:jc w:val="center"/>
              <w:rPr>
                <w:rFonts w:ascii="Arial" w:hAnsi="Arial" w:cs="Arial"/>
                <w:bCs/>
                <w:iCs/>
              </w:rPr>
            </w:pPr>
            <w:r w:rsidRPr="00BA6535">
              <w:rPr>
                <w:rFonts w:ascii="Arial" w:hAnsi="Arial" w:cs="Arial"/>
                <w:bCs/>
                <w:iCs/>
              </w:rPr>
              <w:t>2</w:t>
            </w:r>
          </w:p>
        </w:tc>
        <w:tc>
          <w:tcPr>
            <w:tcW w:w="8080" w:type="dxa"/>
          </w:tcPr>
          <w:p w14:paraId="09E9F99E" w14:textId="77777777" w:rsidR="00AF30C2" w:rsidRPr="00BA6535" w:rsidRDefault="00AF30C2"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 xml:space="preserve">Экспертная оценка полноты и достоверности информации, размещенной на сайте объекта (организации), в части обеспечения его доступности и доступности предоставляемых услуг для инвалидов </w:t>
            </w:r>
          </w:p>
        </w:tc>
        <w:tc>
          <w:tcPr>
            <w:tcW w:w="426" w:type="dxa"/>
          </w:tcPr>
          <w:p w14:paraId="7019E4D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2C6DAA2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0626940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109D146"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337239F8" w14:textId="77777777" w:rsidTr="00AF30C2">
        <w:trPr>
          <w:trHeight w:val="360"/>
        </w:trPr>
        <w:tc>
          <w:tcPr>
            <w:tcW w:w="562" w:type="dxa"/>
          </w:tcPr>
          <w:p w14:paraId="6DB4519C" w14:textId="5DEAF536" w:rsidR="00AF30C2" w:rsidRPr="00BA6535" w:rsidRDefault="000B730E" w:rsidP="000B730E">
            <w:pPr>
              <w:jc w:val="center"/>
              <w:rPr>
                <w:rFonts w:ascii="Arial" w:hAnsi="Arial" w:cs="Arial"/>
                <w:bCs/>
                <w:iCs/>
              </w:rPr>
            </w:pPr>
            <w:r w:rsidRPr="00BA6535">
              <w:rPr>
                <w:rFonts w:ascii="Arial" w:hAnsi="Arial" w:cs="Arial"/>
              </w:rPr>
              <w:t>3</w:t>
            </w:r>
          </w:p>
        </w:tc>
        <w:tc>
          <w:tcPr>
            <w:tcW w:w="8080" w:type="dxa"/>
          </w:tcPr>
          <w:p w14:paraId="39ABB2FA" w14:textId="77777777" w:rsidR="00AF30C2" w:rsidRPr="00BA6535" w:rsidRDefault="00AF30C2" w:rsidP="00AF30C2">
            <w:pPr>
              <w:autoSpaceDE w:val="0"/>
              <w:autoSpaceDN w:val="0"/>
              <w:jc w:val="both"/>
              <w:rPr>
                <w:rFonts w:ascii="Arial" w:hAnsi="Arial" w:cs="Arial"/>
                <w:color w:val="000000"/>
                <w:sz w:val="24"/>
                <w:szCs w:val="24"/>
              </w:rPr>
            </w:pPr>
            <w:r w:rsidRPr="00BA6535">
              <w:rPr>
                <w:rFonts w:ascii="Arial" w:hAnsi="Arial" w:cs="Arial"/>
                <w:color w:val="000000"/>
                <w:sz w:val="24"/>
                <w:szCs w:val="24"/>
              </w:rPr>
              <w:t>Экспертная оценка соответствия действующей системы</w:t>
            </w:r>
            <w:r w:rsidRPr="00BA6535">
              <w:rPr>
                <w:rFonts w:ascii="Arial" w:hAnsi="Arial" w:cs="Arial"/>
                <w:b/>
                <w:color w:val="000000"/>
                <w:sz w:val="24"/>
                <w:szCs w:val="24"/>
              </w:rPr>
              <w:t xml:space="preserve"> </w:t>
            </w:r>
            <w:r w:rsidRPr="00BA6535">
              <w:rPr>
                <w:rFonts w:ascii="Arial" w:hAnsi="Arial" w:cs="Arial"/>
                <w:color w:val="000000"/>
                <w:sz w:val="24"/>
                <w:szCs w:val="24"/>
              </w:rPr>
              <w:t>информационного обеспечения объекта и услуг для инвалидов уровню решаемых на объекте задач</w:t>
            </w:r>
          </w:p>
        </w:tc>
        <w:tc>
          <w:tcPr>
            <w:tcW w:w="426" w:type="dxa"/>
          </w:tcPr>
          <w:p w14:paraId="0AFDEA7A"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A191300"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3EFAC82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35DE7D1B"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bl>
    <w:p w14:paraId="68DB6A7E" w14:textId="77777777" w:rsidR="00AF30C2" w:rsidRPr="00BA6535" w:rsidRDefault="00AF30C2" w:rsidP="00AF30C2">
      <w:pPr>
        <w:rPr>
          <w:rFonts w:ascii="Arial" w:hAnsi="Arial" w:cs="Arial"/>
          <w:b/>
          <w:sz w:val="28"/>
          <w:szCs w:val="28"/>
        </w:rPr>
      </w:pPr>
    </w:p>
    <w:p w14:paraId="58CD8560" w14:textId="77777777" w:rsidR="00F72ECD" w:rsidRPr="00BA6535" w:rsidRDefault="00F72ECD" w:rsidP="00F72ECD">
      <w:pPr>
        <w:autoSpaceDE w:val="0"/>
        <w:autoSpaceDN w:val="0"/>
        <w:spacing w:after="0" w:line="240" w:lineRule="auto"/>
        <w:rPr>
          <w:rFonts w:ascii="Arial" w:eastAsia="Times New Roman" w:hAnsi="Arial" w:cs="Arial"/>
          <w:b/>
          <w:bCs/>
          <w:sz w:val="28"/>
          <w:szCs w:val="28"/>
          <w:lang w:eastAsia="ru-RU"/>
        </w:rPr>
      </w:pPr>
    </w:p>
    <w:p w14:paraId="0483DACA" w14:textId="77777777" w:rsidR="00DB4E2C" w:rsidRDefault="00DB4E2C">
      <w:pPr>
        <w:rPr>
          <w:rFonts w:ascii="Arial" w:eastAsia="Times New Roman" w:hAnsi="Arial" w:cs="Arial"/>
          <w:b/>
          <w:bCs/>
          <w:sz w:val="28"/>
          <w:szCs w:val="28"/>
          <w:lang w:eastAsia="ru-RU"/>
        </w:rPr>
      </w:pPr>
      <w:r>
        <w:rPr>
          <w:rFonts w:ascii="Arial" w:eastAsia="Times New Roman" w:hAnsi="Arial" w:cs="Arial"/>
          <w:b/>
          <w:bCs/>
          <w:sz w:val="28"/>
          <w:szCs w:val="28"/>
          <w:lang w:eastAsia="ru-RU"/>
        </w:rPr>
        <w:br w:type="page"/>
      </w:r>
    </w:p>
    <w:p w14:paraId="63BBCF79" w14:textId="77777777" w:rsidR="00DB4E2C" w:rsidRDefault="00F72ECD"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 xml:space="preserve">Приложение </w:t>
      </w:r>
      <w:r w:rsidR="00DB4E2C">
        <w:rPr>
          <w:rFonts w:ascii="Arial" w:eastAsia="Times New Roman" w:hAnsi="Arial" w:cs="Arial"/>
          <w:b/>
          <w:bCs/>
          <w:sz w:val="28"/>
          <w:szCs w:val="28"/>
          <w:lang w:eastAsia="ru-RU"/>
        </w:rPr>
        <w:t>Г</w:t>
      </w:r>
    </w:p>
    <w:p w14:paraId="772D8BD0" w14:textId="65675DFA" w:rsidR="00DB4E2C" w:rsidRDefault="00DB4E2C" w:rsidP="00DB4E2C">
      <w:pPr>
        <w:autoSpaceDE w:val="0"/>
        <w:autoSpaceDN w:val="0"/>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w:t>
      </w:r>
      <w:r w:rsidR="00C65109">
        <w:rPr>
          <w:rFonts w:ascii="Arial" w:eastAsia="Times New Roman" w:hAnsi="Arial" w:cs="Arial"/>
          <w:b/>
          <w:bCs/>
          <w:sz w:val="28"/>
          <w:szCs w:val="28"/>
          <w:lang w:eastAsia="ru-RU"/>
        </w:rPr>
        <w:t>обязательное</w:t>
      </w:r>
      <w:r>
        <w:rPr>
          <w:rFonts w:ascii="Arial" w:eastAsia="Times New Roman" w:hAnsi="Arial" w:cs="Arial"/>
          <w:b/>
          <w:bCs/>
          <w:sz w:val="28"/>
          <w:szCs w:val="28"/>
          <w:lang w:eastAsia="ru-RU"/>
        </w:rPr>
        <w:t>)</w:t>
      </w:r>
    </w:p>
    <w:p w14:paraId="2939D53D" w14:textId="6C725B8E" w:rsidR="00F72ECD" w:rsidRPr="00BA6535" w:rsidRDefault="00DA6186" w:rsidP="00DB4E2C">
      <w:pPr>
        <w:autoSpaceDE w:val="0"/>
        <w:autoSpaceDN w:val="0"/>
        <w:spacing w:after="0" w:line="240" w:lineRule="auto"/>
        <w:jc w:val="center"/>
        <w:rPr>
          <w:rFonts w:ascii="Arial" w:eastAsia="Times New Roman" w:hAnsi="Arial" w:cs="Arial"/>
          <w:b/>
          <w:bCs/>
          <w:sz w:val="28"/>
          <w:szCs w:val="28"/>
          <w:lang w:eastAsia="ru-RU"/>
        </w:rPr>
      </w:pPr>
      <w:r w:rsidRPr="00BA6535">
        <w:rPr>
          <w:rFonts w:ascii="Arial" w:eastAsia="Times New Roman" w:hAnsi="Arial" w:cs="Arial"/>
          <w:b/>
          <w:bCs/>
          <w:sz w:val="28"/>
          <w:szCs w:val="28"/>
          <w:lang w:eastAsia="ru-RU"/>
        </w:rPr>
        <w:t>Комфорт</w:t>
      </w:r>
      <w:r w:rsidR="00F72ECD" w:rsidRPr="00BA6535">
        <w:rPr>
          <w:rFonts w:ascii="Arial" w:eastAsia="Times New Roman" w:hAnsi="Arial" w:cs="Arial"/>
          <w:b/>
          <w:bCs/>
          <w:sz w:val="28"/>
          <w:szCs w:val="28"/>
          <w:lang w:eastAsia="ru-RU"/>
        </w:rPr>
        <w:t>ность объекта</w:t>
      </w:r>
    </w:p>
    <w:p w14:paraId="273036B3" w14:textId="77777777" w:rsidR="00C570C4" w:rsidRPr="00AE059D" w:rsidRDefault="00C570C4" w:rsidP="00AE059D">
      <w:pPr>
        <w:autoSpaceDE w:val="0"/>
        <w:autoSpaceDN w:val="0"/>
        <w:spacing w:after="0" w:line="360" w:lineRule="auto"/>
        <w:ind w:firstLine="709"/>
        <w:jc w:val="both"/>
        <w:rPr>
          <w:rFonts w:ascii="Arial" w:eastAsia="Times New Roman" w:hAnsi="Arial" w:cs="Arial"/>
          <w:bCs/>
          <w:sz w:val="28"/>
          <w:szCs w:val="28"/>
          <w:lang w:eastAsia="ru-RU"/>
        </w:rPr>
      </w:pPr>
    </w:p>
    <w:p w14:paraId="5316F71B" w14:textId="24D2F82C" w:rsidR="00AE059D" w:rsidRPr="00AE059D" w:rsidRDefault="00AE059D" w:rsidP="00AE059D">
      <w:pPr>
        <w:autoSpaceDE w:val="0"/>
        <w:autoSpaceDN w:val="0"/>
        <w:spacing w:after="0" w:line="360" w:lineRule="auto"/>
        <w:ind w:firstLine="709"/>
        <w:jc w:val="both"/>
        <w:rPr>
          <w:rFonts w:ascii="Arial" w:eastAsia="Times New Roman" w:hAnsi="Arial" w:cs="Arial"/>
          <w:bCs/>
          <w:sz w:val="28"/>
          <w:szCs w:val="28"/>
          <w:lang w:eastAsia="ru-RU"/>
        </w:rPr>
      </w:pPr>
      <w:r w:rsidRPr="00AE059D">
        <w:rPr>
          <w:rFonts w:ascii="Arial" w:eastAsia="Times New Roman" w:hAnsi="Arial" w:cs="Arial"/>
          <w:bCs/>
          <w:sz w:val="28"/>
          <w:szCs w:val="28"/>
          <w:lang w:eastAsia="ru-RU"/>
        </w:rPr>
        <w:t xml:space="preserve">Требования настоящего стандарта, других стандартов и сводов правил, </w:t>
      </w:r>
      <w:r w:rsidR="00C65109" w:rsidRPr="00970A17">
        <w:rPr>
          <w:rFonts w:ascii="Arial" w:eastAsia="Times New Roman" w:hAnsi="Arial" w:cs="Arial"/>
          <w:bCs/>
          <w:sz w:val="28"/>
          <w:szCs w:val="28"/>
          <w:lang w:eastAsia="ru-RU"/>
        </w:rPr>
        <w:t>учитываемых</w:t>
      </w:r>
      <w:r w:rsidR="00C65109">
        <w:rPr>
          <w:rFonts w:ascii="Arial" w:eastAsia="Times New Roman" w:hAnsi="Arial" w:cs="Arial"/>
          <w:bCs/>
          <w:sz w:val="28"/>
          <w:szCs w:val="28"/>
          <w:lang w:eastAsia="ru-RU"/>
        </w:rPr>
        <w:t xml:space="preserve"> </w:t>
      </w:r>
      <w:r w:rsidRPr="00AE059D">
        <w:rPr>
          <w:rFonts w:ascii="Arial" w:eastAsia="Times New Roman" w:hAnsi="Arial" w:cs="Arial"/>
          <w:bCs/>
          <w:sz w:val="28"/>
          <w:szCs w:val="28"/>
          <w:lang w:eastAsia="ru-RU"/>
        </w:rPr>
        <w:t>при оценке соответствия объекта и услуг критерию комфортности для основных категорий инвалидов</w:t>
      </w:r>
      <w:r w:rsidR="00C94E8D">
        <w:rPr>
          <w:rFonts w:ascii="Arial" w:eastAsia="Times New Roman" w:hAnsi="Arial" w:cs="Arial"/>
          <w:bCs/>
          <w:sz w:val="28"/>
          <w:szCs w:val="28"/>
          <w:lang w:eastAsia="ru-RU"/>
        </w:rPr>
        <w:t>.</w:t>
      </w:r>
    </w:p>
    <w:p w14:paraId="062A2014" w14:textId="4C877691" w:rsidR="00A35107" w:rsidRPr="00C94E8D" w:rsidRDefault="00AE059D" w:rsidP="00C94E8D">
      <w:pPr>
        <w:autoSpaceDE w:val="0"/>
        <w:autoSpaceDN w:val="0"/>
        <w:spacing w:after="0" w:line="360" w:lineRule="auto"/>
        <w:ind w:firstLine="709"/>
        <w:jc w:val="both"/>
        <w:rPr>
          <w:rFonts w:ascii="Arial" w:hAnsi="Arial" w:cs="Arial"/>
          <w:sz w:val="28"/>
          <w:szCs w:val="28"/>
        </w:rPr>
      </w:pPr>
      <w:r w:rsidRPr="00C94E8D">
        <w:rPr>
          <w:rFonts w:ascii="Arial" w:hAnsi="Arial" w:cs="Arial"/>
          <w:spacing w:val="60"/>
          <w:sz w:val="28"/>
          <w:szCs w:val="28"/>
        </w:rPr>
        <w:t>Таблица Г.1</w:t>
      </w:r>
      <w:r w:rsidR="00C94E8D">
        <w:rPr>
          <w:rFonts w:ascii="Arial" w:hAnsi="Arial" w:cs="Arial"/>
          <w:spacing w:val="60"/>
          <w:sz w:val="28"/>
          <w:szCs w:val="28"/>
        </w:rPr>
        <w:t> </w:t>
      </w:r>
      <w:r w:rsidR="00C94E8D">
        <w:rPr>
          <w:rFonts w:ascii="Arial" w:hAnsi="Arial" w:cs="Arial"/>
          <w:bCs/>
          <w:i/>
          <w:iCs/>
          <w:color w:val="000000"/>
          <w:sz w:val="28"/>
          <w:szCs w:val="28"/>
        </w:rPr>
        <w:t>— </w:t>
      </w:r>
      <w:r w:rsidR="00F72ECD" w:rsidRPr="00C94E8D">
        <w:rPr>
          <w:rFonts w:ascii="Arial" w:hAnsi="Arial" w:cs="Arial"/>
          <w:bCs/>
          <w:iCs/>
          <w:color w:val="000000"/>
          <w:sz w:val="28"/>
          <w:szCs w:val="28"/>
        </w:rPr>
        <w:t>Тре</w:t>
      </w:r>
      <w:r w:rsidR="00C94E8D" w:rsidRPr="00C94E8D">
        <w:rPr>
          <w:rFonts w:ascii="Arial" w:hAnsi="Arial" w:cs="Arial"/>
          <w:bCs/>
          <w:iCs/>
          <w:color w:val="000000"/>
          <w:sz w:val="28"/>
          <w:szCs w:val="28"/>
        </w:rPr>
        <w:t xml:space="preserve">бования, </w:t>
      </w:r>
      <w:r w:rsidR="00C65109" w:rsidRPr="00970A17">
        <w:rPr>
          <w:rFonts w:ascii="Arial" w:eastAsia="Times New Roman" w:hAnsi="Arial" w:cs="Arial"/>
          <w:bCs/>
          <w:sz w:val="28"/>
          <w:szCs w:val="28"/>
          <w:lang w:eastAsia="ru-RU"/>
        </w:rPr>
        <w:t>учитываемые</w:t>
      </w:r>
      <w:r w:rsidR="00C65109" w:rsidRPr="00C94E8D">
        <w:rPr>
          <w:rFonts w:ascii="Arial" w:hAnsi="Arial" w:cs="Arial"/>
          <w:bCs/>
          <w:iCs/>
          <w:color w:val="000000"/>
          <w:sz w:val="28"/>
          <w:szCs w:val="28"/>
        </w:rPr>
        <w:t xml:space="preserve"> </w:t>
      </w:r>
      <w:r w:rsidR="00F72ECD" w:rsidRPr="00C94E8D">
        <w:rPr>
          <w:rFonts w:ascii="Arial" w:hAnsi="Arial" w:cs="Arial"/>
          <w:bCs/>
          <w:iCs/>
          <w:color w:val="000000"/>
          <w:sz w:val="28"/>
          <w:szCs w:val="28"/>
        </w:rPr>
        <w:t>при оценке соответствия объекта и услуг критерию комфортности для основных категорий инвалидов</w:t>
      </w:r>
    </w:p>
    <w:p w14:paraId="798C0508" w14:textId="77777777" w:rsidR="00A35107" w:rsidRPr="00BA6535" w:rsidRDefault="00A35107" w:rsidP="00A35107">
      <w:pPr>
        <w:spacing w:after="0" w:line="240" w:lineRule="auto"/>
        <w:jc w:val="center"/>
        <w:rPr>
          <w:rFonts w:ascii="Arial" w:hAnsi="Arial" w:cs="Arial"/>
          <w:b/>
          <w:sz w:val="28"/>
          <w:szCs w:val="28"/>
        </w:rPr>
      </w:pPr>
    </w:p>
    <w:tbl>
      <w:tblPr>
        <w:tblStyle w:val="af1"/>
        <w:tblW w:w="10201" w:type="dxa"/>
        <w:jc w:val="center"/>
        <w:tblLayout w:type="fixed"/>
        <w:tblLook w:val="04A0" w:firstRow="1" w:lastRow="0" w:firstColumn="1" w:lastColumn="0" w:noHBand="0" w:noVBand="1"/>
      </w:tblPr>
      <w:tblGrid>
        <w:gridCol w:w="704"/>
        <w:gridCol w:w="7796"/>
        <w:gridCol w:w="426"/>
        <w:gridCol w:w="425"/>
        <w:gridCol w:w="425"/>
        <w:gridCol w:w="425"/>
      </w:tblGrid>
      <w:tr w:rsidR="00AF30C2" w:rsidRPr="00BA6535" w14:paraId="2282D785" w14:textId="77777777" w:rsidTr="00AF30C2">
        <w:trPr>
          <w:jc w:val="center"/>
        </w:trPr>
        <w:tc>
          <w:tcPr>
            <w:tcW w:w="704" w:type="dxa"/>
          </w:tcPr>
          <w:p w14:paraId="13AD796F" w14:textId="77777777" w:rsidR="00AF30C2" w:rsidRPr="00BA6535" w:rsidRDefault="00AF30C2" w:rsidP="00AF30C2">
            <w:pPr>
              <w:jc w:val="center"/>
              <w:rPr>
                <w:rFonts w:ascii="Arial" w:hAnsi="Arial" w:cs="Arial"/>
                <w:b/>
                <w:bCs/>
                <w:iCs/>
              </w:rPr>
            </w:pPr>
            <w:r w:rsidRPr="00BA6535">
              <w:rPr>
                <w:rFonts w:ascii="Arial" w:hAnsi="Arial" w:cs="Arial"/>
                <w:b/>
                <w:bCs/>
                <w:iCs/>
              </w:rPr>
              <w:t>№п/п</w:t>
            </w:r>
          </w:p>
        </w:tc>
        <w:tc>
          <w:tcPr>
            <w:tcW w:w="7796" w:type="dxa"/>
          </w:tcPr>
          <w:p w14:paraId="01184F26" w14:textId="0C8607C3" w:rsidR="00AF30C2" w:rsidRPr="00BA6535" w:rsidRDefault="00AF30C2" w:rsidP="00F72ECD">
            <w:pPr>
              <w:rPr>
                <w:rFonts w:ascii="Arial" w:hAnsi="Arial" w:cs="Arial"/>
                <w:b/>
                <w:bCs/>
                <w:iCs/>
              </w:rPr>
            </w:pPr>
            <w:r w:rsidRPr="00BA6535">
              <w:rPr>
                <w:rFonts w:ascii="Arial" w:hAnsi="Arial" w:cs="Arial"/>
                <w:b/>
                <w:bCs/>
                <w:iCs/>
                <w:color w:val="000000"/>
                <w:sz w:val="28"/>
                <w:szCs w:val="28"/>
              </w:rPr>
              <w:t xml:space="preserve">Требования </w:t>
            </w:r>
          </w:p>
        </w:tc>
        <w:tc>
          <w:tcPr>
            <w:tcW w:w="426" w:type="dxa"/>
            <w:tcBorders>
              <w:top w:val="single" w:sz="4" w:space="0" w:color="auto"/>
            </w:tcBorders>
          </w:tcPr>
          <w:p w14:paraId="1CA124A5" w14:textId="77777777" w:rsidR="00AF30C2" w:rsidRPr="00BA6535" w:rsidRDefault="00AF30C2" w:rsidP="00AF30C2">
            <w:pPr>
              <w:jc w:val="center"/>
              <w:rPr>
                <w:rFonts w:ascii="Arial" w:hAnsi="Arial" w:cs="Arial"/>
                <w:b/>
                <w:bCs/>
                <w:iCs/>
              </w:rPr>
            </w:pPr>
            <w:r w:rsidRPr="00BA6535">
              <w:rPr>
                <w:rFonts w:ascii="Arial" w:hAnsi="Arial" w:cs="Arial"/>
                <w:b/>
                <w:bCs/>
                <w:iCs/>
                <w:sz w:val="21"/>
                <w:szCs w:val="21"/>
              </w:rPr>
              <w:t>К</w:t>
            </w:r>
          </w:p>
        </w:tc>
        <w:tc>
          <w:tcPr>
            <w:tcW w:w="425" w:type="dxa"/>
            <w:tcBorders>
              <w:top w:val="single" w:sz="4" w:space="0" w:color="auto"/>
            </w:tcBorders>
          </w:tcPr>
          <w:p w14:paraId="6D079E7D" w14:textId="77777777" w:rsidR="00AF30C2" w:rsidRPr="00BA6535" w:rsidRDefault="00AF30C2" w:rsidP="00AF30C2">
            <w:pPr>
              <w:jc w:val="center"/>
              <w:rPr>
                <w:rFonts w:ascii="Arial" w:hAnsi="Arial" w:cs="Arial"/>
                <w:b/>
                <w:bCs/>
                <w:iCs/>
              </w:rPr>
            </w:pPr>
            <w:r w:rsidRPr="00BA6535">
              <w:rPr>
                <w:rFonts w:ascii="Arial" w:hAnsi="Arial" w:cs="Arial"/>
                <w:b/>
                <w:bCs/>
                <w:iCs/>
                <w:sz w:val="21"/>
                <w:szCs w:val="21"/>
              </w:rPr>
              <w:t>О</w:t>
            </w:r>
          </w:p>
        </w:tc>
        <w:tc>
          <w:tcPr>
            <w:tcW w:w="425" w:type="dxa"/>
            <w:tcBorders>
              <w:top w:val="single" w:sz="4" w:space="0" w:color="auto"/>
            </w:tcBorders>
          </w:tcPr>
          <w:p w14:paraId="585810DD" w14:textId="77777777" w:rsidR="00AF30C2" w:rsidRPr="00BA6535" w:rsidRDefault="00AF30C2" w:rsidP="00AF30C2">
            <w:pPr>
              <w:jc w:val="center"/>
              <w:rPr>
                <w:rFonts w:ascii="Arial" w:hAnsi="Arial" w:cs="Arial"/>
                <w:b/>
                <w:bCs/>
                <w:iCs/>
              </w:rPr>
            </w:pPr>
            <w:r w:rsidRPr="00BA6535">
              <w:rPr>
                <w:rFonts w:ascii="Arial" w:hAnsi="Arial" w:cs="Arial"/>
                <w:b/>
                <w:bCs/>
                <w:iCs/>
                <w:sz w:val="21"/>
                <w:szCs w:val="21"/>
              </w:rPr>
              <w:t>С</w:t>
            </w:r>
          </w:p>
        </w:tc>
        <w:tc>
          <w:tcPr>
            <w:tcW w:w="425" w:type="dxa"/>
            <w:tcBorders>
              <w:top w:val="single" w:sz="4" w:space="0" w:color="auto"/>
            </w:tcBorders>
          </w:tcPr>
          <w:p w14:paraId="458BE2A6" w14:textId="77777777" w:rsidR="00AF30C2" w:rsidRPr="00BA6535" w:rsidRDefault="00AF30C2" w:rsidP="00AF30C2">
            <w:pPr>
              <w:jc w:val="center"/>
              <w:rPr>
                <w:rFonts w:ascii="Arial" w:hAnsi="Arial" w:cs="Arial"/>
                <w:b/>
                <w:bCs/>
                <w:iCs/>
              </w:rPr>
            </w:pPr>
            <w:r w:rsidRPr="00BA6535">
              <w:rPr>
                <w:rFonts w:ascii="Arial" w:hAnsi="Arial" w:cs="Arial"/>
                <w:b/>
                <w:bCs/>
                <w:iCs/>
              </w:rPr>
              <w:t>Г</w:t>
            </w:r>
          </w:p>
        </w:tc>
      </w:tr>
      <w:tr w:rsidR="00AF30C2" w:rsidRPr="00BA6535" w14:paraId="3F6464FB" w14:textId="77777777" w:rsidTr="00AF30C2">
        <w:trPr>
          <w:jc w:val="center"/>
        </w:trPr>
        <w:tc>
          <w:tcPr>
            <w:tcW w:w="704" w:type="dxa"/>
          </w:tcPr>
          <w:p w14:paraId="1092BB4C" w14:textId="47C58685" w:rsidR="00AF30C2" w:rsidRPr="00BA6535" w:rsidRDefault="009279BB" w:rsidP="00A35107">
            <w:pPr>
              <w:jc w:val="center"/>
              <w:rPr>
                <w:rFonts w:ascii="Arial" w:hAnsi="Arial" w:cs="Arial"/>
                <w:bCs/>
              </w:rPr>
            </w:pPr>
            <w:r w:rsidRPr="00BA6535">
              <w:rPr>
                <w:rFonts w:ascii="Arial" w:hAnsi="Arial" w:cs="Arial"/>
                <w:bCs/>
              </w:rPr>
              <w:t>1</w:t>
            </w:r>
          </w:p>
        </w:tc>
        <w:tc>
          <w:tcPr>
            <w:tcW w:w="7796" w:type="dxa"/>
          </w:tcPr>
          <w:p w14:paraId="68280C01" w14:textId="7FC6655E" w:rsidR="00AF30C2" w:rsidRPr="00BA6535" w:rsidRDefault="009279BB" w:rsidP="00A35107">
            <w:pPr>
              <w:spacing w:line="18" w:lineRule="atLeast"/>
              <w:jc w:val="center"/>
              <w:rPr>
                <w:rFonts w:ascii="Arial" w:hAnsi="Arial" w:cs="Arial"/>
                <w:color w:val="000000"/>
              </w:rPr>
            </w:pPr>
            <w:r w:rsidRPr="00BA6535">
              <w:rPr>
                <w:rFonts w:ascii="Arial" w:hAnsi="Arial" w:cs="Arial"/>
                <w:color w:val="000000"/>
              </w:rPr>
              <w:t>2</w:t>
            </w:r>
          </w:p>
        </w:tc>
        <w:tc>
          <w:tcPr>
            <w:tcW w:w="426" w:type="dxa"/>
            <w:vAlign w:val="center"/>
          </w:tcPr>
          <w:p w14:paraId="63616172" w14:textId="792BCB2B" w:rsidR="00AF30C2" w:rsidRPr="00BA6535" w:rsidRDefault="009279BB" w:rsidP="00A35107">
            <w:pPr>
              <w:spacing w:line="18" w:lineRule="atLeast"/>
              <w:jc w:val="center"/>
              <w:rPr>
                <w:rFonts w:ascii="Arial" w:hAnsi="Arial" w:cs="Arial"/>
                <w:color w:val="000000"/>
              </w:rPr>
            </w:pPr>
            <w:r w:rsidRPr="00BA6535">
              <w:rPr>
                <w:rFonts w:ascii="Arial" w:hAnsi="Arial" w:cs="Arial"/>
                <w:color w:val="000000"/>
              </w:rPr>
              <w:t>3</w:t>
            </w:r>
          </w:p>
        </w:tc>
        <w:tc>
          <w:tcPr>
            <w:tcW w:w="425" w:type="dxa"/>
            <w:vAlign w:val="center"/>
          </w:tcPr>
          <w:p w14:paraId="29E43F83" w14:textId="201E32EC" w:rsidR="00AF30C2" w:rsidRPr="00BA6535" w:rsidRDefault="009279BB" w:rsidP="00A35107">
            <w:pPr>
              <w:spacing w:line="18" w:lineRule="atLeast"/>
              <w:jc w:val="center"/>
              <w:rPr>
                <w:rFonts w:ascii="Arial" w:hAnsi="Arial" w:cs="Arial"/>
                <w:color w:val="000000"/>
              </w:rPr>
            </w:pPr>
            <w:r w:rsidRPr="00BA6535">
              <w:rPr>
                <w:rFonts w:ascii="Arial" w:hAnsi="Arial" w:cs="Arial"/>
                <w:color w:val="000000"/>
              </w:rPr>
              <w:t>4</w:t>
            </w:r>
          </w:p>
        </w:tc>
        <w:tc>
          <w:tcPr>
            <w:tcW w:w="425" w:type="dxa"/>
            <w:vAlign w:val="center"/>
          </w:tcPr>
          <w:p w14:paraId="34654A0D" w14:textId="41945CC7" w:rsidR="00AF30C2" w:rsidRPr="00BA6535" w:rsidRDefault="009279BB" w:rsidP="00A35107">
            <w:pPr>
              <w:spacing w:line="18" w:lineRule="atLeast"/>
              <w:jc w:val="center"/>
              <w:rPr>
                <w:rFonts w:ascii="Arial" w:hAnsi="Arial" w:cs="Arial"/>
                <w:color w:val="000000"/>
              </w:rPr>
            </w:pPr>
            <w:r w:rsidRPr="00BA6535">
              <w:rPr>
                <w:rFonts w:ascii="Arial" w:hAnsi="Arial" w:cs="Arial"/>
                <w:color w:val="000000"/>
              </w:rPr>
              <w:t>5</w:t>
            </w:r>
          </w:p>
        </w:tc>
        <w:tc>
          <w:tcPr>
            <w:tcW w:w="425" w:type="dxa"/>
            <w:vAlign w:val="center"/>
          </w:tcPr>
          <w:p w14:paraId="2CD696D0" w14:textId="73B81E59" w:rsidR="00AF30C2" w:rsidRPr="00BA6535" w:rsidRDefault="009279BB" w:rsidP="00A35107">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41B15BA2" w14:textId="77777777" w:rsidTr="00AF30C2">
        <w:trPr>
          <w:jc w:val="center"/>
        </w:trPr>
        <w:tc>
          <w:tcPr>
            <w:tcW w:w="704" w:type="dxa"/>
          </w:tcPr>
          <w:p w14:paraId="0982CC9A" w14:textId="77777777" w:rsidR="00AF30C2" w:rsidRPr="00BA6535" w:rsidRDefault="00AF30C2" w:rsidP="00AF30C2">
            <w:pPr>
              <w:jc w:val="center"/>
              <w:rPr>
                <w:rFonts w:ascii="Arial" w:hAnsi="Arial" w:cs="Arial"/>
                <w:b/>
                <w:bCs/>
              </w:rPr>
            </w:pPr>
            <w:r w:rsidRPr="00BA6535">
              <w:rPr>
                <w:rFonts w:ascii="Arial" w:hAnsi="Arial" w:cs="Arial"/>
                <w:b/>
                <w:bCs/>
              </w:rPr>
              <w:t>1</w:t>
            </w:r>
          </w:p>
        </w:tc>
        <w:tc>
          <w:tcPr>
            <w:tcW w:w="7796" w:type="dxa"/>
          </w:tcPr>
          <w:p w14:paraId="79EFD422" w14:textId="77777777" w:rsidR="00AF30C2" w:rsidRPr="00BA6535" w:rsidRDefault="00AF30C2" w:rsidP="00AF30C2">
            <w:pPr>
              <w:spacing w:line="18" w:lineRule="atLeast"/>
              <w:jc w:val="both"/>
              <w:rPr>
                <w:rFonts w:ascii="Arial" w:hAnsi="Arial" w:cs="Arial"/>
                <w:b/>
                <w:color w:val="000000"/>
                <w:sz w:val="24"/>
                <w:szCs w:val="24"/>
              </w:rPr>
            </w:pPr>
            <w:r w:rsidRPr="00BA6535">
              <w:rPr>
                <w:rFonts w:ascii="Arial" w:hAnsi="Arial" w:cs="Arial"/>
                <w:b/>
                <w:color w:val="000000"/>
                <w:sz w:val="24"/>
                <w:szCs w:val="24"/>
              </w:rPr>
              <w:t>Общие требования</w:t>
            </w:r>
          </w:p>
        </w:tc>
        <w:tc>
          <w:tcPr>
            <w:tcW w:w="426" w:type="dxa"/>
            <w:vAlign w:val="center"/>
          </w:tcPr>
          <w:p w14:paraId="00AA124B"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178C7721"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02C2E317"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098EADE2" w14:textId="77777777" w:rsidR="00AF30C2" w:rsidRPr="00BA6535" w:rsidRDefault="00AF30C2" w:rsidP="00AF30C2">
            <w:pPr>
              <w:spacing w:line="18" w:lineRule="atLeast"/>
              <w:jc w:val="center"/>
              <w:rPr>
                <w:rFonts w:ascii="Arial" w:hAnsi="Arial" w:cs="Arial"/>
                <w:b/>
                <w:color w:val="000000"/>
              </w:rPr>
            </w:pPr>
          </w:p>
        </w:tc>
      </w:tr>
      <w:tr w:rsidR="00AF30C2" w:rsidRPr="00BA6535" w14:paraId="3036F53A" w14:textId="77777777" w:rsidTr="00AF30C2">
        <w:trPr>
          <w:jc w:val="center"/>
        </w:trPr>
        <w:tc>
          <w:tcPr>
            <w:tcW w:w="704" w:type="dxa"/>
          </w:tcPr>
          <w:p w14:paraId="4C15223B" w14:textId="77777777" w:rsidR="00AF30C2" w:rsidRPr="00BA6535" w:rsidRDefault="00AF30C2" w:rsidP="00AF30C2">
            <w:pPr>
              <w:jc w:val="center"/>
              <w:rPr>
                <w:rFonts w:ascii="Arial" w:hAnsi="Arial" w:cs="Arial"/>
                <w:bCs/>
              </w:rPr>
            </w:pPr>
            <w:r w:rsidRPr="00BA6535">
              <w:rPr>
                <w:rFonts w:ascii="Arial" w:hAnsi="Arial" w:cs="Arial"/>
                <w:bCs/>
              </w:rPr>
              <w:t>1.1</w:t>
            </w:r>
          </w:p>
        </w:tc>
        <w:tc>
          <w:tcPr>
            <w:tcW w:w="7796" w:type="dxa"/>
          </w:tcPr>
          <w:p w14:paraId="61CF1636" w14:textId="63935982" w:rsidR="00AF30C2" w:rsidRPr="00BA6535" w:rsidRDefault="00F72ECD" w:rsidP="00F72ECD">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действующей редакции СП 59.13330 в части формы ступеней, ширины проступи, высоты </w:t>
            </w:r>
            <w:proofErr w:type="spellStart"/>
            <w:r w:rsidR="00AF30C2" w:rsidRPr="00BA6535">
              <w:rPr>
                <w:rFonts w:ascii="Arial" w:hAnsi="Arial" w:cs="Arial"/>
                <w:color w:val="000000"/>
                <w:sz w:val="24"/>
                <w:szCs w:val="24"/>
              </w:rPr>
              <w:t>подступенков</w:t>
            </w:r>
            <w:proofErr w:type="spellEnd"/>
            <w:r w:rsidR="00AF30C2" w:rsidRPr="00BA6535">
              <w:rPr>
                <w:rFonts w:ascii="Arial" w:hAnsi="Arial" w:cs="Arial"/>
                <w:color w:val="000000"/>
                <w:sz w:val="24"/>
                <w:szCs w:val="24"/>
              </w:rPr>
              <w:t xml:space="preserve"> лестниц и лестничных маршей</w:t>
            </w:r>
          </w:p>
        </w:tc>
        <w:tc>
          <w:tcPr>
            <w:tcW w:w="426" w:type="dxa"/>
            <w:vAlign w:val="center"/>
          </w:tcPr>
          <w:p w14:paraId="6093FB38"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281978E0"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43EE19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2B6080B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7B3D03E2" w14:textId="77777777" w:rsidTr="00AF30C2">
        <w:trPr>
          <w:jc w:val="center"/>
        </w:trPr>
        <w:tc>
          <w:tcPr>
            <w:tcW w:w="704" w:type="dxa"/>
          </w:tcPr>
          <w:p w14:paraId="476A7881" w14:textId="77777777" w:rsidR="00AF30C2" w:rsidRPr="00BA6535" w:rsidRDefault="00AF30C2" w:rsidP="00AF30C2">
            <w:pPr>
              <w:jc w:val="center"/>
              <w:rPr>
                <w:rFonts w:ascii="Arial" w:hAnsi="Arial" w:cs="Arial"/>
                <w:bCs/>
              </w:rPr>
            </w:pPr>
            <w:r w:rsidRPr="00BA6535">
              <w:rPr>
                <w:rFonts w:ascii="Arial" w:hAnsi="Arial" w:cs="Arial"/>
                <w:bCs/>
              </w:rPr>
              <w:t>1.2</w:t>
            </w:r>
          </w:p>
        </w:tc>
        <w:tc>
          <w:tcPr>
            <w:tcW w:w="7796" w:type="dxa"/>
          </w:tcPr>
          <w:p w14:paraId="5A9DBCCF" w14:textId="47AB4BFA" w:rsidR="00AF30C2" w:rsidRPr="00BA6535" w:rsidRDefault="00F72EC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действующей редакции СП 59.13330 в части допустимого количества ступеней в одном лестничном марше</w:t>
            </w:r>
          </w:p>
        </w:tc>
        <w:tc>
          <w:tcPr>
            <w:tcW w:w="426" w:type="dxa"/>
            <w:vAlign w:val="center"/>
          </w:tcPr>
          <w:p w14:paraId="70614A21"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5F65DAA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6181626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3BA9C6D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13BF3666" w14:textId="77777777" w:rsidTr="00AF30C2">
        <w:trPr>
          <w:jc w:val="center"/>
        </w:trPr>
        <w:tc>
          <w:tcPr>
            <w:tcW w:w="704" w:type="dxa"/>
          </w:tcPr>
          <w:p w14:paraId="6ECAEBA3" w14:textId="77777777" w:rsidR="00AF30C2" w:rsidRPr="00BA6535" w:rsidRDefault="00AF30C2" w:rsidP="00AF30C2">
            <w:pPr>
              <w:jc w:val="center"/>
              <w:rPr>
                <w:rFonts w:ascii="Arial" w:hAnsi="Arial" w:cs="Arial"/>
                <w:bCs/>
              </w:rPr>
            </w:pPr>
            <w:r w:rsidRPr="00BA6535">
              <w:rPr>
                <w:rFonts w:ascii="Arial" w:hAnsi="Arial" w:cs="Arial"/>
                <w:bCs/>
              </w:rPr>
              <w:t>1.3</w:t>
            </w:r>
          </w:p>
        </w:tc>
        <w:tc>
          <w:tcPr>
            <w:tcW w:w="7796" w:type="dxa"/>
          </w:tcPr>
          <w:p w14:paraId="79BEB3D6" w14:textId="1CFB0608" w:rsidR="00AF30C2" w:rsidRPr="00BA6535" w:rsidRDefault="00F72EC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w:t>
            </w:r>
            <w:r w:rsidRPr="00BA6535">
              <w:rPr>
                <w:rFonts w:ascii="Arial" w:hAnsi="Arial" w:cs="Arial"/>
                <w:color w:val="000000"/>
                <w:sz w:val="24"/>
                <w:szCs w:val="24"/>
              </w:rPr>
              <w:t>ания</w:t>
            </w:r>
            <w:r w:rsidR="00AF30C2" w:rsidRPr="00BA6535">
              <w:rPr>
                <w:rFonts w:ascii="Arial" w:hAnsi="Arial" w:cs="Arial"/>
                <w:color w:val="000000"/>
                <w:sz w:val="24"/>
                <w:szCs w:val="24"/>
              </w:rPr>
              <w:t xml:space="preserve"> действующей редакции СП 59.13330 в части поверхности лестничных поручней</w:t>
            </w:r>
          </w:p>
        </w:tc>
        <w:tc>
          <w:tcPr>
            <w:tcW w:w="426" w:type="dxa"/>
            <w:vAlign w:val="center"/>
          </w:tcPr>
          <w:p w14:paraId="2406210A" w14:textId="77777777" w:rsidR="00AF30C2" w:rsidRPr="00BA6535" w:rsidRDefault="00AF30C2" w:rsidP="00AF30C2">
            <w:pPr>
              <w:spacing w:line="18" w:lineRule="atLeast"/>
              <w:jc w:val="center"/>
              <w:rPr>
                <w:rFonts w:ascii="Arial" w:hAnsi="Arial" w:cs="Arial"/>
                <w:b/>
                <w:color w:val="000000"/>
              </w:rPr>
            </w:pPr>
          </w:p>
        </w:tc>
        <w:tc>
          <w:tcPr>
            <w:tcW w:w="425" w:type="dxa"/>
            <w:vAlign w:val="center"/>
          </w:tcPr>
          <w:p w14:paraId="1A2E3FB2"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7B4E58F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vAlign w:val="center"/>
          </w:tcPr>
          <w:p w14:paraId="07B7081F"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r>
      <w:tr w:rsidR="00AF30C2" w:rsidRPr="00BA6535" w14:paraId="2AF98397" w14:textId="77777777" w:rsidTr="00AF30C2">
        <w:tblPrEx>
          <w:jc w:val="left"/>
        </w:tblPrEx>
        <w:tc>
          <w:tcPr>
            <w:tcW w:w="704" w:type="dxa"/>
          </w:tcPr>
          <w:p w14:paraId="7A93132F" w14:textId="77777777" w:rsidR="00AF30C2" w:rsidRPr="00BA6535" w:rsidRDefault="00AF30C2" w:rsidP="00AF30C2">
            <w:pPr>
              <w:jc w:val="center"/>
              <w:rPr>
                <w:rFonts w:ascii="Arial" w:hAnsi="Arial" w:cs="Arial"/>
                <w:b/>
                <w:bCs/>
              </w:rPr>
            </w:pPr>
            <w:r w:rsidRPr="00BA6535">
              <w:rPr>
                <w:rFonts w:ascii="Arial" w:hAnsi="Arial" w:cs="Arial"/>
                <w:b/>
                <w:bCs/>
              </w:rPr>
              <w:t>2</w:t>
            </w:r>
          </w:p>
        </w:tc>
        <w:tc>
          <w:tcPr>
            <w:tcW w:w="7796" w:type="dxa"/>
          </w:tcPr>
          <w:p w14:paraId="7753EF5A"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Вход на объект</w:t>
            </w:r>
          </w:p>
        </w:tc>
        <w:tc>
          <w:tcPr>
            <w:tcW w:w="426" w:type="dxa"/>
          </w:tcPr>
          <w:p w14:paraId="6A124482" w14:textId="77777777" w:rsidR="00AF30C2" w:rsidRPr="00BA6535" w:rsidRDefault="00AF30C2" w:rsidP="00AF30C2">
            <w:pPr>
              <w:spacing w:line="18" w:lineRule="atLeast"/>
              <w:rPr>
                <w:rFonts w:ascii="Arial" w:hAnsi="Arial" w:cs="Arial"/>
                <w:b/>
                <w:color w:val="000000"/>
              </w:rPr>
            </w:pPr>
          </w:p>
        </w:tc>
        <w:tc>
          <w:tcPr>
            <w:tcW w:w="425" w:type="dxa"/>
          </w:tcPr>
          <w:p w14:paraId="59DB0FF5" w14:textId="77777777" w:rsidR="00AF30C2" w:rsidRPr="00BA6535" w:rsidRDefault="00AF30C2" w:rsidP="00AF30C2">
            <w:pPr>
              <w:spacing w:line="18" w:lineRule="atLeast"/>
              <w:jc w:val="center"/>
              <w:rPr>
                <w:rFonts w:ascii="Arial" w:hAnsi="Arial" w:cs="Arial"/>
                <w:b/>
                <w:color w:val="000000"/>
              </w:rPr>
            </w:pPr>
          </w:p>
        </w:tc>
        <w:tc>
          <w:tcPr>
            <w:tcW w:w="425" w:type="dxa"/>
          </w:tcPr>
          <w:p w14:paraId="440016F3" w14:textId="77777777" w:rsidR="00AF30C2" w:rsidRPr="00BA6535" w:rsidRDefault="00AF30C2" w:rsidP="00AF30C2">
            <w:pPr>
              <w:spacing w:line="18" w:lineRule="atLeast"/>
              <w:jc w:val="center"/>
              <w:rPr>
                <w:rFonts w:ascii="Arial" w:hAnsi="Arial" w:cs="Arial"/>
                <w:b/>
                <w:color w:val="000000"/>
              </w:rPr>
            </w:pPr>
          </w:p>
        </w:tc>
        <w:tc>
          <w:tcPr>
            <w:tcW w:w="425" w:type="dxa"/>
          </w:tcPr>
          <w:p w14:paraId="527D4629" w14:textId="77777777" w:rsidR="00AF30C2" w:rsidRPr="00BA6535" w:rsidRDefault="00AF30C2" w:rsidP="00AF30C2">
            <w:pPr>
              <w:spacing w:line="18" w:lineRule="atLeast"/>
              <w:jc w:val="center"/>
              <w:rPr>
                <w:rFonts w:ascii="Arial" w:hAnsi="Arial" w:cs="Arial"/>
                <w:b/>
                <w:color w:val="000000"/>
              </w:rPr>
            </w:pPr>
          </w:p>
        </w:tc>
      </w:tr>
      <w:tr w:rsidR="00AF30C2" w:rsidRPr="00BA6535" w14:paraId="1CFA3CAF" w14:textId="77777777" w:rsidTr="00AF30C2">
        <w:tblPrEx>
          <w:jc w:val="left"/>
        </w:tblPrEx>
        <w:tc>
          <w:tcPr>
            <w:tcW w:w="704" w:type="dxa"/>
          </w:tcPr>
          <w:p w14:paraId="60FDF82B" w14:textId="77777777" w:rsidR="00AF30C2" w:rsidRPr="00BA6535" w:rsidRDefault="00AF30C2" w:rsidP="00AF30C2">
            <w:pPr>
              <w:jc w:val="center"/>
              <w:rPr>
                <w:rFonts w:ascii="Arial" w:hAnsi="Arial" w:cs="Arial"/>
                <w:b/>
                <w:bCs/>
              </w:rPr>
            </w:pPr>
            <w:r w:rsidRPr="00BA6535">
              <w:rPr>
                <w:rFonts w:ascii="Arial" w:hAnsi="Arial" w:cs="Arial"/>
                <w:b/>
                <w:bCs/>
              </w:rPr>
              <w:t>3</w:t>
            </w:r>
          </w:p>
        </w:tc>
        <w:tc>
          <w:tcPr>
            <w:tcW w:w="7796" w:type="dxa"/>
          </w:tcPr>
          <w:p w14:paraId="0A26827C"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Пешеходные коммуникации</w:t>
            </w:r>
          </w:p>
        </w:tc>
        <w:tc>
          <w:tcPr>
            <w:tcW w:w="426" w:type="dxa"/>
          </w:tcPr>
          <w:p w14:paraId="02688201" w14:textId="77777777" w:rsidR="00AF30C2" w:rsidRPr="00BA6535" w:rsidRDefault="00AF30C2" w:rsidP="00AF30C2">
            <w:pPr>
              <w:spacing w:line="18" w:lineRule="atLeast"/>
              <w:rPr>
                <w:rFonts w:ascii="Arial" w:hAnsi="Arial" w:cs="Arial"/>
                <w:b/>
                <w:color w:val="000000"/>
              </w:rPr>
            </w:pPr>
          </w:p>
        </w:tc>
        <w:tc>
          <w:tcPr>
            <w:tcW w:w="425" w:type="dxa"/>
          </w:tcPr>
          <w:p w14:paraId="7E500141" w14:textId="77777777" w:rsidR="00AF30C2" w:rsidRPr="00BA6535" w:rsidRDefault="00AF30C2" w:rsidP="00AF30C2">
            <w:pPr>
              <w:spacing w:line="18" w:lineRule="atLeast"/>
              <w:jc w:val="center"/>
              <w:rPr>
                <w:rFonts w:ascii="Arial" w:hAnsi="Arial" w:cs="Arial"/>
                <w:b/>
                <w:color w:val="000000"/>
              </w:rPr>
            </w:pPr>
          </w:p>
        </w:tc>
        <w:tc>
          <w:tcPr>
            <w:tcW w:w="425" w:type="dxa"/>
          </w:tcPr>
          <w:p w14:paraId="5E4D10DA" w14:textId="77777777" w:rsidR="00AF30C2" w:rsidRPr="00BA6535" w:rsidRDefault="00AF30C2" w:rsidP="00AF30C2">
            <w:pPr>
              <w:spacing w:line="18" w:lineRule="atLeast"/>
              <w:jc w:val="center"/>
              <w:rPr>
                <w:rFonts w:ascii="Arial" w:hAnsi="Arial" w:cs="Arial"/>
                <w:b/>
                <w:color w:val="000000"/>
              </w:rPr>
            </w:pPr>
          </w:p>
        </w:tc>
        <w:tc>
          <w:tcPr>
            <w:tcW w:w="425" w:type="dxa"/>
          </w:tcPr>
          <w:p w14:paraId="4D8C5DE0" w14:textId="77777777" w:rsidR="00AF30C2" w:rsidRPr="00BA6535" w:rsidRDefault="00AF30C2" w:rsidP="00AF30C2">
            <w:pPr>
              <w:spacing w:line="18" w:lineRule="atLeast"/>
              <w:jc w:val="center"/>
              <w:rPr>
                <w:rFonts w:ascii="Arial" w:hAnsi="Arial" w:cs="Arial"/>
                <w:b/>
                <w:color w:val="000000"/>
              </w:rPr>
            </w:pPr>
          </w:p>
        </w:tc>
      </w:tr>
      <w:tr w:rsidR="00AF30C2" w:rsidRPr="00BA6535" w14:paraId="7CFEC33A" w14:textId="77777777" w:rsidTr="00AF30C2">
        <w:tblPrEx>
          <w:jc w:val="left"/>
        </w:tblPrEx>
        <w:tc>
          <w:tcPr>
            <w:tcW w:w="704" w:type="dxa"/>
          </w:tcPr>
          <w:p w14:paraId="46F6C50A" w14:textId="77777777" w:rsidR="00AF30C2" w:rsidRPr="00BA6535" w:rsidRDefault="00AF30C2" w:rsidP="00AF30C2">
            <w:pPr>
              <w:jc w:val="center"/>
              <w:rPr>
                <w:rFonts w:ascii="Arial" w:hAnsi="Arial" w:cs="Arial"/>
                <w:bCs/>
              </w:rPr>
            </w:pPr>
            <w:r w:rsidRPr="00BA6535">
              <w:rPr>
                <w:rFonts w:ascii="Arial" w:hAnsi="Arial" w:cs="Arial"/>
                <w:bCs/>
              </w:rPr>
              <w:t>3.1</w:t>
            </w:r>
          </w:p>
        </w:tc>
        <w:tc>
          <w:tcPr>
            <w:tcW w:w="7796" w:type="dxa"/>
          </w:tcPr>
          <w:p w14:paraId="03F1E4B5" w14:textId="0F6C454D" w:rsidR="00AF30C2" w:rsidRPr="00BA6535" w:rsidRDefault="00F72ECD" w:rsidP="00F72ECD">
            <w:pPr>
              <w:spacing w:line="18" w:lineRule="atLeast"/>
              <w:jc w:val="both"/>
              <w:rPr>
                <w:rFonts w:ascii="Arial" w:hAnsi="Arial" w:cs="Arial"/>
                <w:b/>
                <w:color w:val="000000"/>
                <w:sz w:val="24"/>
                <w:szCs w:val="24"/>
              </w:rPr>
            </w:pPr>
            <w:r w:rsidRPr="00BA6535">
              <w:rPr>
                <w:rFonts w:ascii="Arial" w:hAnsi="Arial" w:cs="Arial"/>
                <w:color w:val="000000"/>
                <w:sz w:val="24"/>
                <w:szCs w:val="24"/>
              </w:rPr>
              <w:t>Т</w:t>
            </w:r>
            <w:r w:rsidR="00AF30C2" w:rsidRPr="00BA6535">
              <w:rPr>
                <w:rFonts w:ascii="Arial" w:hAnsi="Arial" w:cs="Arial"/>
                <w:color w:val="000000"/>
                <w:sz w:val="24"/>
                <w:szCs w:val="24"/>
              </w:rPr>
              <w:t>ребования действующей редакции СП 59.13330 в части организации зон отдыха на каждом этаже, посещаемом инвалидами</w:t>
            </w:r>
          </w:p>
        </w:tc>
        <w:tc>
          <w:tcPr>
            <w:tcW w:w="426" w:type="dxa"/>
          </w:tcPr>
          <w:p w14:paraId="71DF9F96" w14:textId="77777777" w:rsidR="00AF30C2" w:rsidRPr="00BA6535" w:rsidRDefault="00AF30C2" w:rsidP="00AF30C2">
            <w:pPr>
              <w:spacing w:line="18" w:lineRule="atLeast"/>
              <w:rPr>
                <w:rFonts w:ascii="Arial" w:hAnsi="Arial" w:cs="Arial"/>
                <w:b/>
                <w:color w:val="000000"/>
              </w:rPr>
            </w:pPr>
            <w:r w:rsidRPr="00BA6535">
              <w:rPr>
                <w:rFonts w:ascii="Arial" w:hAnsi="Arial" w:cs="Arial"/>
                <w:b/>
                <w:color w:val="000000"/>
              </w:rPr>
              <w:t>+</w:t>
            </w:r>
          </w:p>
        </w:tc>
        <w:tc>
          <w:tcPr>
            <w:tcW w:w="425" w:type="dxa"/>
          </w:tcPr>
          <w:p w14:paraId="2AFA214C"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58DC3859"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36AA313" w14:textId="77777777" w:rsidR="00AF30C2" w:rsidRPr="00BA6535" w:rsidRDefault="00AF30C2" w:rsidP="00AF30C2">
            <w:pPr>
              <w:spacing w:line="18" w:lineRule="atLeast"/>
              <w:jc w:val="center"/>
              <w:rPr>
                <w:rFonts w:ascii="Arial" w:hAnsi="Arial" w:cs="Arial"/>
                <w:b/>
                <w:color w:val="000000"/>
              </w:rPr>
            </w:pPr>
          </w:p>
        </w:tc>
      </w:tr>
      <w:tr w:rsidR="00AF30C2" w:rsidRPr="00BA6535" w14:paraId="1504AA8D" w14:textId="77777777" w:rsidTr="00AF30C2">
        <w:tblPrEx>
          <w:jc w:val="left"/>
        </w:tblPrEx>
        <w:tc>
          <w:tcPr>
            <w:tcW w:w="704" w:type="dxa"/>
          </w:tcPr>
          <w:p w14:paraId="7A1CB0D4" w14:textId="77777777" w:rsidR="00AF30C2" w:rsidRPr="00BA6535" w:rsidRDefault="00AF30C2" w:rsidP="00AF30C2">
            <w:pPr>
              <w:jc w:val="center"/>
              <w:rPr>
                <w:rFonts w:ascii="Arial" w:hAnsi="Arial" w:cs="Arial"/>
                <w:b/>
                <w:bCs/>
              </w:rPr>
            </w:pPr>
            <w:r w:rsidRPr="00BA6535">
              <w:rPr>
                <w:rFonts w:ascii="Arial" w:hAnsi="Arial" w:cs="Arial"/>
                <w:b/>
                <w:bCs/>
              </w:rPr>
              <w:t>4</w:t>
            </w:r>
          </w:p>
        </w:tc>
        <w:tc>
          <w:tcPr>
            <w:tcW w:w="7796" w:type="dxa"/>
          </w:tcPr>
          <w:p w14:paraId="39B8BA17" w14:textId="77777777" w:rsidR="00AF30C2" w:rsidRPr="00BA6535" w:rsidRDefault="00AF30C2" w:rsidP="00AF30C2">
            <w:pPr>
              <w:spacing w:line="18" w:lineRule="atLeast"/>
              <w:jc w:val="both"/>
              <w:rPr>
                <w:rFonts w:ascii="Arial" w:hAnsi="Arial" w:cs="Arial"/>
                <w:color w:val="000000"/>
                <w:sz w:val="24"/>
                <w:szCs w:val="24"/>
              </w:rPr>
            </w:pPr>
            <w:r w:rsidRPr="00BA6535">
              <w:rPr>
                <w:rFonts w:ascii="Arial" w:hAnsi="Arial" w:cs="Arial"/>
                <w:b/>
                <w:color w:val="000000"/>
                <w:sz w:val="24"/>
                <w:szCs w:val="24"/>
              </w:rPr>
              <w:t>Помещения (зоны) целевого и сервисного назначения</w:t>
            </w:r>
          </w:p>
        </w:tc>
        <w:tc>
          <w:tcPr>
            <w:tcW w:w="426" w:type="dxa"/>
          </w:tcPr>
          <w:p w14:paraId="7EC7CE9B" w14:textId="77777777" w:rsidR="00AF30C2" w:rsidRPr="00BA6535" w:rsidRDefault="00AF30C2" w:rsidP="00AF30C2">
            <w:pPr>
              <w:spacing w:line="18" w:lineRule="atLeast"/>
              <w:rPr>
                <w:rFonts w:ascii="Arial" w:hAnsi="Arial" w:cs="Arial"/>
                <w:b/>
                <w:color w:val="000000"/>
              </w:rPr>
            </w:pPr>
          </w:p>
        </w:tc>
        <w:tc>
          <w:tcPr>
            <w:tcW w:w="425" w:type="dxa"/>
          </w:tcPr>
          <w:p w14:paraId="524E10BC" w14:textId="77777777" w:rsidR="00AF30C2" w:rsidRPr="00BA6535" w:rsidRDefault="00AF30C2" w:rsidP="00AF30C2">
            <w:pPr>
              <w:spacing w:line="18" w:lineRule="atLeast"/>
              <w:jc w:val="center"/>
              <w:rPr>
                <w:rFonts w:ascii="Arial" w:hAnsi="Arial" w:cs="Arial"/>
                <w:b/>
                <w:color w:val="000000"/>
              </w:rPr>
            </w:pPr>
          </w:p>
        </w:tc>
        <w:tc>
          <w:tcPr>
            <w:tcW w:w="425" w:type="dxa"/>
          </w:tcPr>
          <w:p w14:paraId="17E4E307" w14:textId="77777777" w:rsidR="00AF30C2" w:rsidRPr="00BA6535" w:rsidRDefault="00AF30C2" w:rsidP="00AF30C2">
            <w:pPr>
              <w:spacing w:line="18" w:lineRule="atLeast"/>
              <w:jc w:val="center"/>
              <w:rPr>
                <w:rFonts w:ascii="Arial" w:hAnsi="Arial" w:cs="Arial"/>
                <w:b/>
                <w:color w:val="000000"/>
              </w:rPr>
            </w:pPr>
          </w:p>
        </w:tc>
        <w:tc>
          <w:tcPr>
            <w:tcW w:w="425" w:type="dxa"/>
          </w:tcPr>
          <w:p w14:paraId="42E63825" w14:textId="77777777" w:rsidR="00AF30C2" w:rsidRPr="00BA6535" w:rsidRDefault="00AF30C2" w:rsidP="00AF30C2">
            <w:pPr>
              <w:spacing w:line="18" w:lineRule="atLeast"/>
              <w:jc w:val="center"/>
              <w:rPr>
                <w:rFonts w:ascii="Arial" w:hAnsi="Arial" w:cs="Arial"/>
                <w:b/>
                <w:color w:val="000000"/>
              </w:rPr>
            </w:pPr>
          </w:p>
        </w:tc>
      </w:tr>
      <w:tr w:rsidR="00AF30C2" w:rsidRPr="00BA6535" w14:paraId="29706828" w14:textId="77777777" w:rsidTr="00AF30C2">
        <w:tblPrEx>
          <w:jc w:val="left"/>
        </w:tblPrEx>
        <w:tc>
          <w:tcPr>
            <w:tcW w:w="704" w:type="dxa"/>
          </w:tcPr>
          <w:p w14:paraId="6F0FA528" w14:textId="77777777" w:rsidR="00AF30C2" w:rsidRPr="00BA6535" w:rsidRDefault="00AF30C2" w:rsidP="00AF30C2">
            <w:pPr>
              <w:jc w:val="center"/>
              <w:rPr>
                <w:rFonts w:ascii="Arial" w:hAnsi="Arial" w:cs="Arial"/>
                <w:bCs/>
              </w:rPr>
            </w:pPr>
            <w:r w:rsidRPr="00BA6535">
              <w:rPr>
                <w:rFonts w:ascii="Arial" w:hAnsi="Arial" w:cs="Arial"/>
                <w:bCs/>
              </w:rPr>
              <w:t>4.1</w:t>
            </w:r>
          </w:p>
          <w:p w14:paraId="463FE9BD" w14:textId="77777777" w:rsidR="00AF30C2" w:rsidRPr="00BA6535" w:rsidRDefault="00AF30C2" w:rsidP="00AF30C2">
            <w:pPr>
              <w:jc w:val="center"/>
              <w:rPr>
                <w:rFonts w:ascii="Arial" w:hAnsi="Arial" w:cs="Arial"/>
                <w:b/>
                <w:bCs/>
              </w:rPr>
            </w:pPr>
          </w:p>
        </w:tc>
        <w:tc>
          <w:tcPr>
            <w:tcW w:w="7796" w:type="dxa"/>
          </w:tcPr>
          <w:p w14:paraId="1CF6DB64" w14:textId="04E3DC69" w:rsidR="00AF30C2" w:rsidRPr="00BA6535" w:rsidRDefault="00F72ECD"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Требования</w:t>
            </w:r>
            <w:r w:rsidR="00AF30C2" w:rsidRPr="00BA6535">
              <w:rPr>
                <w:rFonts w:ascii="Arial" w:hAnsi="Arial" w:cs="Arial"/>
                <w:color w:val="000000"/>
                <w:sz w:val="24"/>
                <w:szCs w:val="24"/>
              </w:rPr>
              <w:t xml:space="preserve"> действующей редакции СП 59.13330 в части мест ожидания и мест получения услуги, адаптированных для инвалидов различных нозологий</w:t>
            </w:r>
          </w:p>
        </w:tc>
        <w:tc>
          <w:tcPr>
            <w:tcW w:w="426" w:type="dxa"/>
          </w:tcPr>
          <w:p w14:paraId="454B5C1A" w14:textId="77777777" w:rsidR="00AF30C2" w:rsidRPr="00BA6535" w:rsidRDefault="00AF30C2" w:rsidP="00AF30C2">
            <w:pPr>
              <w:spacing w:line="18" w:lineRule="atLeast"/>
              <w:rPr>
                <w:rFonts w:ascii="Arial" w:hAnsi="Arial" w:cs="Arial"/>
                <w:b/>
                <w:color w:val="000000"/>
              </w:rPr>
            </w:pPr>
            <w:r w:rsidRPr="00BA6535">
              <w:rPr>
                <w:rFonts w:ascii="Arial" w:hAnsi="Arial" w:cs="Arial"/>
                <w:b/>
                <w:color w:val="000000"/>
              </w:rPr>
              <w:t>+</w:t>
            </w:r>
          </w:p>
        </w:tc>
        <w:tc>
          <w:tcPr>
            <w:tcW w:w="425" w:type="dxa"/>
          </w:tcPr>
          <w:p w14:paraId="771923F0"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A84ADDE"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F0EE4E7" w14:textId="77777777" w:rsidR="00AF30C2" w:rsidRPr="00BA6535" w:rsidRDefault="00AF30C2" w:rsidP="00AF30C2">
            <w:pPr>
              <w:spacing w:line="18" w:lineRule="atLeast"/>
              <w:jc w:val="center"/>
              <w:rPr>
                <w:rFonts w:ascii="Arial" w:hAnsi="Arial" w:cs="Arial"/>
                <w:b/>
                <w:color w:val="000000"/>
              </w:rPr>
            </w:pPr>
          </w:p>
        </w:tc>
      </w:tr>
    </w:tbl>
    <w:p w14:paraId="0D0460A3" w14:textId="64410701" w:rsidR="00C94E8D" w:rsidRDefault="00C94E8D"/>
    <w:p w14:paraId="2DB6A820" w14:textId="77777777" w:rsidR="00C94E8D" w:rsidRDefault="00C94E8D">
      <w:r>
        <w:br w:type="page"/>
      </w:r>
    </w:p>
    <w:p w14:paraId="67EF5948" w14:textId="77777777" w:rsidR="00C94E8D" w:rsidRDefault="00C94E8D"/>
    <w:p w14:paraId="649D9906" w14:textId="72A9791C" w:rsidR="00C94E8D" w:rsidRDefault="00C94E8D" w:rsidP="00C94E8D">
      <w:pPr>
        <w:jc w:val="both"/>
      </w:pPr>
      <w:r w:rsidRPr="00C94E8D">
        <w:rPr>
          <w:rFonts w:ascii="Arial" w:hAnsi="Arial" w:cs="Arial"/>
          <w:spacing w:val="60"/>
          <w:sz w:val="28"/>
          <w:szCs w:val="28"/>
        </w:rPr>
        <w:t>Таблица </w:t>
      </w:r>
      <w:r>
        <w:rPr>
          <w:rFonts w:ascii="Arial" w:hAnsi="Arial" w:cs="Arial"/>
          <w:spacing w:val="60"/>
          <w:sz w:val="28"/>
          <w:szCs w:val="28"/>
        </w:rPr>
        <w:t>Г. 2</w:t>
      </w:r>
      <w:r>
        <w:rPr>
          <w:rFonts w:ascii="Arial" w:hAnsi="Arial" w:cs="Arial"/>
          <w:bCs/>
          <w:i/>
          <w:iCs/>
          <w:color w:val="000000"/>
          <w:sz w:val="28"/>
          <w:szCs w:val="28"/>
        </w:rPr>
        <w:t>— </w:t>
      </w:r>
      <w:r w:rsidRPr="00C94E8D">
        <w:rPr>
          <w:rFonts w:ascii="Arial" w:hAnsi="Arial" w:cs="Arial"/>
          <w:sz w:val="28"/>
          <w:szCs w:val="28"/>
        </w:rPr>
        <w:t>Экспертные оценки</w:t>
      </w:r>
      <w:r w:rsidRPr="00C94E8D">
        <w:rPr>
          <w:rFonts w:ascii="Arial" w:hAnsi="Arial" w:cs="Arial"/>
          <w:color w:val="000000"/>
          <w:sz w:val="28"/>
          <w:szCs w:val="28"/>
        </w:rPr>
        <w:t xml:space="preserve"> соответствия услуг критерию комфортности</w:t>
      </w:r>
      <w:r w:rsidRPr="00C94E8D">
        <w:t xml:space="preserve"> </w:t>
      </w:r>
    </w:p>
    <w:tbl>
      <w:tblPr>
        <w:tblStyle w:val="af1"/>
        <w:tblW w:w="10201" w:type="dxa"/>
        <w:tblLayout w:type="fixed"/>
        <w:tblLook w:val="04A0" w:firstRow="1" w:lastRow="0" w:firstColumn="1" w:lastColumn="0" w:noHBand="0" w:noVBand="1"/>
      </w:tblPr>
      <w:tblGrid>
        <w:gridCol w:w="704"/>
        <w:gridCol w:w="7796"/>
        <w:gridCol w:w="426"/>
        <w:gridCol w:w="425"/>
        <w:gridCol w:w="425"/>
        <w:gridCol w:w="425"/>
      </w:tblGrid>
      <w:tr w:rsidR="00F72ECD" w:rsidRPr="00BA6535" w14:paraId="741BAB25" w14:textId="77777777" w:rsidTr="00AF30C2">
        <w:tc>
          <w:tcPr>
            <w:tcW w:w="704" w:type="dxa"/>
          </w:tcPr>
          <w:p w14:paraId="5DC381D1" w14:textId="0FE3F983" w:rsidR="00F72ECD" w:rsidRPr="00BA6535" w:rsidRDefault="000C6B8C" w:rsidP="00AF30C2">
            <w:pPr>
              <w:jc w:val="center"/>
              <w:rPr>
                <w:rFonts w:ascii="Arial" w:hAnsi="Arial" w:cs="Arial"/>
                <w:b/>
                <w:bCs/>
              </w:rPr>
            </w:pPr>
            <w:r w:rsidRPr="00BA6535">
              <w:rPr>
                <w:rFonts w:ascii="Arial" w:hAnsi="Arial" w:cs="Arial"/>
                <w:b/>
                <w:bCs/>
                <w:iCs/>
              </w:rPr>
              <w:t>№п/п</w:t>
            </w:r>
          </w:p>
        </w:tc>
        <w:tc>
          <w:tcPr>
            <w:tcW w:w="7796" w:type="dxa"/>
          </w:tcPr>
          <w:p w14:paraId="305809D1" w14:textId="4F036D07" w:rsidR="00F72ECD" w:rsidRPr="00BA6535" w:rsidRDefault="000C6B8C" w:rsidP="00F72ECD">
            <w:pPr>
              <w:spacing w:line="18" w:lineRule="atLeast"/>
              <w:jc w:val="both"/>
              <w:rPr>
                <w:rFonts w:ascii="Arial" w:hAnsi="Arial" w:cs="Arial"/>
                <w:b/>
                <w:color w:val="000000"/>
                <w:sz w:val="24"/>
                <w:szCs w:val="24"/>
              </w:rPr>
            </w:pPr>
            <w:r w:rsidRPr="00BA6535">
              <w:rPr>
                <w:rFonts w:ascii="Arial" w:hAnsi="Arial" w:cs="Arial"/>
                <w:b/>
                <w:sz w:val="24"/>
                <w:szCs w:val="24"/>
              </w:rPr>
              <w:t>Экспертные оценки</w:t>
            </w:r>
          </w:p>
        </w:tc>
        <w:tc>
          <w:tcPr>
            <w:tcW w:w="426" w:type="dxa"/>
          </w:tcPr>
          <w:p w14:paraId="3C7D5711" w14:textId="517A8F7E" w:rsidR="00F72ECD" w:rsidRPr="00BA6535" w:rsidRDefault="000C6B8C" w:rsidP="00AF30C2">
            <w:pPr>
              <w:spacing w:line="18" w:lineRule="atLeast"/>
              <w:rPr>
                <w:rFonts w:ascii="Arial" w:hAnsi="Arial" w:cs="Arial"/>
                <w:b/>
                <w:color w:val="000000"/>
              </w:rPr>
            </w:pPr>
            <w:r w:rsidRPr="00BA6535">
              <w:rPr>
                <w:rFonts w:ascii="Arial" w:hAnsi="Arial" w:cs="Arial"/>
                <w:b/>
                <w:color w:val="000000"/>
              </w:rPr>
              <w:t>К</w:t>
            </w:r>
          </w:p>
        </w:tc>
        <w:tc>
          <w:tcPr>
            <w:tcW w:w="425" w:type="dxa"/>
          </w:tcPr>
          <w:p w14:paraId="2F81ED3C" w14:textId="65DFA877" w:rsidR="00F72ECD" w:rsidRPr="00BA6535" w:rsidRDefault="000C6B8C" w:rsidP="00AF30C2">
            <w:pPr>
              <w:spacing w:line="18" w:lineRule="atLeast"/>
              <w:jc w:val="center"/>
              <w:rPr>
                <w:rFonts w:ascii="Arial" w:hAnsi="Arial" w:cs="Arial"/>
                <w:b/>
                <w:color w:val="000000"/>
              </w:rPr>
            </w:pPr>
            <w:r w:rsidRPr="00BA6535">
              <w:rPr>
                <w:rFonts w:ascii="Arial" w:hAnsi="Arial" w:cs="Arial"/>
                <w:b/>
                <w:color w:val="000000"/>
              </w:rPr>
              <w:t>О</w:t>
            </w:r>
          </w:p>
        </w:tc>
        <w:tc>
          <w:tcPr>
            <w:tcW w:w="425" w:type="dxa"/>
          </w:tcPr>
          <w:p w14:paraId="2676EA45" w14:textId="504ED950" w:rsidR="00F72ECD" w:rsidRPr="00BA6535" w:rsidRDefault="000C6B8C" w:rsidP="00AF30C2">
            <w:pPr>
              <w:spacing w:line="18" w:lineRule="atLeast"/>
              <w:jc w:val="center"/>
              <w:rPr>
                <w:rFonts w:ascii="Arial" w:hAnsi="Arial" w:cs="Arial"/>
                <w:b/>
                <w:color w:val="000000"/>
              </w:rPr>
            </w:pPr>
            <w:r w:rsidRPr="00BA6535">
              <w:rPr>
                <w:rFonts w:ascii="Arial" w:hAnsi="Arial" w:cs="Arial"/>
                <w:b/>
                <w:color w:val="000000"/>
              </w:rPr>
              <w:t>С</w:t>
            </w:r>
          </w:p>
        </w:tc>
        <w:tc>
          <w:tcPr>
            <w:tcW w:w="425" w:type="dxa"/>
          </w:tcPr>
          <w:p w14:paraId="3B0619E1" w14:textId="7BF3A41B" w:rsidR="00F72ECD" w:rsidRPr="00BA6535" w:rsidRDefault="000C6B8C" w:rsidP="00AF30C2">
            <w:pPr>
              <w:spacing w:line="18" w:lineRule="atLeast"/>
              <w:jc w:val="center"/>
              <w:rPr>
                <w:rFonts w:ascii="Arial" w:hAnsi="Arial" w:cs="Arial"/>
                <w:b/>
                <w:color w:val="000000"/>
              </w:rPr>
            </w:pPr>
            <w:r w:rsidRPr="00BA6535">
              <w:rPr>
                <w:rFonts w:ascii="Arial" w:hAnsi="Arial" w:cs="Arial"/>
                <w:b/>
                <w:color w:val="000000"/>
              </w:rPr>
              <w:t>Г</w:t>
            </w:r>
          </w:p>
        </w:tc>
      </w:tr>
      <w:tr w:rsidR="00AF30C2" w:rsidRPr="00BA6535" w14:paraId="0C49AF6A" w14:textId="77777777" w:rsidTr="00AF30C2">
        <w:tc>
          <w:tcPr>
            <w:tcW w:w="704" w:type="dxa"/>
          </w:tcPr>
          <w:p w14:paraId="60D8991B" w14:textId="789C1BBB" w:rsidR="00AF30C2" w:rsidRPr="00BA6535" w:rsidRDefault="000C6B8C" w:rsidP="000C6B8C">
            <w:pPr>
              <w:jc w:val="center"/>
              <w:rPr>
                <w:rFonts w:ascii="Arial" w:hAnsi="Arial" w:cs="Arial"/>
                <w:bCs/>
              </w:rPr>
            </w:pPr>
            <w:r w:rsidRPr="00BA6535">
              <w:rPr>
                <w:rFonts w:ascii="Arial" w:hAnsi="Arial" w:cs="Arial"/>
                <w:bCs/>
              </w:rPr>
              <w:t>1</w:t>
            </w:r>
          </w:p>
        </w:tc>
        <w:tc>
          <w:tcPr>
            <w:tcW w:w="7796" w:type="dxa"/>
          </w:tcPr>
          <w:p w14:paraId="70768FDA" w14:textId="2002ECB2" w:rsidR="00AF30C2" w:rsidRPr="00BA6535" w:rsidRDefault="000C6B8C" w:rsidP="000C6B8C">
            <w:pPr>
              <w:spacing w:line="18" w:lineRule="atLeast"/>
              <w:jc w:val="center"/>
              <w:rPr>
                <w:rFonts w:ascii="Arial" w:hAnsi="Arial" w:cs="Arial"/>
                <w:color w:val="000000"/>
                <w:sz w:val="24"/>
                <w:szCs w:val="24"/>
              </w:rPr>
            </w:pPr>
            <w:r w:rsidRPr="00BA6535">
              <w:rPr>
                <w:rFonts w:ascii="Arial" w:hAnsi="Arial" w:cs="Arial"/>
                <w:color w:val="000000"/>
                <w:sz w:val="24"/>
                <w:szCs w:val="24"/>
              </w:rPr>
              <w:t>2</w:t>
            </w:r>
          </w:p>
        </w:tc>
        <w:tc>
          <w:tcPr>
            <w:tcW w:w="426" w:type="dxa"/>
          </w:tcPr>
          <w:p w14:paraId="0F797F61" w14:textId="68DC62AC" w:rsidR="00AF30C2" w:rsidRPr="00BA6535" w:rsidRDefault="000C6B8C" w:rsidP="000C6B8C">
            <w:pPr>
              <w:spacing w:line="18" w:lineRule="atLeast"/>
              <w:jc w:val="center"/>
              <w:rPr>
                <w:rFonts w:ascii="Arial" w:hAnsi="Arial" w:cs="Arial"/>
                <w:color w:val="000000"/>
              </w:rPr>
            </w:pPr>
            <w:r w:rsidRPr="00BA6535">
              <w:rPr>
                <w:rFonts w:ascii="Arial" w:hAnsi="Arial" w:cs="Arial"/>
                <w:color w:val="000000"/>
              </w:rPr>
              <w:t>3</w:t>
            </w:r>
          </w:p>
        </w:tc>
        <w:tc>
          <w:tcPr>
            <w:tcW w:w="425" w:type="dxa"/>
          </w:tcPr>
          <w:p w14:paraId="43187658" w14:textId="69C25932" w:rsidR="00AF30C2" w:rsidRPr="00BA6535" w:rsidRDefault="000C6B8C" w:rsidP="000C6B8C">
            <w:pPr>
              <w:spacing w:line="18" w:lineRule="atLeast"/>
              <w:jc w:val="center"/>
              <w:rPr>
                <w:rFonts w:ascii="Arial" w:hAnsi="Arial" w:cs="Arial"/>
                <w:color w:val="000000"/>
              </w:rPr>
            </w:pPr>
            <w:r w:rsidRPr="00BA6535">
              <w:rPr>
                <w:rFonts w:ascii="Arial" w:hAnsi="Arial" w:cs="Arial"/>
                <w:color w:val="000000"/>
              </w:rPr>
              <w:t>4</w:t>
            </w:r>
          </w:p>
        </w:tc>
        <w:tc>
          <w:tcPr>
            <w:tcW w:w="425" w:type="dxa"/>
          </w:tcPr>
          <w:p w14:paraId="1C80DA19" w14:textId="5FE4B58B" w:rsidR="00AF30C2" w:rsidRPr="00BA6535" w:rsidRDefault="000C6B8C" w:rsidP="000C6B8C">
            <w:pPr>
              <w:spacing w:line="18" w:lineRule="atLeast"/>
              <w:jc w:val="center"/>
              <w:rPr>
                <w:rFonts w:ascii="Arial" w:hAnsi="Arial" w:cs="Arial"/>
                <w:color w:val="000000"/>
              </w:rPr>
            </w:pPr>
            <w:r w:rsidRPr="00BA6535">
              <w:rPr>
                <w:rFonts w:ascii="Arial" w:hAnsi="Arial" w:cs="Arial"/>
                <w:color w:val="000000"/>
              </w:rPr>
              <w:t>5</w:t>
            </w:r>
          </w:p>
        </w:tc>
        <w:tc>
          <w:tcPr>
            <w:tcW w:w="425" w:type="dxa"/>
          </w:tcPr>
          <w:p w14:paraId="163BB98A" w14:textId="6415824A" w:rsidR="00AF30C2" w:rsidRPr="00BA6535" w:rsidRDefault="000C6B8C" w:rsidP="000C6B8C">
            <w:pPr>
              <w:spacing w:line="18" w:lineRule="atLeast"/>
              <w:jc w:val="center"/>
              <w:rPr>
                <w:rFonts w:ascii="Arial" w:hAnsi="Arial" w:cs="Arial"/>
                <w:color w:val="000000"/>
              </w:rPr>
            </w:pPr>
            <w:r w:rsidRPr="00BA6535">
              <w:rPr>
                <w:rFonts w:ascii="Arial" w:hAnsi="Arial" w:cs="Arial"/>
                <w:color w:val="000000"/>
              </w:rPr>
              <w:t>6</w:t>
            </w:r>
          </w:p>
        </w:tc>
      </w:tr>
      <w:tr w:rsidR="00AF30C2" w:rsidRPr="00BA6535" w14:paraId="5D3C6FFF" w14:textId="77777777" w:rsidTr="00AF30C2">
        <w:tc>
          <w:tcPr>
            <w:tcW w:w="704" w:type="dxa"/>
          </w:tcPr>
          <w:p w14:paraId="01DB258A" w14:textId="17E0DB95" w:rsidR="00AF30C2" w:rsidRPr="00BA6535" w:rsidRDefault="000C6B8C" w:rsidP="00AF30C2">
            <w:pPr>
              <w:jc w:val="center"/>
              <w:rPr>
                <w:rFonts w:ascii="Arial" w:hAnsi="Arial" w:cs="Arial"/>
                <w:bCs/>
              </w:rPr>
            </w:pPr>
            <w:r w:rsidRPr="00BA6535">
              <w:rPr>
                <w:rFonts w:ascii="Arial" w:hAnsi="Arial" w:cs="Arial"/>
                <w:bCs/>
              </w:rPr>
              <w:t>1</w:t>
            </w:r>
          </w:p>
        </w:tc>
        <w:tc>
          <w:tcPr>
            <w:tcW w:w="7796" w:type="dxa"/>
          </w:tcPr>
          <w:p w14:paraId="4F3BE32B" w14:textId="60F15F17" w:rsidR="00AF30C2" w:rsidRPr="00BA6535" w:rsidRDefault="000C6B8C" w:rsidP="000C6B8C">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комфортности прохождения инвалидом маршрута от входа в здание до места получения услуги (отсутствие архитектурно-строительн</w:t>
            </w:r>
            <w:r w:rsidR="000D1C6C" w:rsidRPr="00BA6535">
              <w:rPr>
                <w:rFonts w:ascii="Arial" w:hAnsi="Arial" w:cs="Arial"/>
                <w:color w:val="000000"/>
                <w:sz w:val="24"/>
                <w:szCs w:val="24"/>
              </w:rPr>
              <w:t>ых и конструктивных элементов</w:t>
            </w:r>
            <w:r w:rsidRPr="00BA6535">
              <w:rPr>
                <w:rFonts w:ascii="Arial" w:hAnsi="Arial" w:cs="Arial"/>
                <w:color w:val="000000"/>
                <w:sz w:val="24"/>
                <w:szCs w:val="24"/>
              </w:rPr>
              <w:t>, использование которых может быть признано дискомфортным</w:t>
            </w:r>
            <w:r w:rsidR="000D1C6C" w:rsidRPr="00BA6535">
              <w:rPr>
                <w:rFonts w:ascii="Arial" w:hAnsi="Arial" w:cs="Arial"/>
                <w:color w:val="000000"/>
                <w:sz w:val="24"/>
                <w:szCs w:val="24"/>
              </w:rPr>
              <w:t>)</w:t>
            </w:r>
          </w:p>
        </w:tc>
        <w:tc>
          <w:tcPr>
            <w:tcW w:w="426" w:type="dxa"/>
          </w:tcPr>
          <w:p w14:paraId="4786BFC4" w14:textId="77777777" w:rsidR="00AF30C2" w:rsidRPr="00BA6535" w:rsidRDefault="00AF30C2" w:rsidP="00AF30C2">
            <w:pPr>
              <w:spacing w:line="18" w:lineRule="atLeast"/>
              <w:rPr>
                <w:rFonts w:ascii="Arial" w:hAnsi="Arial" w:cs="Arial"/>
                <w:b/>
                <w:color w:val="000000"/>
              </w:rPr>
            </w:pPr>
            <w:r w:rsidRPr="00BA6535">
              <w:rPr>
                <w:rFonts w:ascii="Arial" w:hAnsi="Arial" w:cs="Arial"/>
                <w:b/>
                <w:color w:val="000000"/>
              </w:rPr>
              <w:t>+</w:t>
            </w:r>
          </w:p>
        </w:tc>
        <w:tc>
          <w:tcPr>
            <w:tcW w:w="425" w:type="dxa"/>
          </w:tcPr>
          <w:p w14:paraId="17779633"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1C9EDC1" w14:textId="77777777" w:rsidR="00AF30C2" w:rsidRPr="00BA6535" w:rsidRDefault="00AF30C2"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AB2ED0B" w14:textId="0545545A" w:rsidR="00AF30C2" w:rsidRPr="00BA6535" w:rsidRDefault="00AF30C2" w:rsidP="00AF30C2">
            <w:pPr>
              <w:spacing w:line="18" w:lineRule="atLeast"/>
              <w:jc w:val="center"/>
              <w:rPr>
                <w:rFonts w:ascii="Arial" w:hAnsi="Arial" w:cs="Arial"/>
                <w:b/>
                <w:color w:val="000000"/>
              </w:rPr>
            </w:pPr>
          </w:p>
        </w:tc>
      </w:tr>
      <w:tr w:rsidR="000C6B8C" w:rsidRPr="00BA6535" w14:paraId="6858B3CF" w14:textId="77777777" w:rsidTr="00AF30C2">
        <w:tc>
          <w:tcPr>
            <w:tcW w:w="704" w:type="dxa"/>
          </w:tcPr>
          <w:p w14:paraId="76B6370B" w14:textId="2D2DE156" w:rsidR="000C6B8C" w:rsidRPr="00BA6535" w:rsidRDefault="000C6B8C" w:rsidP="00AF30C2">
            <w:pPr>
              <w:jc w:val="center"/>
              <w:rPr>
                <w:rFonts w:ascii="Arial" w:hAnsi="Arial" w:cs="Arial"/>
                <w:bCs/>
              </w:rPr>
            </w:pPr>
            <w:r w:rsidRPr="00BA6535">
              <w:rPr>
                <w:rFonts w:ascii="Arial" w:hAnsi="Arial" w:cs="Arial"/>
                <w:bCs/>
              </w:rPr>
              <w:t>2</w:t>
            </w:r>
          </w:p>
        </w:tc>
        <w:tc>
          <w:tcPr>
            <w:tcW w:w="7796" w:type="dxa"/>
          </w:tcPr>
          <w:p w14:paraId="476AA552" w14:textId="7D59E91E" w:rsidR="000C6B8C" w:rsidRPr="00BA6535" w:rsidRDefault="000C6B8C" w:rsidP="00AF30C2">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уровня комфортности при пользовании туалетами для инвалидов на кресле-коляске</w:t>
            </w:r>
          </w:p>
        </w:tc>
        <w:tc>
          <w:tcPr>
            <w:tcW w:w="426" w:type="dxa"/>
          </w:tcPr>
          <w:p w14:paraId="61550C3C" w14:textId="4FC1BBBD" w:rsidR="000C6B8C" w:rsidRPr="00BA6535" w:rsidRDefault="000D1C6C" w:rsidP="00AF30C2">
            <w:pPr>
              <w:spacing w:line="18" w:lineRule="atLeast"/>
              <w:rPr>
                <w:rFonts w:ascii="Arial" w:hAnsi="Arial" w:cs="Arial"/>
                <w:b/>
                <w:color w:val="000000"/>
              </w:rPr>
            </w:pPr>
            <w:r w:rsidRPr="00BA6535">
              <w:rPr>
                <w:rFonts w:ascii="Arial" w:hAnsi="Arial" w:cs="Arial"/>
                <w:b/>
                <w:color w:val="000000"/>
              </w:rPr>
              <w:t>+</w:t>
            </w:r>
          </w:p>
        </w:tc>
        <w:tc>
          <w:tcPr>
            <w:tcW w:w="425" w:type="dxa"/>
          </w:tcPr>
          <w:p w14:paraId="16C344A6" w14:textId="77777777" w:rsidR="000C6B8C" w:rsidRPr="00BA6535" w:rsidRDefault="000C6B8C" w:rsidP="00AF30C2">
            <w:pPr>
              <w:spacing w:line="18" w:lineRule="atLeast"/>
              <w:jc w:val="center"/>
              <w:rPr>
                <w:rFonts w:ascii="Arial" w:hAnsi="Arial" w:cs="Arial"/>
                <w:b/>
                <w:color w:val="000000"/>
              </w:rPr>
            </w:pPr>
          </w:p>
        </w:tc>
        <w:tc>
          <w:tcPr>
            <w:tcW w:w="425" w:type="dxa"/>
          </w:tcPr>
          <w:p w14:paraId="5C2D4887" w14:textId="77777777" w:rsidR="000C6B8C" w:rsidRPr="00BA6535" w:rsidRDefault="000C6B8C" w:rsidP="00AF30C2">
            <w:pPr>
              <w:spacing w:line="18" w:lineRule="atLeast"/>
              <w:jc w:val="center"/>
              <w:rPr>
                <w:rFonts w:ascii="Arial" w:hAnsi="Arial" w:cs="Arial"/>
                <w:b/>
                <w:color w:val="000000"/>
              </w:rPr>
            </w:pPr>
          </w:p>
        </w:tc>
        <w:tc>
          <w:tcPr>
            <w:tcW w:w="425" w:type="dxa"/>
          </w:tcPr>
          <w:p w14:paraId="50445409" w14:textId="77777777" w:rsidR="000C6B8C" w:rsidRPr="00BA6535" w:rsidRDefault="000C6B8C" w:rsidP="00AF30C2">
            <w:pPr>
              <w:spacing w:line="18" w:lineRule="atLeast"/>
              <w:jc w:val="center"/>
              <w:rPr>
                <w:rFonts w:ascii="Arial" w:hAnsi="Arial" w:cs="Arial"/>
                <w:b/>
                <w:color w:val="000000"/>
              </w:rPr>
            </w:pPr>
          </w:p>
        </w:tc>
      </w:tr>
      <w:tr w:rsidR="000C6B8C" w:rsidRPr="00BA6535" w14:paraId="3353B405" w14:textId="77777777" w:rsidTr="000C6B8C">
        <w:tc>
          <w:tcPr>
            <w:tcW w:w="704" w:type="dxa"/>
          </w:tcPr>
          <w:p w14:paraId="38025E20" w14:textId="542A5896" w:rsidR="000C6B8C" w:rsidRPr="00BA6535" w:rsidRDefault="000C6B8C" w:rsidP="000C6B8C">
            <w:pPr>
              <w:jc w:val="center"/>
              <w:rPr>
                <w:rFonts w:ascii="Arial" w:hAnsi="Arial" w:cs="Arial"/>
                <w:bCs/>
              </w:rPr>
            </w:pPr>
            <w:r w:rsidRPr="00BA6535">
              <w:rPr>
                <w:rFonts w:ascii="Arial" w:hAnsi="Arial" w:cs="Arial"/>
                <w:bCs/>
              </w:rPr>
              <w:t>3</w:t>
            </w:r>
          </w:p>
        </w:tc>
        <w:tc>
          <w:tcPr>
            <w:tcW w:w="7796" w:type="dxa"/>
          </w:tcPr>
          <w:p w14:paraId="4DE1D368" w14:textId="41DF75F6" w:rsidR="000C6B8C" w:rsidRPr="00BA6535" w:rsidRDefault="000C6B8C" w:rsidP="000C6B8C">
            <w:pPr>
              <w:spacing w:line="18" w:lineRule="atLeast"/>
              <w:jc w:val="both"/>
              <w:rPr>
                <w:rFonts w:ascii="Arial" w:hAnsi="Arial" w:cs="Arial"/>
                <w:color w:val="000000"/>
                <w:sz w:val="24"/>
                <w:szCs w:val="24"/>
              </w:rPr>
            </w:pPr>
            <w:r w:rsidRPr="00BA6535">
              <w:rPr>
                <w:rFonts w:ascii="Arial" w:hAnsi="Arial" w:cs="Arial"/>
                <w:color w:val="000000"/>
                <w:sz w:val="24"/>
                <w:szCs w:val="24"/>
              </w:rPr>
              <w:t>Экспертная оценка уровня комфортности при посещении общественных туалетов инвалидами, использующими опорные устройства, и инвалидами по зрению</w:t>
            </w:r>
          </w:p>
        </w:tc>
        <w:tc>
          <w:tcPr>
            <w:tcW w:w="426" w:type="dxa"/>
          </w:tcPr>
          <w:p w14:paraId="6B781831" w14:textId="77777777" w:rsidR="000C6B8C" w:rsidRPr="00BA6535" w:rsidRDefault="000C6B8C" w:rsidP="000C6B8C">
            <w:pPr>
              <w:spacing w:line="18" w:lineRule="atLeast"/>
              <w:rPr>
                <w:rFonts w:ascii="Arial" w:hAnsi="Arial" w:cs="Arial"/>
                <w:b/>
                <w:color w:val="000000"/>
              </w:rPr>
            </w:pPr>
          </w:p>
        </w:tc>
        <w:tc>
          <w:tcPr>
            <w:tcW w:w="425" w:type="dxa"/>
          </w:tcPr>
          <w:p w14:paraId="794500B7" w14:textId="3D98B6E8" w:rsidR="000C6B8C" w:rsidRPr="00BA6535" w:rsidRDefault="000D1C6C" w:rsidP="000C6B8C">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739627E" w14:textId="1A5628B0" w:rsidR="000C6B8C" w:rsidRPr="00BA6535" w:rsidRDefault="000D1C6C" w:rsidP="000C6B8C">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1F8458E9" w14:textId="77777777" w:rsidR="000C6B8C" w:rsidRPr="00BA6535" w:rsidRDefault="000C6B8C" w:rsidP="000C6B8C">
            <w:pPr>
              <w:spacing w:line="18" w:lineRule="atLeast"/>
              <w:jc w:val="center"/>
              <w:rPr>
                <w:rFonts w:ascii="Arial" w:hAnsi="Arial" w:cs="Arial"/>
                <w:b/>
                <w:color w:val="000000"/>
              </w:rPr>
            </w:pPr>
          </w:p>
        </w:tc>
      </w:tr>
      <w:tr w:rsidR="00AF30C2" w:rsidRPr="00BA6535" w14:paraId="744071A6" w14:textId="77777777" w:rsidTr="000D1C6C">
        <w:trPr>
          <w:trHeight w:val="380"/>
        </w:trPr>
        <w:tc>
          <w:tcPr>
            <w:tcW w:w="704" w:type="dxa"/>
          </w:tcPr>
          <w:p w14:paraId="72A181E5" w14:textId="7795631B" w:rsidR="00AF30C2" w:rsidRPr="00BA6535" w:rsidRDefault="000C6B8C" w:rsidP="00AF30C2">
            <w:pPr>
              <w:jc w:val="center"/>
              <w:rPr>
                <w:rFonts w:ascii="Arial" w:hAnsi="Arial" w:cs="Arial"/>
                <w:bCs/>
              </w:rPr>
            </w:pPr>
            <w:r w:rsidRPr="00BA6535">
              <w:rPr>
                <w:rFonts w:ascii="Arial" w:hAnsi="Arial" w:cs="Arial"/>
                <w:bCs/>
              </w:rPr>
              <w:t>4</w:t>
            </w:r>
          </w:p>
        </w:tc>
        <w:tc>
          <w:tcPr>
            <w:tcW w:w="7796" w:type="dxa"/>
          </w:tcPr>
          <w:p w14:paraId="39011C7D" w14:textId="04C1B1E7" w:rsidR="00AF30C2" w:rsidRPr="00BA6535" w:rsidRDefault="000C6B8C" w:rsidP="00AF30C2">
            <w:pPr>
              <w:spacing w:line="18" w:lineRule="atLeast"/>
              <w:jc w:val="both"/>
              <w:rPr>
                <w:rFonts w:ascii="Arial" w:hAnsi="Arial" w:cs="Arial"/>
                <w:color w:val="000000"/>
              </w:rPr>
            </w:pPr>
            <w:r w:rsidRPr="00BA6535">
              <w:rPr>
                <w:rFonts w:ascii="Arial" w:hAnsi="Arial" w:cs="Arial"/>
                <w:color w:val="000000"/>
                <w:sz w:val="24"/>
                <w:szCs w:val="24"/>
              </w:rPr>
              <w:t>Экспертная оценка уровня комфортности получения услуги</w:t>
            </w:r>
          </w:p>
        </w:tc>
        <w:tc>
          <w:tcPr>
            <w:tcW w:w="426" w:type="dxa"/>
          </w:tcPr>
          <w:p w14:paraId="7AAEA945" w14:textId="7B6F6BE9" w:rsidR="00AF30C2" w:rsidRPr="00BA6535" w:rsidRDefault="000D1C6C" w:rsidP="00AF30C2">
            <w:pPr>
              <w:spacing w:line="18" w:lineRule="atLeast"/>
              <w:rPr>
                <w:rFonts w:ascii="Arial" w:hAnsi="Arial" w:cs="Arial"/>
                <w:b/>
                <w:color w:val="000000"/>
              </w:rPr>
            </w:pPr>
            <w:r w:rsidRPr="00BA6535">
              <w:rPr>
                <w:rFonts w:ascii="Arial" w:hAnsi="Arial" w:cs="Arial"/>
                <w:b/>
                <w:color w:val="000000"/>
              </w:rPr>
              <w:t>+</w:t>
            </w:r>
          </w:p>
        </w:tc>
        <w:tc>
          <w:tcPr>
            <w:tcW w:w="425" w:type="dxa"/>
          </w:tcPr>
          <w:p w14:paraId="19A0AF4F" w14:textId="584AD4B7" w:rsidR="00AF30C2" w:rsidRPr="00BA6535" w:rsidRDefault="000D1C6C"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44722B43" w14:textId="664C1EFA" w:rsidR="00AF30C2" w:rsidRPr="00BA6535" w:rsidRDefault="000D1C6C" w:rsidP="00AF30C2">
            <w:pPr>
              <w:spacing w:line="18" w:lineRule="atLeast"/>
              <w:jc w:val="center"/>
              <w:rPr>
                <w:rFonts w:ascii="Arial" w:hAnsi="Arial" w:cs="Arial"/>
                <w:b/>
                <w:color w:val="000000"/>
              </w:rPr>
            </w:pPr>
            <w:r w:rsidRPr="00BA6535">
              <w:rPr>
                <w:rFonts w:ascii="Arial" w:hAnsi="Arial" w:cs="Arial"/>
                <w:b/>
                <w:color w:val="000000"/>
              </w:rPr>
              <w:t>+</w:t>
            </w:r>
          </w:p>
        </w:tc>
        <w:tc>
          <w:tcPr>
            <w:tcW w:w="425" w:type="dxa"/>
          </w:tcPr>
          <w:p w14:paraId="6AF280B4" w14:textId="111FD135" w:rsidR="00AF30C2" w:rsidRPr="00BA6535" w:rsidRDefault="000D1C6C" w:rsidP="00AF30C2">
            <w:pPr>
              <w:spacing w:line="18" w:lineRule="atLeast"/>
              <w:jc w:val="center"/>
              <w:rPr>
                <w:rFonts w:ascii="Arial" w:hAnsi="Arial" w:cs="Arial"/>
                <w:b/>
                <w:color w:val="000000"/>
              </w:rPr>
            </w:pPr>
            <w:r w:rsidRPr="00BA6535">
              <w:rPr>
                <w:rFonts w:ascii="Arial" w:hAnsi="Arial" w:cs="Arial"/>
                <w:b/>
                <w:color w:val="000000"/>
              </w:rPr>
              <w:t>+</w:t>
            </w:r>
          </w:p>
        </w:tc>
      </w:tr>
    </w:tbl>
    <w:p w14:paraId="24E4E680" w14:textId="77777777" w:rsidR="00C94E8D" w:rsidRDefault="00C94E8D" w:rsidP="001A0A09">
      <w:pPr>
        <w:autoSpaceDE w:val="0"/>
        <w:autoSpaceDN w:val="0"/>
        <w:spacing w:after="0" w:line="240" w:lineRule="auto"/>
        <w:jc w:val="center"/>
        <w:rPr>
          <w:rFonts w:ascii="Arial" w:eastAsia="Times New Roman" w:hAnsi="Arial" w:cs="Arial"/>
          <w:b/>
          <w:sz w:val="28"/>
          <w:szCs w:val="28"/>
          <w:lang w:eastAsia="ru-RU"/>
        </w:rPr>
      </w:pPr>
    </w:p>
    <w:p w14:paraId="43629C95" w14:textId="77777777" w:rsidR="00C94E8D" w:rsidRDefault="00C94E8D">
      <w:pPr>
        <w:rPr>
          <w:rFonts w:ascii="Arial" w:eastAsia="Times New Roman" w:hAnsi="Arial" w:cs="Arial"/>
          <w:b/>
          <w:sz w:val="28"/>
          <w:szCs w:val="28"/>
          <w:lang w:eastAsia="ru-RU"/>
        </w:rPr>
      </w:pPr>
      <w:r>
        <w:rPr>
          <w:rFonts w:ascii="Arial" w:eastAsia="Times New Roman" w:hAnsi="Arial" w:cs="Arial"/>
          <w:b/>
          <w:sz w:val="28"/>
          <w:szCs w:val="28"/>
          <w:lang w:eastAsia="ru-RU"/>
        </w:rPr>
        <w:br w:type="page"/>
      </w:r>
    </w:p>
    <w:p w14:paraId="37A0F6BB" w14:textId="7C6B81E1" w:rsidR="00C65C97" w:rsidRDefault="001A0A09" w:rsidP="001A0A09">
      <w:pPr>
        <w:autoSpaceDE w:val="0"/>
        <w:autoSpaceDN w:val="0"/>
        <w:spacing w:after="0" w:line="240" w:lineRule="auto"/>
        <w:jc w:val="center"/>
        <w:rPr>
          <w:rFonts w:ascii="Arial" w:eastAsia="Times New Roman" w:hAnsi="Arial" w:cs="Arial"/>
          <w:b/>
          <w:sz w:val="28"/>
          <w:szCs w:val="28"/>
          <w:lang w:eastAsia="ru-RU"/>
        </w:rPr>
      </w:pPr>
      <w:r w:rsidRPr="001A0A09">
        <w:rPr>
          <w:rFonts w:ascii="Arial" w:eastAsia="Times New Roman" w:hAnsi="Arial" w:cs="Arial"/>
          <w:b/>
          <w:sz w:val="28"/>
          <w:szCs w:val="28"/>
          <w:lang w:eastAsia="ru-RU"/>
        </w:rPr>
        <w:t>Библиография</w:t>
      </w:r>
    </w:p>
    <w:p w14:paraId="0F65667B" w14:textId="77777777" w:rsidR="00A810EC" w:rsidRDefault="00A810EC" w:rsidP="001A0A09">
      <w:pPr>
        <w:autoSpaceDE w:val="0"/>
        <w:autoSpaceDN w:val="0"/>
        <w:spacing w:after="0" w:line="240" w:lineRule="auto"/>
        <w:jc w:val="center"/>
        <w:rPr>
          <w:rFonts w:ascii="Arial" w:eastAsia="Times New Roman" w:hAnsi="Arial" w:cs="Arial"/>
          <w:b/>
          <w:sz w:val="28"/>
          <w:szCs w:val="28"/>
          <w:lang w:eastAsia="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A810EC" w14:paraId="564E668B" w14:textId="77777777" w:rsidTr="00197603">
        <w:tc>
          <w:tcPr>
            <w:tcW w:w="562" w:type="dxa"/>
          </w:tcPr>
          <w:p w14:paraId="509FF30B" w14:textId="661DB045" w:rsidR="00A810EC" w:rsidRPr="00A810EC" w:rsidRDefault="00A810EC" w:rsidP="001A0A09">
            <w:pPr>
              <w:autoSpaceDE w:val="0"/>
              <w:autoSpaceDN w:val="0"/>
              <w:jc w:val="center"/>
              <w:rPr>
                <w:rFonts w:ascii="Arial" w:eastAsia="Times New Roman" w:hAnsi="Arial" w:cs="Arial"/>
                <w:sz w:val="28"/>
                <w:szCs w:val="28"/>
                <w:lang w:val="en-US" w:eastAsia="ru-RU"/>
              </w:rPr>
            </w:pPr>
            <w:r w:rsidRPr="00A810EC">
              <w:rPr>
                <w:rFonts w:ascii="Arial" w:eastAsia="Times New Roman" w:hAnsi="Arial" w:cs="Arial"/>
                <w:sz w:val="28"/>
                <w:szCs w:val="28"/>
                <w:lang w:val="en-US" w:eastAsia="ru-RU"/>
              </w:rPr>
              <w:t>[1]</w:t>
            </w:r>
          </w:p>
        </w:tc>
        <w:tc>
          <w:tcPr>
            <w:tcW w:w="9066" w:type="dxa"/>
          </w:tcPr>
          <w:p w14:paraId="488CA2CD" w14:textId="24F85691" w:rsidR="00A810EC" w:rsidRPr="00A810EC" w:rsidRDefault="00A810EC" w:rsidP="00A810EC">
            <w:pPr>
              <w:autoSpaceDE w:val="0"/>
              <w:autoSpaceDN w:val="0"/>
              <w:jc w:val="center"/>
              <w:rPr>
                <w:rFonts w:ascii="Arial" w:eastAsia="Times New Roman" w:hAnsi="Arial" w:cs="Arial"/>
                <w:sz w:val="28"/>
                <w:szCs w:val="28"/>
                <w:lang w:eastAsia="ru-RU"/>
              </w:rPr>
            </w:pPr>
            <w:r w:rsidRPr="00A810EC">
              <w:rPr>
                <w:rFonts w:ascii="Arial" w:eastAsia="Times New Roman" w:hAnsi="Arial" w:cs="Arial"/>
                <w:sz w:val="28"/>
                <w:szCs w:val="28"/>
                <w:lang w:eastAsia="ru-RU"/>
              </w:rPr>
              <w:t>Гражданский кодекс Российской Федерации</w:t>
            </w:r>
            <w:r w:rsidRPr="00A810EC">
              <w:t xml:space="preserve"> </w:t>
            </w:r>
            <w:r w:rsidRPr="00A810EC">
              <w:rPr>
                <w:rFonts w:ascii="Arial" w:eastAsia="Times New Roman" w:hAnsi="Arial" w:cs="Arial"/>
                <w:sz w:val="28"/>
                <w:szCs w:val="28"/>
                <w:lang w:eastAsia="ru-RU"/>
              </w:rPr>
              <w:t>от 26.01.1996 № 14-ФЗ</w:t>
            </w:r>
          </w:p>
        </w:tc>
      </w:tr>
    </w:tbl>
    <w:p w14:paraId="40193B19" w14:textId="3760F1D6" w:rsidR="00DB4E2C" w:rsidRDefault="00DB4E2C" w:rsidP="001A0A09">
      <w:pPr>
        <w:autoSpaceDE w:val="0"/>
        <w:autoSpaceDN w:val="0"/>
        <w:spacing w:after="0" w:line="240" w:lineRule="auto"/>
        <w:jc w:val="center"/>
        <w:rPr>
          <w:rFonts w:ascii="Arial" w:eastAsia="Times New Roman" w:hAnsi="Arial" w:cs="Arial"/>
          <w:b/>
          <w:sz w:val="28"/>
          <w:szCs w:val="28"/>
          <w:lang w:eastAsia="ru-RU"/>
        </w:rPr>
      </w:pPr>
    </w:p>
    <w:p w14:paraId="4B0B402A" w14:textId="6E35590F" w:rsidR="0057242F" w:rsidRDefault="0057242F" w:rsidP="0057242F">
      <w:pPr>
        <w:rPr>
          <w:rFonts w:ascii="Arial" w:eastAsia="Times New Roman" w:hAnsi="Arial" w:cs="Arial"/>
          <w:b/>
          <w:sz w:val="28"/>
          <w:szCs w:val="28"/>
          <w:lang w:eastAsia="ru-RU"/>
        </w:rPr>
      </w:pPr>
    </w:p>
    <w:p w14:paraId="0FA682E6" w14:textId="37ACBA11" w:rsidR="0057242F" w:rsidRDefault="0057242F">
      <w:pPr>
        <w:rPr>
          <w:rFonts w:ascii="Arial" w:eastAsia="Times New Roman" w:hAnsi="Arial" w:cs="Arial"/>
          <w:b/>
          <w:sz w:val="28"/>
          <w:szCs w:val="28"/>
          <w:lang w:eastAsia="ru-RU"/>
        </w:rPr>
      </w:pPr>
      <w:r>
        <w:rPr>
          <w:rFonts w:ascii="Arial" w:eastAsia="Times New Roman" w:hAnsi="Arial" w:cs="Arial"/>
          <w:b/>
          <w:sz w:val="28"/>
          <w:szCs w:val="28"/>
          <w:lang w:eastAsia="ru-RU"/>
        </w:rPr>
        <w:br w:type="page"/>
      </w:r>
    </w:p>
    <w:p w14:paraId="711C2E96" w14:textId="2A486DE5" w:rsidR="0057242F" w:rsidRPr="0057242F" w:rsidRDefault="0057242F" w:rsidP="0057242F">
      <w:pPr>
        <w:autoSpaceDE w:val="0"/>
        <w:autoSpaceDN w:val="0"/>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_____________________________________________________________</w:t>
      </w:r>
    </w:p>
    <w:p w14:paraId="19A010CA" w14:textId="0B05915B" w:rsidR="00C94E8D" w:rsidRDefault="00C94E8D" w:rsidP="0057242F">
      <w:pPr>
        <w:autoSpaceDE w:val="0"/>
        <w:autoSpaceDN w:val="0"/>
        <w:spacing w:after="0" w:line="240" w:lineRule="auto"/>
        <w:jc w:val="both"/>
        <w:rPr>
          <w:rFonts w:ascii="Arial" w:eastAsia="Times New Roman" w:hAnsi="Arial" w:cs="Arial"/>
          <w:sz w:val="28"/>
          <w:szCs w:val="28"/>
          <w:lang w:eastAsia="ru-RU"/>
        </w:rPr>
      </w:pPr>
      <w:r w:rsidRPr="0057242F">
        <w:rPr>
          <w:rFonts w:ascii="Arial" w:eastAsia="Times New Roman" w:hAnsi="Arial" w:cs="Arial"/>
          <w:sz w:val="28"/>
          <w:szCs w:val="28"/>
          <w:lang w:eastAsia="ru-RU"/>
        </w:rPr>
        <w:t xml:space="preserve">УДК </w:t>
      </w:r>
      <w:proofErr w:type="gramStart"/>
      <w:r w:rsidRPr="0057242F">
        <w:rPr>
          <w:rFonts w:ascii="Arial" w:eastAsia="Times New Roman" w:hAnsi="Arial" w:cs="Arial"/>
          <w:sz w:val="28"/>
          <w:szCs w:val="28"/>
          <w:lang w:eastAsia="ru-RU"/>
        </w:rPr>
        <w:t>615.418.3.001.4:006.354</w:t>
      </w:r>
      <w:proofErr w:type="gramEnd"/>
      <w:r w:rsidRPr="0057242F">
        <w:rPr>
          <w:rFonts w:ascii="Arial" w:eastAsia="Times New Roman" w:hAnsi="Arial" w:cs="Arial"/>
          <w:sz w:val="28"/>
          <w:szCs w:val="28"/>
          <w:lang w:eastAsia="ru-RU"/>
        </w:rPr>
        <w:t xml:space="preserve"> </w:t>
      </w:r>
      <w:r w:rsidR="0057242F">
        <w:rPr>
          <w:rFonts w:ascii="Arial" w:eastAsia="Times New Roman" w:hAnsi="Arial" w:cs="Arial"/>
          <w:sz w:val="28"/>
          <w:szCs w:val="28"/>
          <w:lang w:eastAsia="ru-RU"/>
        </w:rPr>
        <w:tab/>
      </w:r>
      <w:r w:rsidR="0057242F">
        <w:rPr>
          <w:rFonts w:ascii="Arial" w:eastAsia="Times New Roman" w:hAnsi="Arial" w:cs="Arial"/>
          <w:sz w:val="28"/>
          <w:szCs w:val="28"/>
          <w:lang w:eastAsia="ru-RU"/>
        </w:rPr>
        <w:tab/>
      </w:r>
      <w:r w:rsidR="0057242F">
        <w:rPr>
          <w:rFonts w:ascii="Arial" w:eastAsia="Times New Roman" w:hAnsi="Arial" w:cs="Arial"/>
          <w:sz w:val="28"/>
          <w:szCs w:val="28"/>
          <w:lang w:eastAsia="ru-RU"/>
        </w:rPr>
        <w:tab/>
      </w:r>
      <w:r w:rsidR="0057242F">
        <w:rPr>
          <w:rFonts w:ascii="Arial" w:eastAsia="Times New Roman" w:hAnsi="Arial" w:cs="Arial"/>
          <w:sz w:val="28"/>
          <w:szCs w:val="28"/>
          <w:lang w:eastAsia="ru-RU"/>
        </w:rPr>
        <w:tab/>
      </w:r>
      <w:r w:rsidR="0057242F">
        <w:rPr>
          <w:rFonts w:ascii="Arial" w:eastAsia="Times New Roman" w:hAnsi="Arial" w:cs="Arial"/>
          <w:sz w:val="28"/>
          <w:szCs w:val="28"/>
          <w:lang w:eastAsia="ru-RU"/>
        </w:rPr>
        <w:tab/>
      </w:r>
      <w:r w:rsidRPr="0057242F">
        <w:rPr>
          <w:rFonts w:ascii="Arial" w:eastAsia="Times New Roman" w:hAnsi="Arial" w:cs="Arial"/>
          <w:sz w:val="28"/>
          <w:szCs w:val="28"/>
          <w:lang w:eastAsia="ru-RU"/>
        </w:rPr>
        <w:t>ОКС 11.180.30</w:t>
      </w:r>
    </w:p>
    <w:p w14:paraId="422764CC" w14:textId="77777777" w:rsidR="00916794" w:rsidRPr="0057242F" w:rsidRDefault="00916794" w:rsidP="0057242F">
      <w:pPr>
        <w:autoSpaceDE w:val="0"/>
        <w:autoSpaceDN w:val="0"/>
        <w:spacing w:after="0" w:line="240" w:lineRule="auto"/>
        <w:jc w:val="both"/>
        <w:rPr>
          <w:rFonts w:ascii="Arial" w:eastAsia="Times New Roman" w:hAnsi="Arial" w:cs="Arial"/>
          <w:sz w:val="28"/>
          <w:szCs w:val="28"/>
          <w:lang w:eastAsia="ru-RU"/>
        </w:rPr>
      </w:pPr>
    </w:p>
    <w:p w14:paraId="56612661" w14:textId="315C6F52" w:rsidR="00916794" w:rsidRPr="00916794" w:rsidRDefault="00916794" w:rsidP="00916794">
      <w:pPr>
        <w:pBdr>
          <w:bottom w:val="single" w:sz="12" w:space="1" w:color="auto"/>
        </w:pBdr>
        <w:autoSpaceDE w:val="0"/>
        <w:autoSpaceDN w:val="0"/>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Ключевые слова: </w:t>
      </w:r>
      <w:r w:rsidRPr="00916794">
        <w:rPr>
          <w:rFonts w:ascii="Arial" w:eastAsia="Times New Roman" w:hAnsi="Arial" w:cs="Arial"/>
          <w:sz w:val="28"/>
          <w:szCs w:val="28"/>
          <w:lang w:eastAsia="ru-RU"/>
        </w:rPr>
        <w:t>доступность для инвалидов</w:t>
      </w:r>
      <w:r>
        <w:rPr>
          <w:rFonts w:ascii="Arial" w:eastAsia="Times New Roman" w:hAnsi="Arial" w:cs="Arial"/>
          <w:sz w:val="28"/>
          <w:szCs w:val="28"/>
          <w:lang w:eastAsia="ru-RU"/>
        </w:rPr>
        <w:t>,</w:t>
      </w:r>
      <w:r w:rsidRPr="00916794">
        <w:rPr>
          <w:rFonts w:ascii="Arial" w:eastAsia="Times New Roman" w:hAnsi="Arial" w:cs="Arial"/>
          <w:sz w:val="28"/>
          <w:szCs w:val="28"/>
          <w:lang w:eastAsia="ru-RU"/>
        </w:rPr>
        <w:t xml:space="preserve"> объект</w:t>
      </w:r>
      <w:r>
        <w:rPr>
          <w:rFonts w:ascii="Arial" w:eastAsia="Times New Roman" w:hAnsi="Arial" w:cs="Arial"/>
          <w:sz w:val="28"/>
          <w:szCs w:val="28"/>
          <w:lang w:eastAsia="ru-RU"/>
        </w:rPr>
        <w:t>ы</w:t>
      </w:r>
      <w:r w:rsidRPr="00916794">
        <w:rPr>
          <w:rFonts w:ascii="Arial" w:eastAsia="Times New Roman" w:hAnsi="Arial" w:cs="Arial"/>
          <w:sz w:val="28"/>
          <w:szCs w:val="28"/>
          <w:lang w:eastAsia="ru-RU"/>
        </w:rPr>
        <w:t xml:space="preserve"> городской инфраструктуры</w:t>
      </w:r>
      <w:r>
        <w:rPr>
          <w:rFonts w:ascii="Arial" w:eastAsia="Times New Roman" w:hAnsi="Arial" w:cs="Arial"/>
          <w:sz w:val="28"/>
          <w:szCs w:val="28"/>
          <w:lang w:eastAsia="ru-RU"/>
        </w:rPr>
        <w:t>,</w:t>
      </w:r>
      <w:r w:rsidRPr="00916794">
        <w:rPr>
          <w:rFonts w:ascii="Arial" w:eastAsia="Times New Roman" w:hAnsi="Arial" w:cs="Arial"/>
          <w:sz w:val="28"/>
          <w:szCs w:val="28"/>
          <w:lang w:eastAsia="ru-RU"/>
        </w:rPr>
        <w:t xml:space="preserve"> </w:t>
      </w:r>
      <w:proofErr w:type="gramStart"/>
      <w:r w:rsidRPr="00916794">
        <w:rPr>
          <w:rFonts w:ascii="Arial" w:eastAsia="Times New Roman" w:hAnsi="Arial" w:cs="Arial"/>
          <w:sz w:val="28"/>
          <w:szCs w:val="28"/>
          <w:lang w:eastAsia="ru-RU"/>
        </w:rPr>
        <w:t>услуг</w:t>
      </w:r>
      <w:r>
        <w:rPr>
          <w:rFonts w:ascii="Arial" w:eastAsia="Times New Roman" w:hAnsi="Arial" w:cs="Arial"/>
          <w:sz w:val="28"/>
          <w:szCs w:val="28"/>
          <w:lang w:eastAsia="ru-RU"/>
        </w:rPr>
        <w:t>и</w:t>
      </w:r>
      <w:proofErr w:type="gramEnd"/>
      <w:r w:rsidRPr="00916794">
        <w:rPr>
          <w:rFonts w:ascii="Arial" w:eastAsia="Times New Roman" w:hAnsi="Arial" w:cs="Arial"/>
          <w:sz w:val="28"/>
          <w:szCs w:val="28"/>
          <w:lang w:eastAsia="ru-RU"/>
        </w:rPr>
        <w:t xml:space="preserve"> оказываемы</w:t>
      </w:r>
      <w:r>
        <w:rPr>
          <w:rFonts w:ascii="Arial" w:eastAsia="Times New Roman" w:hAnsi="Arial" w:cs="Arial"/>
          <w:sz w:val="28"/>
          <w:szCs w:val="28"/>
          <w:lang w:eastAsia="ru-RU"/>
        </w:rPr>
        <w:t>е</w:t>
      </w:r>
      <w:r w:rsidRPr="00916794">
        <w:rPr>
          <w:rFonts w:ascii="Arial" w:eastAsia="Times New Roman" w:hAnsi="Arial" w:cs="Arial"/>
          <w:sz w:val="28"/>
          <w:szCs w:val="28"/>
          <w:lang w:eastAsia="ru-RU"/>
        </w:rPr>
        <w:t xml:space="preserve"> на объектах</w:t>
      </w:r>
      <w:r>
        <w:rPr>
          <w:rFonts w:ascii="Arial" w:eastAsia="Times New Roman" w:hAnsi="Arial" w:cs="Arial"/>
          <w:sz w:val="28"/>
          <w:szCs w:val="28"/>
          <w:lang w:eastAsia="ru-RU"/>
        </w:rPr>
        <w:t>,</w:t>
      </w:r>
      <w:r w:rsidRPr="00916794">
        <w:rPr>
          <w:rFonts w:ascii="Arial" w:eastAsia="Times New Roman" w:hAnsi="Arial" w:cs="Arial"/>
          <w:sz w:val="28"/>
          <w:szCs w:val="28"/>
          <w:lang w:eastAsia="ru-RU"/>
        </w:rPr>
        <w:t xml:space="preserve"> </w:t>
      </w:r>
      <w:r>
        <w:rPr>
          <w:rFonts w:ascii="Arial" w:eastAsia="Times New Roman" w:hAnsi="Arial" w:cs="Arial"/>
          <w:sz w:val="28"/>
          <w:szCs w:val="28"/>
          <w:lang w:eastAsia="ru-RU"/>
        </w:rPr>
        <w:t>п</w:t>
      </w:r>
      <w:r w:rsidRPr="00916794">
        <w:rPr>
          <w:rFonts w:ascii="Arial" w:eastAsia="Times New Roman" w:hAnsi="Arial" w:cs="Arial"/>
          <w:sz w:val="28"/>
          <w:szCs w:val="28"/>
          <w:lang w:eastAsia="ru-RU"/>
        </w:rPr>
        <w:t>оказатели и критерии оценки уровня доступности</w:t>
      </w:r>
    </w:p>
    <w:p w14:paraId="6C50831F" w14:textId="413EE499" w:rsidR="0057242F" w:rsidRDefault="0057242F" w:rsidP="00916794">
      <w:pPr>
        <w:pBdr>
          <w:bottom w:val="single" w:sz="12" w:space="1" w:color="auto"/>
        </w:pBdr>
        <w:autoSpaceDE w:val="0"/>
        <w:autoSpaceDN w:val="0"/>
        <w:spacing w:after="0" w:line="240" w:lineRule="auto"/>
        <w:jc w:val="both"/>
        <w:rPr>
          <w:rFonts w:ascii="Arial" w:eastAsia="Times New Roman" w:hAnsi="Arial" w:cs="Arial"/>
          <w:sz w:val="28"/>
          <w:szCs w:val="28"/>
          <w:lang w:eastAsia="ru-RU"/>
        </w:rPr>
      </w:pPr>
    </w:p>
    <w:p w14:paraId="436D0705" w14:textId="77777777" w:rsidR="0057242F" w:rsidRPr="0057242F" w:rsidRDefault="0057242F" w:rsidP="00C94E8D">
      <w:pPr>
        <w:autoSpaceDE w:val="0"/>
        <w:autoSpaceDN w:val="0"/>
        <w:spacing w:after="0" w:line="240" w:lineRule="auto"/>
        <w:jc w:val="center"/>
        <w:rPr>
          <w:rFonts w:ascii="Arial" w:eastAsia="Times New Roman" w:hAnsi="Arial" w:cs="Arial"/>
          <w:sz w:val="28"/>
          <w:szCs w:val="28"/>
          <w:lang w:eastAsia="ru-RU"/>
        </w:rPr>
      </w:pPr>
    </w:p>
    <w:sectPr w:rsidR="0057242F" w:rsidRPr="0057242F" w:rsidSect="00B86E98">
      <w:headerReference w:type="first" r:id="rId14"/>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1AFF" w14:textId="77777777" w:rsidR="00B86E98" w:rsidRDefault="00B86E98">
      <w:pPr>
        <w:spacing w:after="0" w:line="240" w:lineRule="auto"/>
      </w:pPr>
      <w:r>
        <w:separator/>
      </w:r>
    </w:p>
  </w:endnote>
  <w:endnote w:type="continuationSeparator" w:id="0">
    <w:p w14:paraId="1D74627B" w14:textId="77777777" w:rsidR="00B86E98" w:rsidRDefault="00B8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950692"/>
      <w:docPartObj>
        <w:docPartGallery w:val="Page Numbers (Bottom of Page)"/>
        <w:docPartUnique/>
      </w:docPartObj>
    </w:sdtPr>
    <w:sdtContent>
      <w:p w14:paraId="64708F78" w14:textId="303B37FD" w:rsidR="00B86E98" w:rsidRDefault="00B86E98">
        <w:pPr>
          <w:pStyle w:val="a5"/>
        </w:pPr>
        <w:r>
          <w:fldChar w:fldCharType="begin"/>
        </w:r>
        <w:r>
          <w:instrText>PAGE   \* MERGEFORMAT</w:instrText>
        </w:r>
        <w:r>
          <w:fldChar w:fldCharType="separate"/>
        </w:r>
        <w:r w:rsidR="00D94C79">
          <w:rPr>
            <w:noProof/>
          </w:rPr>
          <w:t>40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468421"/>
      <w:docPartObj>
        <w:docPartGallery w:val="Page Numbers (Bottom of Page)"/>
        <w:docPartUnique/>
      </w:docPartObj>
    </w:sdtPr>
    <w:sdtContent>
      <w:p w14:paraId="7A4F7651" w14:textId="67EC7269" w:rsidR="00B86E98" w:rsidRDefault="00B86E98">
        <w:pPr>
          <w:pStyle w:val="a5"/>
          <w:jc w:val="right"/>
        </w:pPr>
        <w:r>
          <w:fldChar w:fldCharType="begin"/>
        </w:r>
        <w:r>
          <w:instrText>PAGE   \* MERGEFORMAT</w:instrText>
        </w:r>
        <w:r>
          <w:fldChar w:fldCharType="separate"/>
        </w:r>
        <w:r w:rsidR="00D94C79">
          <w:rPr>
            <w:noProof/>
          </w:rPr>
          <w:t>41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31F9F" w14:textId="77777777" w:rsidR="00B86E98" w:rsidRDefault="00B86E98">
      <w:pPr>
        <w:spacing w:after="0" w:line="240" w:lineRule="auto"/>
      </w:pPr>
      <w:r>
        <w:separator/>
      </w:r>
    </w:p>
  </w:footnote>
  <w:footnote w:type="continuationSeparator" w:id="0">
    <w:p w14:paraId="419D8383" w14:textId="77777777" w:rsidR="00B86E98" w:rsidRDefault="00B86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5823" w14:textId="2485D7F7" w:rsidR="00B86E98" w:rsidRDefault="00B86E98" w:rsidP="00B86E98">
    <w:pPr>
      <w:pStyle w:val="a3"/>
    </w:pPr>
    <w:r>
      <w:t>ГОСТ Р                ―</w:t>
    </w:r>
  </w:p>
  <w:p w14:paraId="2AF20D30" w14:textId="3DBAF3C6" w:rsidR="00B86E98" w:rsidRPr="00B86E98" w:rsidRDefault="00B86E98" w:rsidP="00B86E98">
    <w:pPr>
      <w:pStyle w:val="a3"/>
      <w:rPr>
        <w:i/>
      </w:rPr>
    </w:pPr>
    <w:r w:rsidRPr="00B86E98">
      <w:rPr>
        <w:i/>
      </w:rPr>
      <w:t>(проект, первая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8AF6B" w14:textId="77777777" w:rsidR="00B86E98" w:rsidRDefault="00B86E98" w:rsidP="00B86E98">
    <w:pPr>
      <w:pStyle w:val="a3"/>
      <w:jc w:val="right"/>
    </w:pPr>
    <w:r>
      <w:t>ГОСТ Р                ―</w:t>
    </w:r>
  </w:p>
  <w:p w14:paraId="0EFE7557" w14:textId="77777777" w:rsidR="00B86E98" w:rsidRPr="00B86E98" w:rsidRDefault="00B86E98" w:rsidP="00B86E98">
    <w:pPr>
      <w:pStyle w:val="a3"/>
      <w:jc w:val="right"/>
      <w:rPr>
        <w:i/>
      </w:rPr>
    </w:pPr>
    <w:r w:rsidRPr="00B86E98">
      <w:rPr>
        <w:i/>
      </w:rPr>
      <w:t>(проект, первая редакция)</w:t>
    </w:r>
  </w:p>
  <w:p w14:paraId="06149298" w14:textId="77777777" w:rsidR="00B86E98" w:rsidRDefault="00B86E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986F1" w14:textId="77777777" w:rsidR="00B86E98" w:rsidRDefault="00B86E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03E2C"/>
    <w:multiLevelType w:val="multilevel"/>
    <w:tmpl w:val="9A2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E0821"/>
    <w:multiLevelType w:val="multilevel"/>
    <w:tmpl w:val="FA9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91C77"/>
    <w:multiLevelType w:val="multilevel"/>
    <w:tmpl w:val="4B64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C41FD"/>
    <w:multiLevelType w:val="hybridMultilevel"/>
    <w:tmpl w:val="414695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32B83"/>
    <w:multiLevelType w:val="multilevel"/>
    <w:tmpl w:val="4B348FF8"/>
    <w:lvl w:ilvl="0">
      <w:start w:val="4"/>
      <w:numFmt w:val="decimal"/>
      <w:lvlText w:val="%1"/>
      <w:lvlJc w:val="left"/>
      <w:pPr>
        <w:ind w:left="405" w:hanging="40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548" w:hanging="144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1099" w:hanging="2160"/>
      </w:pPr>
      <w:rPr>
        <w:rFonts w:hint="default"/>
      </w:rPr>
    </w:lvl>
    <w:lvl w:ilvl="8">
      <w:start w:val="1"/>
      <w:numFmt w:val="decimal"/>
      <w:lvlText w:val="%1.%2.%3.%4.%5.%6.%7.%8.%9"/>
      <w:lvlJc w:val="left"/>
      <w:pPr>
        <w:ind w:left="12376" w:hanging="216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D0C"/>
    <w:rsid w:val="00060E1C"/>
    <w:rsid w:val="00085968"/>
    <w:rsid w:val="00094F57"/>
    <w:rsid w:val="000B730E"/>
    <w:rsid w:val="000C6B8C"/>
    <w:rsid w:val="000D1C6C"/>
    <w:rsid w:val="000D4183"/>
    <w:rsid w:val="00113EEC"/>
    <w:rsid w:val="00121947"/>
    <w:rsid w:val="00147904"/>
    <w:rsid w:val="00167009"/>
    <w:rsid w:val="00196662"/>
    <w:rsid w:val="00197603"/>
    <w:rsid w:val="001A0A09"/>
    <w:rsid w:val="001A25F3"/>
    <w:rsid w:val="001A3B09"/>
    <w:rsid w:val="001B5FCE"/>
    <w:rsid w:val="001B64CC"/>
    <w:rsid w:val="001C58F4"/>
    <w:rsid w:val="00211320"/>
    <w:rsid w:val="00212772"/>
    <w:rsid w:val="002172C7"/>
    <w:rsid w:val="00222AFD"/>
    <w:rsid w:val="00233050"/>
    <w:rsid w:val="002413FA"/>
    <w:rsid w:val="00247101"/>
    <w:rsid w:val="00247B4A"/>
    <w:rsid w:val="00262EED"/>
    <w:rsid w:val="00264EE8"/>
    <w:rsid w:val="00273139"/>
    <w:rsid w:val="0027634E"/>
    <w:rsid w:val="002D1B9E"/>
    <w:rsid w:val="002F0C26"/>
    <w:rsid w:val="00305A1D"/>
    <w:rsid w:val="0032644E"/>
    <w:rsid w:val="0032784E"/>
    <w:rsid w:val="003432A9"/>
    <w:rsid w:val="0035067F"/>
    <w:rsid w:val="0036118B"/>
    <w:rsid w:val="003621EB"/>
    <w:rsid w:val="003B026D"/>
    <w:rsid w:val="003B1FC0"/>
    <w:rsid w:val="003C5482"/>
    <w:rsid w:val="003D3FA2"/>
    <w:rsid w:val="003D6225"/>
    <w:rsid w:val="00400C1A"/>
    <w:rsid w:val="0042366D"/>
    <w:rsid w:val="004312F8"/>
    <w:rsid w:val="00431F96"/>
    <w:rsid w:val="00442E8A"/>
    <w:rsid w:val="00482243"/>
    <w:rsid w:val="004A4F9F"/>
    <w:rsid w:val="004E3B96"/>
    <w:rsid w:val="004F061A"/>
    <w:rsid w:val="004F49D0"/>
    <w:rsid w:val="00517793"/>
    <w:rsid w:val="00543BD0"/>
    <w:rsid w:val="00544730"/>
    <w:rsid w:val="005600E0"/>
    <w:rsid w:val="0057242F"/>
    <w:rsid w:val="00591FBA"/>
    <w:rsid w:val="00597087"/>
    <w:rsid w:val="005B157A"/>
    <w:rsid w:val="00601661"/>
    <w:rsid w:val="006026BF"/>
    <w:rsid w:val="00604332"/>
    <w:rsid w:val="00632603"/>
    <w:rsid w:val="00642ACB"/>
    <w:rsid w:val="006732A7"/>
    <w:rsid w:val="00691791"/>
    <w:rsid w:val="006A6D1D"/>
    <w:rsid w:val="006B77A6"/>
    <w:rsid w:val="006C2CCB"/>
    <w:rsid w:val="006E74EC"/>
    <w:rsid w:val="006F3835"/>
    <w:rsid w:val="006F69B9"/>
    <w:rsid w:val="00712D0C"/>
    <w:rsid w:val="00743BFF"/>
    <w:rsid w:val="007443EA"/>
    <w:rsid w:val="00780F5D"/>
    <w:rsid w:val="007903F8"/>
    <w:rsid w:val="00793FA2"/>
    <w:rsid w:val="0080225D"/>
    <w:rsid w:val="00806785"/>
    <w:rsid w:val="008143BE"/>
    <w:rsid w:val="008574DC"/>
    <w:rsid w:val="00860CDF"/>
    <w:rsid w:val="00865AE9"/>
    <w:rsid w:val="00867337"/>
    <w:rsid w:val="008A728E"/>
    <w:rsid w:val="008B2710"/>
    <w:rsid w:val="008E1BFA"/>
    <w:rsid w:val="00916794"/>
    <w:rsid w:val="009271B1"/>
    <w:rsid w:val="009279BB"/>
    <w:rsid w:val="009448E6"/>
    <w:rsid w:val="0096140C"/>
    <w:rsid w:val="00963B94"/>
    <w:rsid w:val="00964BF1"/>
    <w:rsid w:val="00970A17"/>
    <w:rsid w:val="00986A1C"/>
    <w:rsid w:val="009B4A2F"/>
    <w:rsid w:val="009B67A2"/>
    <w:rsid w:val="009D09DE"/>
    <w:rsid w:val="009E0BA5"/>
    <w:rsid w:val="00A068E6"/>
    <w:rsid w:val="00A35107"/>
    <w:rsid w:val="00A810EC"/>
    <w:rsid w:val="00AB2264"/>
    <w:rsid w:val="00AE059D"/>
    <w:rsid w:val="00AF30C2"/>
    <w:rsid w:val="00B061A6"/>
    <w:rsid w:val="00B664BA"/>
    <w:rsid w:val="00B67445"/>
    <w:rsid w:val="00B70D9B"/>
    <w:rsid w:val="00B73FC7"/>
    <w:rsid w:val="00B86E98"/>
    <w:rsid w:val="00B92DBA"/>
    <w:rsid w:val="00BA5D73"/>
    <w:rsid w:val="00BA6535"/>
    <w:rsid w:val="00C570C4"/>
    <w:rsid w:val="00C61286"/>
    <w:rsid w:val="00C65109"/>
    <w:rsid w:val="00C65C97"/>
    <w:rsid w:val="00C94E8D"/>
    <w:rsid w:val="00C95456"/>
    <w:rsid w:val="00CA0A86"/>
    <w:rsid w:val="00CE4FE1"/>
    <w:rsid w:val="00D03B35"/>
    <w:rsid w:val="00D20158"/>
    <w:rsid w:val="00D45285"/>
    <w:rsid w:val="00D6089A"/>
    <w:rsid w:val="00D9435D"/>
    <w:rsid w:val="00D94C79"/>
    <w:rsid w:val="00DA6186"/>
    <w:rsid w:val="00DB4E2C"/>
    <w:rsid w:val="00DC71A8"/>
    <w:rsid w:val="00DE589A"/>
    <w:rsid w:val="00E20942"/>
    <w:rsid w:val="00E55946"/>
    <w:rsid w:val="00E66CF4"/>
    <w:rsid w:val="00E97570"/>
    <w:rsid w:val="00EC7879"/>
    <w:rsid w:val="00EF2415"/>
    <w:rsid w:val="00EF3264"/>
    <w:rsid w:val="00F00A22"/>
    <w:rsid w:val="00F0703B"/>
    <w:rsid w:val="00F15D1C"/>
    <w:rsid w:val="00F21F52"/>
    <w:rsid w:val="00F25F01"/>
    <w:rsid w:val="00F611B3"/>
    <w:rsid w:val="00F72ECD"/>
    <w:rsid w:val="00F73660"/>
    <w:rsid w:val="00F82ED1"/>
    <w:rsid w:val="00FD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8CC3"/>
  <w15:chartTrackingRefBased/>
  <w15:docId w15:val="{388D46C1-9542-4E1B-9D9D-D6E9E66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5C97"/>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semiHidden/>
    <w:unhideWhenUsed/>
    <w:qFormat/>
    <w:rsid w:val="00C65C97"/>
    <w:pPr>
      <w:keepNext/>
      <w:keepLines/>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9"/>
    <w:qFormat/>
    <w:rsid w:val="00C65C97"/>
    <w:pPr>
      <w:keepNext/>
      <w:autoSpaceDE w:val="0"/>
      <w:autoSpaceDN w:val="0"/>
      <w:spacing w:after="0" w:line="240" w:lineRule="auto"/>
      <w:jc w:val="center"/>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5C9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C65C97"/>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9"/>
    <w:rsid w:val="00C65C97"/>
    <w:rPr>
      <w:rFonts w:ascii="Cambria" w:eastAsia="Times New Roman" w:hAnsi="Cambria" w:cs="Times New Roman"/>
      <w:b/>
      <w:bCs/>
      <w:sz w:val="26"/>
      <w:szCs w:val="26"/>
      <w:lang w:val="x-none" w:eastAsia="x-none"/>
    </w:rPr>
  </w:style>
  <w:style w:type="numbering" w:customStyle="1" w:styleId="11">
    <w:name w:val="Нет списка1"/>
    <w:next w:val="a2"/>
    <w:uiPriority w:val="99"/>
    <w:semiHidden/>
    <w:unhideWhenUsed/>
    <w:rsid w:val="00C65C97"/>
  </w:style>
  <w:style w:type="paragraph" w:styleId="21">
    <w:name w:val="Body Text 2"/>
    <w:basedOn w:val="a"/>
    <w:link w:val="22"/>
    <w:rsid w:val="00C65C97"/>
    <w:pPr>
      <w:autoSpaceDE w:val="0"/>
      <w:autoSpaceDN w:val="0"/>
      <w:spacing w:before="40" w:after="0" w:line="240" w:lineRule="auto"/>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C65C97"/>
    <w:rPr>
      <w:rFonts w:ascii="Times New Roman" w:eastAsia="Times New Roman" w:hAnsi="Times New Roman" w:cs="Times New Roman"/>
      <w:sz w:val="24"/>
      <w:szCs w:val="24"/>
      <w:lang w:val="x-none" w:eastAsia="x-none"/>
    </w:rPr>
  </w:style>
  <w:style w:type="character" w:customStyle="1" w:styleId="FontStyle14">
    <w:name w:val="Font Style14"/>
    <w:rsid w:val="00C65C97"/>
    <w:rPr>
      <w:rFonts w:ascii="Times New Roman" w:hAnsi="Times New Roman" w:cs="Times New Roman"/>
      <w:sz w:val="22"/>
      <w:szCs w:val="22"/>
    </w:rPr>
  </w:style>
  <w:style w:type="paragraph" w:customStyle="1" w:styleId="ConsPlusNormal">
    <w:name w:val="ConsPlusNormal"/>
    <w:rsid w:val="00C65C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65C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unhideWhenUsed/>
    <w:rsid w:val="00C65C97"/>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65C9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65C97"/>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65C97"/>
    <w:rPr>
      <w:rFonts w:ascii="Times New Roman" w:eastAsia="Times New Roman" w:hAnsi="Times New Roman" w:cs="Times New Roman"/>
      <w:sz w:val="24"/>
      <w:szCs w:val="24"/>
      <w:lang w:eastAsia="ru-RU"/>
    </w:rPr>
  </w:style>
  <w:style w:type="character" w:styleId="a7">
    <w:name w:val="page number"/>
    <w:basedOn w:val="a0"/>
    <w:uiPriority w:val="99"/>
    <w:unhideWhenUsed/>
    <w:rsid w:val="00C65C97"/>
  </w:style>
  <w:style w:type="character" w:styleId="a8">
    <w:name w:val="Hyperlink"/>
    <w:basedOn w:val="a0"/>
    <w:uiPriority w:val="99"/>
    <w:unhideWhenUsed/>
    <w:rsid w:val="00C65C97"/>
    <w:rPr>
      <w:color w:val="0000FF"/>
      <w:u w:val="single"/>
    </w:rPr>
  </w:style>
  <w:style w:type="paragraph" w:styleId="a9">
    <w:name w:val="List Paragraph"/>
    <w:basedOn w:val="a"/>
    <w:uiPriority w:val="34"/>
    <w:qFormat/>
    <w:rsid w:val="00C65C97"/>
    <w:pPr>
      <w:ind w:left="720"/>
      <w:contextualSpacing/>
    </w:pPr>
    <w:rPr>
      <w:rFonts w:ascii="Calibri" w:eastAsia="Calibri" w:hAnsi="Calibri" w:cs="Times New Roman"/>
    </w:rPr>
  </w:style>
  <w:style w:type="character" w:styleId="aa">
    <w:name w:val="annotation reference"/>
    <w:basedOn w:val="a0"/>
    <w:uiPriority w:val="99"/>
    <w:semiHidden/>
    <w:unhideWhenUsed/>
    <w:rsid w:val="00C65C97"/>
    <w:rPr>
      <w:sz w:val="16"/>
      <w:szCs w:val="16"/>
    </w:rPr>
  </w:style>
  <w:style w:type="paragraph" w:styleId="ab">
    <w:name w:val="annotation text"/>
    <w:basedOn w:val="a"/>
    <w:link w:val="ac"/>
    <w:uiPriority w:val="99"/>
    <w:semiHidden/>
    <w:unhideWhenUsed/>
    <w:rsid w:val="00C65C97"/>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C65C97"/>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C65C97"/>
    <w:rPr>
      <w:b/>
      <w:bCs/>
    </w:rPr>
  </w:style>
  <w:style w:type="character" w:customStyle="1" w:styleId="ae">
    <w:name w:val="Тема примечания Знак"/>
    <w:basedOn w:val="ac"/>
    <w:link w:val="ad"/>
    <w:uiPriority w:val="99"/>
    <w:semiHidden/>
    <w:rsid w:val="00C65C97"/>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C65C97"/>
    <w:pPr>
      <w:autoSpaceDE w:val="0"/>
      <w:autoSpaceDN w:val="0"/>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C65C97"/>
    <w:rPr>
      <w:rFonts w:ascii="Segoe UI" w:eastAsia="Times New Roman" w:hAnsi="Segoe UI" w:cs="Segoe UI"/>
      <w:sz w:val="18"/>
      <w:szCs w:val="18"/>
      <w:lang w:eastAsia="ru-RU"/>
    </w:rPr>
  </w:style>
  <w:style w:type="paragraph" w:customStyle="1" w:styleId="111">
    <w:name w:val="111"/>
    <w:basedOn w:val="a"/>
    <w:link w:val="1110"/>
    <w:qFormat/>
    <w:rsid w:val="00C65C97"/>
    <w:pPr>
      <w:keepNext/>
      <w:keepLines/>
      <w:spacing w:before="40" w:after="0" w:line="240" w:lineRule="auto"/>
      <w:jc w:val="center"/>
      <w:outlineLvl w:val="1"/>
    </w:pPr>
    <w:rPr>
      <w:rFonts w:ascii="Times New Roman" w:eastAsiaTheme="majorEastAsia" w:hAnsi="Times New Roman" w:cstheme="majorBidi"/>
      <w:b/>
      <w:color w:val="000000" w:themeColor="text1"/>
      <w:sz w:val="26"/>
      <w:szCs w:val="26"/>
    </w:rPr>
  </w:style>
  <w:style w:type="character" w:customStyle="1" w:styleId="1110">
    <w:name w:val="111 Знак"/>
    <w:basedOn w:val="a0"/>
    <w:link w:val="111"/>
    <w:rsid w:val="00C65C97"/>
    <w:rPr>
      <w:rFonts w:ascii="Times New Roman" w:eastAsiaTheme="majorEastAsia" w:hAnsi="Times New Roman" w:cstheme="majorBidi"/>
      <w:b/>
      <w:color w:val="000000" w:themeColor="text1"/>
      <w:sz w:val="26"/>
      <w:szCs w:val="26"/>
    </w:rPr>
  </w:style>
  <w:style w:type="table" w:styleId="af1">
    <w:name w:val="Table Grid"/>
    <w:basedOn w:val="a1"/>
    <w:uiPriority w:val="39"/>
    <w:rsid w:val="00C6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65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65C9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C65C97"/>
  </w:style>
  <w:style w:type="numbering" w:customStyle="1" w:styleId="110">
    <w:name w:val="Нет списка11"/>
    <w:next w:val="a2"/>
    <w:uiPriority w:val="99"/>
    <w:semiHidden/>
    <w:unhideWhenUsed/>
    <w:rsid w:val="00C65C97"/>
  </w:style>
  <w:style w:type="paragraph" w:styleId="af2">
    <w:name w:val="Revision"/>
    <w:hidden/>
    <w:uiPriority w:val="99"/>
    <w:semiHidden/>
    <w:rsid w:val="00482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ocs.cntd.ru/document/1200089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0896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E698D-E359-4AD5-A0FC-64DA85B8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9627</Words>
  <Characters>54878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Сусанна Ш. Саруханова</cp:lastModifiedBy>
  <cp:revision>4</cp:revision>
  <dcterms:created xsi:type="dcterms:W3CDTF">2020-07-14T14:18:00Z</dcterms:created>
  <dcterms:modified xsi:type="dcterms:W3CDTF">2020-07-23T14:21:00Z</dcterms:modified>
</cp:coreProperties>
</file>