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24" w:space="0" w:color="auto"/>
          <w:bottom w:val="single" w:sz="24" w:space="0" w:color="auto"/>
          <w:insideH w:val="single" w:sz="24" w:space="0" w:color="auto"/>
        </w:tblBorders>
        <w:tblCellMar>
          <w:top w:w="57" w:type="dxa"/>
        </w:tblCellMar>
        <w:tblLook w:val="04A0" w:firstRow="1" w:lastRow="0" w:firstColumn="1" w:lastColumn="0" w:noHBand="0" w:noVBand="1"/>
      </w:tblPr>
      <w:tblGrid>
        <w:gridCol w:w="2240"/>
        <w:gridCol w:w="3631"/>
        <w:gridCol w:w="3417"/>
      </w:tblGrid>
      <w:tr w:rsidR="00BE3A6A" w:rsidRPr="00BE3A6A" w14:paraId="55436635" w14:textId="77777777" w:rsidTr="0038062E">
        <w:tc>
          <w:tcPr>
            <w:tcW w:w="9288" w:type="dxa"/>
            <w:gridSpan w:val="3"/>
            <w:shd w:val="clear" w:color="auto" w:fill="auto"/>
            <w:vAlign w:val="center"/>
          </w:tcPr>
          <w:p w14:paraId="38133E22" w14:textId="77777777" w:rsidR="00BE3A6A" w:rsidRPr="00BE3A6A" w:rsidRDefault="00BE3A6A" w:rsidP="00BE3A6A">
            <w:pPr>
              <w:widowControl w:val="0"/>
              <w:autoSpaceDE w:val="0"/>
              <w:autoSpaceDN w:val="0"/>
              <w:adjustRightInd w:val="0"/>
              <w:spacing w:after="0" w:line="360" w:lineRule="auto"/>
              <w:jc w:val="center"/>
              <w:rPr>
                <w:rFonts w:ascii="Arial" w:hAnsi="Arial" w:cs="Arial"/>
                <w:b/>
                <w:caps/>
                <w:sz w:val="20"/>
                <w:szCs w:val="20"/>
                <w:lang w:eastAsia="ru-RU"/>
              </w:rPr>
            </w:pPr>
            <w:bookmarkStart w:id="0" w:name="_Toc302385905"/>
            <w:r w:rsidRPr="00BE3A6A">
              <w:rPr>
                <w:rFonts w:ascii="Arial" w:hAnsi="Arial" w:cs="Arial"/>
                <w:b/>
                <w:caps/>
                <w:sz w:val="20"/>
                <w:szCs w:val="20"/>
                <w:lang w:eastAsia="ru-RU"/>
              </w:rPr>
              <w:t>ФЕДЕРАЛЬНОЕ АГЕНТсТВО</w:t>
            </w:r>
            <w:r w:rsidRPr="00BE3A6A">
              <w:rPr>
                <w:rFonts w:ascii="Arial" w:hAnsi="Arial" w:cs="Arial"/>
                <w:b/>
                <w:caps/>
                <w:sz w:val="20"/>
                <w:szCs w:val="20"/>
                <w:lang w:eastAsia="ru-RU"/>
              </w:rPr>
              <w:br/>
              <w:t>ПО ТЕХНИЧЕСКОМУ РЕГУЛИРОВАНИЮ И МЕТРОЛОГИИ</w:t>
            </w:r>
          </w:p>
        </w:tc>
      </w:tr>
      <w:tr w:rsidR="00BE3A6A" w:rsidRPr="00BE3A6A" w14:paraId="5F20940A" w14:textId="77777777" w:rsidTr="0038062E">
        <w:tc>
          <w:tcPr>
            <w:tcW w:w="2240" w:type="dxa"/>
            <w:tcBorders>
              <w:bottom w:val="single" w:sz="24" w:space="0" w:color="auto"/>
            </w:tcBorders>
            <w:shd w:val="clear" w:color="auto" w:fill="auto"/>
            <w:vAlign w:val="center"/>
          </w:tcPr>
          <w:p w14:paraId="15B4E084" w14:textId="77777777" w:rsidR="00BE3A6A" w:rsidRPr="00BE3A6A" w:rsidRDefault="00BE3A6A" w:rsidP="00BE3A6A">
            <w:pPr>
              <w:spacing w:after="0" w:line="240" w:lineRule="auto"/>
              <w:rPr>
                <w:rFonts w:ascii="Arial" w:hAnsi="Arial" w:cs="Arial"/>
                <w:sz w:val="24"/>
                <w:szCs w:val="24"/>
                <w:lang w:eastAsia="ru-RU"/>
              </w:rPr>
            </w:pPr>
          </w:p>
        </w:tc>
        <w:tc>
          <w:tcPr>
            <w:tcW w:w="3631" w:type="dxa"/>
            <w:tcBorders>
              <w:bottom w:val="single" w:sz="24" w:space="0" w:color="auto"/>
            </w:tcBorders>
            <w:shd w:val="clear" w:color="auto" w:fill="auto"/>
            <w:vAlign w:val="center"/>
          </w:tcPr>
          <w:p w14:paraId="5715D296" w14:textId="77777777" w:rsidR="00BE3A6A" w:rsidRPr="00BE3A6A" w:rsidRDefault="00BE3A6A" w:rsidP="00BE3A6A">
            <w:pPr>
              <w:widowControl w:val="0"/>
              <w:autoSpaceDE w:val="0"/>
              <w:autoSpaceDN w:val="0"/>
              <w:adjustRightInd w:val="0"/>
              <w:spacing w:after="0" w:line="360" w:lineRule="auto"/>
              <w:jc w:val="center"/>
              <w:rPr>
                <w:rFonts w:ascii="Arial" w:hAnsi="Arial" w:cs="Arial"/>
                <w:b/>
                <w:caps/>
                <w:spacing w:val="40"/>
                <w:sz w:val="24"/>
                <w:szCs w:val="24"/>
                <w:lang w:eastAsia="ru-RU"/>
              </w:rPr>
            </w:pPr>
            <w:r w:rsidRPr="00BE3A6A">
              <w:rPr>
                <w:rFonts w:ascii="Arial" w:hAnsi="Arial" w:cs="Arial"/>
                <w:b/>
                <w:caps/>
                <w:spacing w:val="40"/>
                <w:sz w:val="24"/>
                <w:szCs w:val="24"/>
                <w:lang w:eastAsia="ru-RU"/>
              </w:rPr>
              <w:t>НАЦИОНАЛЬНЫЙ</w:t>
            </w:r>
            <w:r w:rsidRPr="00BE3A6A">
              <w:rPr>
                <w:rFonts w:ascii="Arial" w:hAnsi="Arial" w:cs="Arial"/>
                <w:b/>
                <w:caps/>
                <w:spacing w:val="40"/>
                <w:sz w:val="24"/>
                <w:szCs w:val="24"/>
                <w:lang w:eastAsia="ru-RU"/>
              </w:rPr>
              <w:br/>
              <w:t>СТАНДАРТ</w:t>
            </w:r>
            <w:r w:rsidRPr="00BE3A6A">
              <w:rPr>
                <w:rFonts w:ascii="Arial" w:hAnsi="Arial" w:cs="Arial"/>
                <w:b/>
                <w:caps/>
                <w:spacing w:val="40"/>
                <w:sz w:val="24"/>
                <w:szCs w:val="24"/>
                <w:lang w:eastAsia="ru-RU"/>
              </w:rPr>
              <w:br/>
              <w:t>РОССИЙСКОЙ</w:t>
            </w:r>
            <w:r w:rsidRPr="00BE3A6A">
              <w:rPr>
                <w:rFonts w:ascii="Arial" w:hAnsi="Arial" w:cs="Arial"/>
                <w:b/>
                <w:caps/>
                <w:spacing w:val="40"/>
                <w:sz w:val="24"/>
                <w:szCs w:val="24"/>
                <w:lang w:eastAsia="ru-RU"/>
              </w:rPr>
              <w:br/>
              <w:t>ФЕДЕРАЦИИ</w:t>
            </w:r>
          </w:p>
        </w:tc>
        <w:tc>
          <w:tcPr>
            <w:tcW w:w="3417" w:type="dxa"/>
            <w:tcBorders>
              <w:bottom w:val="single" w:sz="24" w:space="0" w:color="auto"/>
            </w:tcBorders>
            <w:shd w:val="clear" w:color="auto" w:fill="auto"/>
            <w:vAlign w:val="center"/>
          </w:tcPr>
          <w:p w14:paraId="7B3CABE4" w14:textId="77777777" w:rsidR="00BE3A6A" w:rsidRPr="00BE3A6A" w:rsidRDefault="00BE3A6A" w:rsidP="00BE3A6A">
            <w:pPr>
              <w:widowControl w:val="0"/>
              <w:autoSpaceDE w:val="0"/>
              <w:autoSpaceDN w:val="0"/>
              <w:adjustRightInd w:val="0"/>
              <w:spacing w:after="0" w:line="360" w:lineRule="auto"/>
              <w:ind w:left="737"/>
              <w:jc w:val="both"/>
              <w:rPr>
                <w:rFonts w:ascii="Arial" w:hAnsi="Arial" w:cs="Arial"/>
                <w:b/>
                <w:sz w:val="40"/>
                <w:szCs w:val="40"/>
                <w:lang w:eastAsia="ru-RU"/>
              </w:rPr>
            </w:pPr>
            <w:r w:rsidRPr="00BE3A6A">
              <w:rPr>
                <w:rFonts w:ascii="Arial" w:hAnsi="Arial" w:cs="Arial"/>
                <w:b/>
                <w:sz w:val="40"/>
                <w:szCs w:val="40"/>
                <w:lang w:eastAsia="ru-RU"/>
              </w:rPr>
              <w:t>ГОСТ Р</w:t>
            </w:r>
          </w:p>
          <w:p w14:paraId="619B3D24" w14:textId="77777777" w:rsidR="00BE3A6A" w:rsidRPr="00BE3A6A" w:rsidRDefault="00BE3A6A" w:rsidP="00BE3A6A">
            <w:pPr>
              <w:widowControl w:val="0"/>
              <w:autoSpaceDE w:val="0"/>
              <w:autoSpaceDN w:val="0"/>
              <w:adjustRightInd w:val="0"/>
              <w:spacing w:after="0" w:line="360" w:lineRule="auto"/>
              <w:ind w:left="737"/>
              <w:jc w:val="both"/>
              <w:rPr>
                <w:rFonts w:ascii="Arial" w:hAnsi="Arial" w:cs="Arial"/>
                <w:b/>
                <w:sz w:val="40"/>
                <w:szCs w:val="40"/>
                <w:lang w:eastAsia="ru-RU"/>
              </w:rPr>
            </w:pPr>
            <w:r w:rsidRPr="00BE3A6A">
              <w:rPr>
                <w:rFonts w:ascii="Arial" w:hAnsi="Arial" w:cs="Arial"/>
                <w:b/>
                <w:sz w:val="40"/>
                <w:szCs w:val="40"/>
                <w:lang w:eastAsia="ru-RU"/>
              </w:rPr>
              <w:t>………….―</w:t>
            </w:r>
          </w:p>
          <w:p w14:paraId="1B857CE6" w14:textId="77777777" w:rsidR="00BE3A6A" w:rsidRPr="00BE3A6A" w:rsidRDefault="00BE3A6A" w:rsidP="00BE3A6A">
            <w:pPr>
              <w:widowControl w:val="0"/>
              <w:autoSpaceDE w:val="0"/>
              <w:autoSpaceDN w:val="0"/>
              <w:adjustRightInd w:val="0"/>
              <w:spacing w:after="0" w:line="240" w:lineRule="auto"/>
              <w:ind w:left="737"/>
              <w:jc w:val="both"/>
              <w:rPr>
                <w:rFonts w:ascii="Arial" w:hAnsi="Arial" w:cs="Arial"/>
                <w:i/>
                <w:sz w:val="28"/>
                <w:szCs w:val="20"/>
                <w:lang w:eastAsia="ru-RU"/>
              </w:rPr>
            </w:pPr>
            <w:r w:rsidRPr="00BE3A6A">
              <w:rPr>
                <w:rFonts w:ascii="Arial" w:hAnsi="Arial" w:cs="Arial"/>
                <w:i/>
                <w:sz w:val="28"/>
                <w:szCs w:val="20"/>
                <w:lang w:eastAsia="ru-RU"/>
              </w:rPr>
              <w:t xml:space="preserve">(проект, </w:t>
            </w:r>
          </w:p>
          <w:p w14:paraId="6B154FD4" w14:textId="77777777" w:rsidR="00BE3A6A" w:rsidRPr="00BE3A6A" w:rsidRDefault="00BE3A6A" w:rsidP="00BE3A6A">
            <w:pPr>
              <w:widowControl w:val="0"/>
              <w:autoSpaceDE w:val="0"/>
              <w:autoSpaceDN w:val="0"/>
              <w:adjustRightInd w:val="0"/>
              <w:spacing w:after="0" w:line="240" w:lineRule="auto"/>
              <w:ind w:left="737"/>
              <w:jc w:val="both"/>
              <w:rPr>
                <w:rFonts w:ascii="Arial" w:hAnsi="Arial" w:cs="Arial"/>
                <w:i/>
                <w:sz w:val="28"/>
                <w:szCs w:val="20"/>
                <w:lang w:eastAsia="ru-RU"/>
              </w:rPr>
            </w:pPr>
            <w:r w:rsidRPr="00BE3A6A">
              <w:rPr>
                <w:rFonts w:ascii="Arial" w:hAnsi="Arial" w:cs="Arial"/>
                <w:i/>
                <w:sz w:val="28"/>
                <w:szCs w:val="20"/>
                <w:lang w:eastAsia="ru-RU"/>
              </w:rPr>
              <w:t>первая редакция)</w:t>
            </w:r>
          </w:p>
          <w:p w14:paraId="2BA474C6" w14:textId="77777777" w:rsidR="00BE3A6A" w:rsidRPr="00BE3A6A" w:rsidRDefault="00BE3A6A" w:rsidP="00BE3A6A">
            <w:pPr>
              <w:widowControl w:val="0"/>
              <w:autoSpaceDE w:val="0"/>
              <w:autoSpaceDN w:val="0"/>
              <w:adjustRightInd w:val="0"/>
              <w:spacing w:after="0" w:line="360" w:lineRule="auto"/>
              <w:jc w:val="both"/>
              <w:rPr>
                <w:rFonts w:ascii="Arial" w:hAnsi="Arial" w:cs="Arial"/>
                <w:b/>
                <w:sz w:val="28"/>
                <w:szCs w:val="20"/>
                <w:lang w:eastAsia="ru-RU"/>
              </w:rPr>
            </w:pPr>
          </w:p>
        </w:tc>
      </w:tr>
    </w:tbl>
    <w:p w14:paraId="56EC43D8" w14:textId="77777777" w:rsidR="00550E37" w:rsidRPr="005F6183" w:rsidRDefault="00550E37" w:rsidP="00550E37">
      <w:pPr>
        <w:spacing w:after="0" w:line="240" w:lineRule="auto"/>
        <w:jc w:val="center"/>
        <w:rPr>
          <w:rFonts w:ascii="Arial" w:eastAsia="Calibri" w:hAnsi="Arial" w:cs="Arial"/>
          <w:b/>
          <w:sz w:val="36"/>
          <w:szCs w:val="36"/>
        </w:rPr>
      </w:pPr>
    </w:p>
    <w:p w14:paraId="40F3A2F0" w14:textId="77777777" w:rsidR="00550E37" w:rsidRPr="005F6183" w:rsidRDefault="00550E37" w:rsidP="00550E37">
      <w:pPr>
        <w:spacing w:after="0" w:line="240" w:lineRule="auto"/>
        <w:jc w:val="center"/>
        <w:rPr>
          <w:rFonts w:ascii="Arial" w:eastAsia="Calibri" w:hAnsi="Arial" w:cs="Arial"/>
          <w:b/>
          <w:sz w:val="36"/>
          <w:szCs w:val="36"/>
        </w:rPr>
      </w:pPr>
    </w:p>
    <w:p w14:paraId="4C7315FE" w14:textId="77777777" w:rsidR="00550E37" w:rsidRPr="005F6183" w:rsidRDefault="00550E37" w:rsidP="00550E37">
      <w:pPr>
        <w:spacing w:after="0" w:line="240" w:lineRule="auto"/>
        <w:jc w:val="center"/>
        <w:rPr>
          <w:rFonts w:ascii="Arial" w:eastAsia="Calibri" w:hAnsi="Arial" w:cs="Arial"/>
          <w:b/>
          <w:sz w:val="36"/>
          <w:szCs w:val="36"/>
        </w:rPr>
      </w:pPr>
    </w:p>
    <w:p w14:paraId="761F7D9F" w14:textId="77777777" w:rsidR="00550E37" w:rsidRPr="005F6183" w:rsidRDefault="00550E37" w:rsidP="00550E37">
      <w:pPr>
        <w:spacing w:after="0" w:line="240" w:lineRule="auto"/>
        <w:jc w:val="center"/>
        <w:rPr>
          <w:rFonts w:ascii="Arial" w:eastAsia="Calibri" w:hAnsi="Arial" w:cs="Arial"/>
          <w:b/>
          <w:sz w:val="36"/>
          <w:szCs w:val="36"/>
        </w:rPr>
      </w:pPr>
    </w:p>
    <w:p w14:paraId="5DBEB97C" w14:textId="5284CCAC" w:rsidR="00550E37" w:rsidRPr="005F6183" w:rsidRDefault="00550E37" w:rsidP="00550E37">
      <w:pPr>
        <w:spacing w:after="0" w:line="240" w:lineRule="auto"/>
        <w:jc w:val="center"/>
        <w:rPr>
          <w:rFonts w:ascii="Arial" w:eastAsia="Calibri" w:hAnsi="Arial" w:cs="Arial"/>
          <w:b/>
          <w:sz w:val="36"/>
          <w:szCs w:val="36"/>
        </w:rPr>
      </w:pPr>
      <w:r w:rsidRPr="005F6183">
        <w:rPr>
          <w:rFonts w:ascii="Arial" w:eastAsia="Calibri" w:hAnsi="Arial" w:cs="Arial"/>
          <w:b/>
          <w:sz w:val="36"/>
          <w:szCs w:val="36"/>
        </w:rPr>
        <w:t xml:space="preserve">ДОСТУПНОСТЬ ДЛЯ ИНВАЛИДОВ </w:t>
      </w:r>
      <w:r w:rsidR="00542513">
        <w:rPr>
          <w:rFonts w:ascii="Arial" w:eastAsia="Calibri" w:hAnsi="Arial" w:cs="Arial"/>
          <w:b/>
          <w:sz w:val="36"/>
          <w:szCs w:val="36"/>
        </w:rPr>
        <w:br/>
      </w:r>
      <w:r w:rsidRPr="005F6183">
        <w:rPr>
          <w:rFonts w:ascii="Arial" w:eastAsia="Calibri" w:hAnsi="Arial" w:cs="Arial"/>
          <w:b/>
          <w:sz w:val="36"/>
          <w:szCs w:val="36"/>
        </w:rPr>
        <w:t xml:space="preserve">ГОРОДСКОЙ </w:t>
      </w:r>
      <w:r w:rsidR="00812AC9" w:rsidRPr="005F6183">
        <w:rPr>
          <w:rFonts w:ascii="Arial" w:eastAsia="Calibri" w:hAnsi="Arial" w:cs="Arial"/>
          <w:b/>
          <w:sz w:val="36"/>
          <w:szCs w:val="36"/>
        </w:rPr>
        <w:t>СРЕДЫ</w:t>
      </w:r>
    </w:p>
    <w:p w14:paraId="105B026B" w14:textId="77777777" w:rsidR="00812AC9" w:rsidRPr="005F6183" w:rsidRDefault="00812AC9" w:rsidP="00550E37">
      <w:pPr>
        <w:spacing w:after="0" w:line="240" w:lineRule="auto"/>
        <w:jc w:val="center"/>
        <w:rPr>
          <w:rFonts w:ascii="Arial" w:eastAsia="Calibri" w:hAnsi="Arial" w:cs="Arial"/>
          <w:b/>
          <w:sz w:val="36"/>
          <w:szCs w:val="36"/>
        </w:rPr>
      </w:pPr>
    </w:p>
    <w:p w14:paraId="4188C1AA" w14:textId="77777777" w:rsidR="00812AC9" w:rsidRPr="00B25756" w:rsidRDefault="00550E37" w:rsidP="00550E37">
      <w:pPr>
        <w:spacing w:after="0" w:line="240" w:lineRule="auto"/>
        <w:jc w:val="center"/>
        <w:rPr>
          <w:rFonts w:ascii="Arial" w:eastAsia="Calibri" w:hAnsi="Arial" w:cs="Arial"/>
          <w:b/>
          <w:sz w:val="36"/>
          <w:szCs w:val="36"/>
        </w:rPr>
      </w:pPr>
      <w:r w:rsidRPr="00B25756">
        <w:rPr>
          <w:rFonts w:ascii="Arial" w:eastAsia="Calibri" w:hAnsi="Arial" w:cs="Arial"/>
          <w:b/>
          <w:sz w:val="36"/>
          <w:szCs w:val="36"/>
        </w:rPr>
        <w:t>Общие требования.</w:t>
      </w:r>
    </w:p>
    <w:p w14:paraId="78DEC440" w14:textId="367A6908" w:rsidR="00550E37" w:rsidRPr="00B25756" w:rsidRDefault="00550E37" w:rsidP="00550E37">
      <w:pPr>
        <w:spacing w:after="0" w:line="240" w:lineRule="auto"/>
        <w:jc w:val="center"/>
        <w:rPr>
          <w:rFonts w:ascii="Arial" w:eastAsia="Calibri" w:hAnsi="Arial" w:cs="Arial"/>
          <w:b/>
          <w:sz w:val="36"/>
          <w:szCs w:val="36"/>
        </w:rPr>
      </w:pPr>
      <w:r w:rsidRPr="00B25756">
        <w:rPr>
          <w:rFonts w:ascii="Arial" w:eastAsiaTheme="majorEastAsia" w:hAnsi="Arial" w:cs="Arial"/>
          <w:b/>
          <w:sz w:val="36"/>
          <w:szCs w:val="36"/>
          <w:lang w:eastAsia="ru-RU"/>
        </w:rPr>
        <w:t xml:space="preserve"> Показатели и критерии оценки уровня доступности</w:t>
      </w:r>
    </w:p>
    <w:p w14:paraId="151BD545" w14:textId="77777777" w:rsidR="00550E37" w:rsidRPr="00B25756" w:rsidRDefault="00550E37" w:rsidP="00550E37">
      <w:pPr>
        <w:spacing w:after="0" w:line="240" w:lineRule="auto"/>
        <w:jc w:val="center"/>
        <w:rPr>
          <w:rFonts w:ascii="Arial" w:eastAsia="Calibri" w:hAnsi="Arial" w:cs="Arial"/>
          <w:b/>
          <w:sz w:val="36"/>
          <w:szCs w:val="36"/>
        </w:rPr>
      </w:pPr>
    </w:p>
    <w:p w14:paraId="67D18205" w14:textId="77777777" w:rsidR="00550E37" w:rsidRPr="005F6183" w:rsidRDefault="00550E37" w:rsidP="00550E37">
      <w:pPr>
        <w:spacing w:after="0" w:line="240" w:lineRule="auto"/>
        <w:jc w:val="center"/>
        <w:rPr>
          <w:rFonts w:ascii="Arial" w:eastAsia="Calibri" w:hAnsi="Arial" w:cs="Arial"/>
          <w:b/>
          <w:sz w:val="20"/>
          <w:szCs w:val="20"/>
        </w:rPr>
      </w:pPr>
    </w:p>
    <w:p w14:paraId="6B75DE5E" w14:textId="77777777" w:rsidR="00550E37" w:rsidRPr="005F6183" w:rsidRDefault="00550E37" w:rsidP="00550E37">
      <w:pPr>
        <w:spacing w:after="0" w:line="240" w:lineRule="auto"/>
        <w:jc w:val="center"/>
        <w:rPr>
          <w:rFonts w:ascii="Arial" w:eastAsia="Calibri" w:hAnsi="Arial" w:cs="Arial"/>
          <w:b/>
          <w:sz w:val="20"/>
          <w:szCs w:val="20"/>
        </w:rPr>
      </w:pPr>
    </w:p>
    <w:p w14:paraId="23E0B336" w14:textId="77777777" w:rsidR="00550E37" w:rsidRPr="005F6183" w:rsidRDefault="00550E37" w:rsidP="00550E37">
      <w:pPr>
        <w:spacing w:after="0" w:line="240" w:lineRule="auto"/>
        <w:jc w:val="center"/>
        <w:rPr>
          <w:rFonts w:ascii="Arial" w:eastAsia="Calibri" w:hAnsi="Arial" w:cs="Arial"/>
          <w:b/>
          <w:sz w:val="20"/>
          <w:szCs w:val="20"/>
        </w:rPr>
      </w:pPr>
    </w:p>
    <w:p w14:paraId="7E47EA37" w14:textId="77777777" w:rsidR="00550E37" w:rsidRPr="005F6183" w:rsidRDefault="00550E37" w:rsidP="00550E37">
      <w:pPr>
        <w:spacing w:after="0" w:line="240" w:lineRule="auto"/>
        <w:jc w:val="center"/>
        <w:rPr>
          <w:rFonts w:ascii="Arial" w:eastAsia="Calibri" w:hAnsi="Arial" w:cs="Arial"/>
          <w:b/>
          <w:sz w:val="20"/>
          <w:szCs w:val="20"/>
        </w:rPr>
      </w:pPr>
    </w:p>
    <w:p w14:paraId="27F14AC0" w14:textId="77777777" w:rsidR="00550E37" w:rsidRPr="005F6183" w:rsidRDefault="00550E37" w:rsidP="00550E37">
      <w:pPr>
        <w:spacing w:after="0" w:line="240" w:lineRule="auto"/>
        <w:jc w:val="center"/>
        <w:rPr>
          <w:rFonts w:ascii="Arial" w:eastAsia="Calibri" w:hAnsi="Arial" w:cs="Arial"/>
          <w:b/>
          <w:sz w:val="20"/>
          <w:szCs w:val="20"/>
          <w:lang w:val="ru"/>
        </w:rPr>
      </w:pPr>
      <w:r w:rsidRPr="005F6183">
        <w:rPr>
          <w:rFonts w:ascii="Arial" w:eastAsia="Calibri" w:hAnsi="Arial" w:cs="Arial"/>
          <w:b/>
          <w:sz w:val="20"/>
          <w:szCs w:val="20"/>
          <w:lang w:val="ru"/>
        </w:rPr>
        <w:t>Настоящий проект стандарта</w:t>
      </w:r>
    </w:p>
    <w:p w14:paraId="6ECD6A82" w14:textId="77777777" w:rsidR="00550E37" w:rsidRPr="005F6183" w:rsidRDefault="00550E37" w:rsidP="00550E37">
      <w:pPr>
        <w:spacing w:after="0" w:line="240" w:lineRule="auto"/>
        <w:jc w:val="center"/>
        <w:rPr>
          <w:rFonts w:ascii="Arial" w:eastAsia="Calibri" w:hAnsi="Arial" w:cs="Arial"/>
          <w:b/>
          <w:sz w:val="20"/>
          <w:szCs w:val="20"/>
          <w:lang w:val="ru"/>
        </w:rPr>
      </w:pPr>
      <w:r w:rsidRPr="005F6183">
        <w:rPr>
          <w:rFonts w:ascii="Arial" w:eastAsia="Calibri" w:hAnsi="Arial" w:cs="Arial"/>
          <w:b/>
          <w:sz w:val="20"/>
          <w:szCs w:val="20"/>
          <w:lang w:val="ru"/>
        </w:rPr>
        <w:t>не подлежит применению до его принятия</w:t>
      </w:r>
    </w:p>
    <w:p w14:paraId="597BF75C" w14:textId="77777777" w:rsidR="00550E37" w:rsidRPr="005F6183" w:rsidRDefault="00550E37" w:rsidP="00550E37">
      <w:pPr>
        <w:spacing w:after="0" w:line="240" w:lineRule="auto"/>
        <w:jc w:val="center"/>
        <w:rPr>
          <w:rFonts w:ascii="Arial" w:eastAsia="Calibri" w:hAnsi="Arial" w:cs="Arial"/>
          <w:b/>
          <w:sz w:val="20"/>
          <w:szCs w:val="20"/>
          <w:lang w:val="ru"/>
        </w:rPr>
      </w:pPr>
    </w:p>
    <w:p w14:paraId="03CD6143" w14:textId="77777777" w:rsidR="00550E37" w:rsidRPr="005F6183" w:rsidRDefault="00550E37" w:rsidP="00550E37">
      <w:pPr>
        <w:spacing w:after="0" w:line="240" w:lineRule="auto"/>
        <w:jc w:val="center"/>
        <w:rPr>
          <w:rFonts w:ascii="Arial" w:eastAsia="Calibri" w:hAnsi="Arial" w:cs="Arial"/>
          <w:b/>
          <w:sz w:val="20"/>
          <w:szCs w:val="20"/>
          <w:lang w:val="ru"/>
        </w:rPr>
      </w:pPr>
    </w:p>
    <w:p w14:paraId="7918FCD6" w14:textId="77777777" w:rsidR="00550E37" w:rsidRPr="005F6183" w:rsidRDefault="00550E37" w:rsidP="00550E37">
      <w:pPr>
        <w:spacing w:after="0" w:line="240" w:lineRule="auto"/>
        <w:jc w:val="center"/>
        <w:rPr>
          <w:rFonts w:ascii="Arial" w:eastAsia="Calibri" w:hAnsi="Arial" w:cs="Arial"/>
          <w:b/>
          <w:sz w:val="20"/>
          <w:szCs w:val="20"/>
        </w:rPr>
      </w:pPr>
    </w:p>
    <w:p w14:paraId="4EA8921B" w14:textId="77777777" w:rsidR="00550E37" w:rsidRPr="005F6183" w:rsidRDefault="00550E37" w:rsidP="00550E37">
      <w:pPr>
        <w:spacing w:after="0" w:line="240" w:lineRule="auto"/>
        <w:jc w:val="center"/>
        <w:rPr>
          <w:rFonts w:ascii="Arial" w:eastAsia="Calibri" w:hAnsi="Arial" w:cs="Arial"/>
          <w:b/>
          <w:sz w:val="20"/>
          <w:szCs w:val="20"/>
        </w:rPr>
      </w:pPr>
    </w:p>
    <w:p w14:paraId="33F9F318" w14:textId="77777777" w:rsidR="00550E37" w:rsidRPr="005F6183" w:rsidRDefault="00550E37" w:rsidP="00550E37">
      <w:pPr>
        <w:spacing w:after="0" w:line="240" w:lineRule="auto"/>
        <w:jc w:val="center"/>
        <w:rPr>
          <w:rFonts w:ascii="Arial" w:eastAsia="Calibri" w:hAnsi="Arial" w:cs="Arial"/>
          <w:b/>
          <w:sz w:val="20"/>
          <w:szCs w:val="20"/>
        </w:rPr>
      </w:pPr>
    </w:p>
    <w:p w14:paraId="16EFBF08" w14:textId="77777777" w:rsidR="00550E37" w:rsidRPr="005F6183" w:rsidRDefault="00550E37" w:rsidP="00550E37">
      <w:pPr>
        <w:spacing w:after="0" w:line="240" w:lineRule="auto"/>
        <w:jc w:val="center"/>
        <w:rPr>
          <w:rFonts w:ascii="Arial" w:eastAsia="Calibri" w:hAnsi="Arial" w:cs="Arial"/>
          <w:b/>
          <w:sz w:val="20"/>
          <w:szCs w:val="20"/>
        </w:rPr>
      </w:pPr>
    </w:p>
    <w:p w14:paraId="06804B2F" w14:textId="77777777" w:rsidR="00550E37" w:rsidRPr="005F6183" w:rsidRDefault="00550E37" w:rsidP="00550E37">
      <w:pPr>
        <w:spacing w:after="0" w:line="240" w:lineRule="auto"/>
        <w:jc w:val="center"/>
        <w:rPr>
          <w:rFonts w:ascii="Arial" w:eastAsia="Calibri" w:hAnsi="Arial" w:cs="Arial"/>
          <w:b/>
          <w:sz w:val="20"/>
          <w:szCs w:val="20"/>
        </w:rPr>
      </w:pPr>
    </w:p>
    <w:p w14:paraId="02D1032C" w14:textId="77777777" w:rsidR="00550E37" w:rsidRPr="005F6183" w:rsidRDefault="00550E37" w:rsidP="00550E37">
      <w:pPr>
        <w:spacing w:after="0" w:line="240" w:lineRule="auto"/>
        <w:jc w:val="center"/>
        <w:rPr>
          <w:rFonts w:ascii="Arial" w:eastAsia="Calibri" w:hAnsi="Arial" w:cs="Arial"/>
          <w:b/>
          <w:sz w:val="20"/>
          <w:szCs w:val="20"/>
        </w:rPr>
      </w:pPr>
    </w:p>
    <w:p w14:paraId="27737232" w14:textId="77777777" w:rsidR="00550E37" w:rsidRPr="005F6183" w:rsidRDefault="00550E37" w:rsidP="00550E37">
      <w:pPr>
        <w:spacing w:after="0" w:line="240" w:lineRule="auto"/>
        <w:jc w:val="center"/>
        <w:rPr>
          <w:rFonts w:ascii="Arial" w:eastAsia="Calibri" w:hAnsi="Arial" w:cs="Arial"/>
          <w:b/>
          <w:sz w:val="20"/>
          <w:szCs w:val="20"/>
        </w:rPr>
      </w:pPr>
    </w:p>
    <w:p w14:paraId="12F0BF63" w14:textId="77777777" w:rsidR="00550E37" w:rsidRPr="005F6183" w:rsidRDefault="00550E37" w:rsidP="00550E37">
      <w:pPr>
        <w:spacing w:after="0" w:line="240" w:lineRule="auto"/>
        <w:jc w:val="center"/>
        <w:rPr>
          <w:rFonts w:ascii="Arial" w:eastAsia="Calibri" w:hAnsi="Arial" w:cs="Arial"/>
          <w:b/>
          <w:sz w:val="20"/>
          <w:szCs w:val="20"/>
        </w:rPr>
      </w:pPr>
    </w:p>
    <w:p w14:paraId="38EAED91" w14:textId="77777777" w:rsidR="00550E37" w:rsidRPr="005F6183" w:rsidRDefault="00550E37" w:rsidP="00550E37">
      <w:pPr>
        <w:spacing w:after="0" w:line="240" w:lineRule="auto"/>
        <w:jc w:val="center"/>
        <w:rPr>
          <w:rFonts w:ascii="Arial" w:eastAsia="Calibri" w:hAnsi="Arial" w:cs="Arial"/>
          <w:b/>
          <w:sz w:val="20"/>
          <w:szCs w:val="20"/>
        </w:rPr>
      </w:pPr>
    </w:p>
    <w:p w14:paraId="27A89AC9" w14:textId="77777777" w:rsidR="00550E37" w:rsidRPr="005F6183" w:rsidRDefault="00550E37" w:rsidP="00550E37">
      <w:pPr>
        <w:spacing w:after="0" w:line="240" w:lineRule="auto"/>
        <w:jc w:val="center"/>
        <w:rPr>
          <w:rFonts w:ascii="Arial" w:eastAsia="Calibri" w:hAnsi="Arial" w:cs="Arial"/>
          <w:b/>
          <w:sz w:val="20"/>
          <w:szCs w:val="20"/>
        </w:rPr>
      </w:pPr>
    </w:p>
    <w:p w14:paraId="0A46D2F6" w14:textId="77777777" w:rsidR="00550E37" w:rsidRPr="005F6183" w:rsidRDefault="00550E37" w:rsidP="00550E37">
      <w:pPr>
        <w:spacing w:after="0" w:line="240" w:lineRule="auto"/>
        <w:jc w:val="center"/>
        <w:rPr>
          <w:rFonts w:ascii="Arial" w:eastAsia="Calibri" w:hAnsi="Arial" w:cs="Arial"/>
          <w:b/>
          <w:sz w:val="20"/>
          <w:szCs w:val="24"/>
        </w:rPr>
      </w:pPr>
      <w:r w:rsidRPr="005F6183">
        <w:rPr>
          <w:rFonts w:ascii="Arial" w:eastAsia="Calibri" w:hAnsi="Arial" w:cs="Arial"/>
          <w:b/>
          <w:sz w:val="20"/>
          <w:szCs w:val="24"/>
        </w:rPr>
        <w:t>Москва</w:t>
      </w:r>
    </w:p>
    <w:p w14:paraId="5A17D4D9" w14:textId="77777777" w:rsidR="00550E37" w:rsidRPr="005F6183" w:rsidRDefault="00550E37" w:rsidP="00550E37">
      <w:pPr>
        <w:spacing w:after="0" w:line="240" w:lineRule="auto"/>
        <w:jc w:val="center"/>
        <w:rPr>
          <w:rFonts w:ascii="Arial" w:eastAsia="Calibri" w:hAnsi="Arial" w:cs="Arial"/>
          <w:b/>
          <w:sz w:val="20"/>
          <w:szCs w:val="24"/>
        </w:rPr>
      </w:pPr>
      <w:r w:rsidRPr="005F6183">
        <w:rPr>
          <w:rFonts w:ascii="Arial" w:eastAsia="Calibri" w:hAnsi="Arial" w:cs="Arial"/>
          <w:b/>
          <w:sz w:val="20"/>
          <w:szCs w:val="24"/>
        </w:rPr>
        <w:t>Стандартинформ</w:t>
      </w:r>
    </w:p>
    <w:p w14:paraId="5F4D6C7C" w14:textId="77777777" w:rsidR="00550E37" w:rsidRPr="005F6183" w:rsidRDefault="00550E37" w:rsidP="00550E37">
      <w:pPr>
        <w:tabs>
          <w:tab w:val="center" w:pos="4819"/>
          <w:tab w:val="right" w:pos="9638"/>
        </w:tabs>
        <w:spacing w:after="0" w:line="240" w:lineRule="auto"/>
        <w:jc w:val="center"/>
        <w:rPr>
          <w:rFonts w:ascii="Arial" w:eastAsia="Calibri" w:hAnsi="Arial" w:cs="Arial"/>
          <w:b/>
          <w:sz w:val="20"/>
          <w:szCs w:val="24"/>
        </w:rPr>
      </w:pPr>
      <w:r w:rsidRPr="005F6183">
        <w:rPr>
          <w:rFonts w:ascii="Arial" w:eastAsia="Calibri" w:hAnsi="Arial" w:cs="Arial"/>
          <w:b/>
          <w:sz w:val="20"/>
          <w:szCs w:val="24"/>
        </w:rPr>
        <w:t>20</w:t>
      </w:r>
    </w:p>
    <w:p w14:paraId="3847C137" w14:textId="77777777" w:rsidR="00550E37" w:rsidRPr="005F6183" w:rsidRDefault="00550E37" w:rsidP="00550E37">
      <w:pPr>
        <w:tabs>
          <w:tab w:val="center" w:pos="4819"/>
          <w:tab w:val="right" w:pos="9638"/>
        </w:tabs>
        <w:spacing w:after="0" w:line="240" w:lineRule="auto"/>
        <w:jc w:val="center"/>
        <w:rPr>
          <w:rFonts w:ascii="Arial" w:eastAsia="Calibri" w:hAnsi="Arial" w:cs="Arial"/>
          <w:b/>
          <w:sz w:val="24"/>
          <w:szCs w:val="24"/>
        </w:rPr>
      </w:pPr>
      <w:r w:rsidRPr="005F6183">
        <w:rPr>
          <w:rFonts w:ascii="Arial" w:eastAsia="Calibri" w:hAnsi="Arial" w:cs="Arial"/>
          <w:b/>
          <w:sz w:val="24"/>
          <w:szCs w:val="24"/>
        </w:rPr>
        <w:br w:type="page"/>
      </w:r>
    </w:p>
    <w:p w14:paraId="33CC3199" w14:textId="77777777" w:rsidR="00550E37" w:rsidRPr="005F6183" w:rsidRDefault="00550E37" w:rsidP="00550E37">
      <w:pPr>
        <w:widowControl w:val="0"/>
        <w:spacing w:after="160" w:line="259" w:lineRule="auto"/>
        <w:jc w:val="center"/>
        <w:rPr>
          <w:rFonts w:ascii="Arial" w:eastAsia="Calibri" w:hAnsi="Arial" w:cs="Arial"/>
          <w:b/>
          <w:sz w:val="28"/>
          <w:szCs w:val="28"/>
        </w:rPr>
      </w:pPr>
      <w:bookmarkStart w:id="1" w:name="_GoBack"/>
      <w:bookmarkEnd w:id="1"/>
      <w:r w:rsidRPr="005F6183">
        <w:rPr>
          <w:rFonts w:ascii="Arial" w:eastAsia="Calibri" w:hAnsi="Arial" w:cs="Arial"/>
          <w:b/>
          <w:sz w:val="28"/>
          <w:szCs w:val="28"/>
        </w:rPr>
        <w:lastRenderedPageBreak/>
        <w:t>Предисловие</w:t>
      </w:r>
    </w:p>
    <w:p w14:paraId="3B979386" w14:textId="7E25EF69" w:rsidR="00550E37" w:rsidRPr="005F6183" w:rsidRDefault="00550E37" w:rsidP="00550E37">
      <w:pPr>
        <w:widowControl w:val="0"/>
        <w:spacing w:after="0" w:line="240" w:lineRule="auto"/>
        <w:ind w:firstLine="709"/>
        <w:jc w:val="both"/>
        <w:rPr>
          <w:rFonts w:ascii="Arial" w:eastAsia="Calibri" w:hAnsi="Arial" w:cs="Arial"/>
          <w:sz w:val="28"/>
          <w:szCs w:val="28"/>
        </w:rPr>
      </w:pPr>
      <w:r w:rsidRPr="005F6183">
        <w:rPr>
          <w:rFonts w:ascii="Arial" w:eastAsia="Calibri" w:hAnsi="Arial" w:cs="Arial"/>
          <w:sz w:val="28"/>
          <w:szCs w:val="28"/>
        </w:rPr>
        <w:t>1 РАЗРАБОТАН Федеральным государственным унитарным предприятием «Российский научно-технический центр информации по стандартизации, метрологии и оценке соответ</w:t>
      </w:r>
      <w:r w:rsidR="006C3319" w:rsidRPr="005F6183">
        <w:rPr>
          <w:rFonts w:ascii="Arial" w:eastAsia="Calibri" w:hAnsi="Arial" w:cs="Arial"/>
          <w:sz w:val="28"/>
          <w:szCs w:val="28"/>
        </w:rPr>
        <w:t xml:space="preserve">ствия» </w:t>
      </w:r>
      <w:r w:rsidR="006C3319" w:rsidRPr="005F6183">
        <w:rPr>
          <w:rFonts w:ascii="Arial" w:eastAsia="Calibri" w:hAnsi="Arial" w:cs="Arial"/>
          <w:sz w:val="28"/>
          <w:szCs w:val="28"/>
        </w:rPr>
        <w:br/>
        <w:t>(ФГУП «СТАНДАРТИНФОРМ»)</w:t>
      </w:r>
    </w:p>
    <w:p w14:paraId="41034675" w14:textId="77777777" w:rsidR="00550E37" w:rsidRPr="005F6183" w:rsidRDefault="00550E37" w:rsidP="00550E37">
      <w:pPr>
        <w:widowControl w:val="0"/>
        <w:spacing w:after="0" w:line="240" w:lineRule="auto"/>
        <w:ind w:firstLine="709"/>
        <w:jc w:val="both"/>
        <w:rPr>
          <w:rFonts w:ascii="Arial" w:eastAsia="Calibri" w:hAnsi="Arial" w:cs="Arial"/>
          <w:sz w:val="28"/>
          <w:szCs w:val="28"/>
        </w:rPr>
      </w:pPr>
    </w:p>
    <w:p w14:paraId="35B2DAFC" w14:textId="77777777" w:rsidR="00550E37" w:rsidRPr="005F6183" w:rsidRDefault="00550E37" w:rsidP="00550E37">
      <w:pPr>
        <w:widowControl w:val="0"/>
        <w:spacing w:after="0" w:line="240" w:lineRule="auto"/>
        <w:ind w:firstLine="709"/>
        <w:jc w:val="both"/>
        <w:rPr>
          <w:rFonts w:ascii="Arial" w:eastAsia="Calibri" w:hAnsi="Arial" w:cs="Arial"/>
          <w:sz w:val="28"/>
          <w:szCs w:val="28"/>
        </w:rPr>
      </w:pPr>
      <w:r w:rsidRPr="005F6183">
        <w:rPr>
          <w:rFonts w:ascii="Arial" w:eastAsia="Calibri" w:hAnsi="Arial" w:cs="Arial"/>
          <w:sz w:val="28"/>
          <w:szCs w:val="28"/>
        </w:rPr>
        <w:t>2 ВНЕСЕН Техническим комитетом по стандартизации ТК 381 «Технические средства и услуги для инвалидов и других маломобильных групп населения»</w:t>
      </w:r>
    </w:p>
    <w:p w14:paraId="2987BF47" w14:textId="77777777" w:rsidR="00550E37" w:rsidRPr="005F6183" w:rsidRDefault="00550E37" w:rsidP="00550E37">
      <w:pPr>
        <w:widowControl w:val="0"/>
        <w:spacing w:after="0" w:line="240" w:lineRule="auto"/>
        <w:ind w:firstLine="709"/>
        <w:jc w:val="both"/>
        <w:rPr>
          <w:rFonts w:ascii="Arial" w:eastAsia="Calibri" w:hAnsi="Arial" w:cs="Arial"/>
          <w:sz w:val="28"/>
          <w:szCs w:val="28"/>
        </w:rPr>
      </w:pPr>
    </w:p>
    <w:p w14:paraId="57C1D671" w14:textId="77777777" w:rsidR="00550E37" w:rsidRPr="005F6183" w:rsidRDefault="00550E37" w:rsidP="00550E37">
      <w:pPr>
        <w:widowControl w:val="0"/>
        <w:spacing w:after="0" w:line="240" w:lineRule="auto"/>
        <w:ind w:firstLine="709"/>
        <w:jc w:val="both"/>
        <w:rPr>
          <w:rFonts w:ascii="Arial" w:eastAsia="Calibri" w:hAnsi="Arial" w:cs="Arial"/>
          <w:sz w:val="28"/>
          <w:szCs w:val="28"/>
        </w:rPr>
      </w:pPr>
      <w:r w:rsidRPr="005F6183">
        <w:rPr>
          <w:rFonts w:ascii="Arial" w:eastAsia="Calibri" w:hAnsi="Arial" w:cs="Arial"/>
          <w:sz w:val="28"/>
          <w:szCs w:val="28"/>
        </w:rPr>
        <w:t xml:space="preserve">3 УТВЕРЖДЕН И ВВЕДЕН В ДЕЙСТВИЕ Приказом </w:t>
      </w:r>
      <w:r w:rsidRPr="005F6183">
        <w:rPr>
          <w:rFonts w:ascii="Arial" w:eastAsia="Calibri" w:hAnsi="Arial" w:cs="Arial"/>
          <w:spacing w:val="-6"/>
          <w:sz w:val="28"/>
          <w:szCs w:val="28"/>
        </w:rPr>
        <w:t>Федерального агентства по техническому регулированию и метрологии</w:t>
      </w:r>
      <w:r w:rsidRPr="005F6183">
        <w:rPr>
          <w:rFonts w:ascii="Arial" w:eastAsia="Calibri" w:hAnsi="Arial" w:cs="Arial"/>
          <w:sz w:val="28"/>
          <w:szCs w:val="28"/>
        </w:rPr>
        <w:t xml:space="preserve"> от                                          № </w:t>
      </w:r>
    </w:p>
    <w:p w14:paraId="424C8A1D" w14:textId="77777777" w:rsidR="00550E37" w:rsidRPr="005F6183" w:rsidRDefault="00550E37" w:rsidP="00550E37">
      <w:pPr>
        <w:widowControl w:val="0"/>
        <w:spacing w:after="0" w:line="240" w:lineRule="auto"/>
        <w:ind w:firstLine="709"/>
        <w:jc w:val="both"/>
        <w:rPr>
          <w:rFonts w:ascii="Arial" w:eastAsia="Calibri" w:hAnsi="Arial" w:cs="Arial"/>
          <w:sz w:val="28"/>
          <w:szCs w:val="28"/>
        </w:rPr>
      </w:pPr>
    </w:p>
    <w:p w14:paraId="0D5B44F1" w14:textId="77777777" w:rsidR="00550E37" w:rsidRPr="005F6183" w:rsidRDefault="00550E37" w:rsidP="00550E37">
      <w:pPr>
        <w:widowControl w:val="0"/>
        <w:spacing w:after="0" w:line="240" w:lineRule="auto"/>
        <w:ind w:firstLine="709"/>
        <w:jc w:val="both"/>
        <w:rPr>
          <w:rFonts w:ascii="Arial" w:eastAsia="Calibri" w:hAnsi="Arial" w:cs="Arial"/>
          <w:sz w:val="28"/>
          <w:szCs w:val="28"/>
        </w:rPr>
      </w:pPr>
      <w:r w:rsidRPr="005F6183">
        <w:rPr>
          <w:rFonts w:ascii="Arial" w:eastAsia="Calibri" w:hAnsi="Arial" w:cs="Arial"/>
          <w:sz w:val="28"/>
          <w:szCs w:val="28"/>
        </w:rPr>
        <w:t>4 ВВЕДЕН ВПЕРВЫЕ</w:t>
      </w:r>
    </w:p>
    <w:p w14:paraId="01709331" w14:textId="77777777" w:rsidR="00550E37" w:rsidRPr="005F6183" w:rsidRDefault="00550E37" w:rsidP="00550E37">
      <w:pPr>
        <w:widowControl w:val="0"/>
        <w:spacing w:after="0" w:line="240" w:lineRule="auto"/>
        <w:ind w:firstLine="709"/>
        <w:jc w:val="both"/>
        <w:rPr>
          <w:rFonts w:ascii="Arial" w:eastAsia="Calibri" w:hAnsi="Arial" w:cs="Arial"/>
          <w:sz w:val="16"/>
          <w:szCs w:val="16"/>
        </w:rPr>
      </w:pPr>
    </w:p>
    <w:p w14:paraId="56CB76C5" w14:textId="77777777" w:rsidR="00550E37" w:rsidRPr="005F6183" w:rsidRDefault="00550E37" w:rsidP="00550E37">
      <w:pPr>
        <w:widowControl w:val="0"/>
        <w:spacing w:after="0" w:line="240" w:lineRule="auto"/>
        <w:ind w:firstLine="709"/>
        <w:jc w:val="both"/>
        <w:rPr>
          <w:rFonts w:ascii="Arial" w:eastAsia="Calibri" w:hAnsi="Arial" w:cs="Arial"/>
          <w:sz w:val="16"/>
          <w:szCs w:val="16"/>
        </w:rPr>
      </w:pPr>
    </w:p>
    <w:p w14:paraId="569857B5" w14:textId="77777777" w:rsidR="00550E37" w:rsidRPr="005F6183" w:rsidRDefault="00550E37" w:rsidP="00550E37">
      <w:pPr>
        <w:widowControl w:val="0"/>
        <w:spacing w:after="0" w:line="240" w:lineRule="auto"/>
        <w:ind w:firstLine="709"/>
        <w:jc w:val="both"/>
        <w:rPr>
          <w:rFonts w:ascii="Arial" w:eastAsia="Calibri" w:hAnsi="Arial" w:cs="Arial"/>
          <w:sz w:val="16"/>
          <w:szCs w:val="16"/>
        </w:rPr>
      </w:pPr>
    </w:p>
    <w:bookmarkEnd w:id="0"/>
    <w:p w14:paraId="3C4DE2F5" w14:textId="77777777" w:rsidR="005F6183" w:rsidRPr="005F6183" w:rsidRDefault="005F6183" w:rsidP="005F6183">
      <w:pPr>
        <w:spacing w:after="160" w:line="259" w:lineRule="auto"/>
        <w:ind w:firstLine="709"/>
        <w:jc w:val="both"/>
        <w:rPr>
          <w:rFonts w:ascii="Arial" w:eastAsia="Calibri" w:hAnsi="Arial" w:cs="Arial"/>
        </w:rPr>
      </w:pPr>
      <w:r w:rsidRPr="005F6183">
        <w:rPr>
          <w:rFonts w:ascii="Arial" w:eastAsia="Calibri" w:hAnsi="Arial" w:cs="Arial"/>
          <w:i/>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14:paraId="13089B7C" w14:textId="77777777" w:rsidR="005F6183" w:rsidRDefault="005F6183" w:rsidP="005F6183">
      <w:pPr>
        <w:spacing w:after="0" w:line="240" w:lineRule="auto"/>
        <w:ind w:firstLine="709"/>
        <w:jc w:val="both"/>
        <w:rPr>
          <w:rFonts w:ascii="Arial" w:eastAsia="MS Mincho" w:hAnsi="Arial" w:cs="Arial"/>
          <w:sz w:val="24"/>
          <w:szCs w:val="24"/>
          <w:lang w:eastAsia="ja-JP"/>
        </w:rPr>
      </w:pPr>
    </w:p>
    <w:p w14:paraId="5F583A65" w14:textId="77777777" w:rsidR="005F6183" w:rsidRDefault="005F6183" w:rsidP="005F6183">
      <w:pPr>
        <w:spacing w:after="0" w:line="240" w:lineRule="auto"/>
        <w:ind w:firstLine="709"/>
        <w:jc w:val="both"/>
        <w:rPr>
          <w:rFonts w:ascii="Arial" w:eastAsia="MS Mincho" w:hAnsi="Arial" w:cs="Arial"/>
          <w:sz w:val="24"/>
          <w:szCs w:val="24"/>
          <w:lang w:eastAsia="ja-JP"/>
        </w:rPr>
      </w:pPr>
    </w:p>
    <w:p w14:paraId="56C52B27" w14:textId="77777777" w:rsidR="005F6183" w:rsidRDefault="005F6183" w:rsidP="005F6183">
      <w:pPr>
        <w:spacing w:after="0" w:line="240" w:lineRule="auto"/>
        <w:ind w:firstLine="709"/>
        <w:jc w:val="both"/>
        <w:rPr>
          <w:rFonts w:ascii="Arial" w:eastAsia="MS Mincho" w:hAnsi="Arial" w:cs="Arial"/>
          <w:sz w:val="24"/>
          <w:szCs w:val="24"/>
          <w:lang w:eastAsia="ja-JP"/>
        </w:rPr>
      </w:pPr>
    </w:p>
    <w:p w14:paraId="651557AC" w14:textId="77777777" w:rsidR="005F6183" w:rsidRDefault="005F6183" w:rsidP="005F6183">
      <w:pPr>
        <w:spacing w:after="0" w:line="240" w:lineRule="auto"/>
        <w:ind w:firstLine="709"/>
        <w:jc w:val="both"/>
        <w:rPr>
          <w:rFonts w:ascii="Arial" w:eastAsia="MS Mincho" w:hAnsi="Arial" w:cs="Arial"/>
          <w:sz w:val="24"/>
          <w:szCs w:val="24"/>
          <w:lang w:eastAsia="ja-JP"/>
        </w:rPr>
      </w:pPr>
    </w:p>
    <w:p w14:paraId="7ED15FE3" w14:textId="77777777" w:rsidR="005F6183" w:rsidRDefault="005F6183" w:rsidP="005F6183">
      <w:pPr>
        <w:spacing w:after="0" w:line="240" w:lineRule="auto"/>
        <w:ind w:firstLine="709"/>
        <w:jc w:val="both"/>
        <w:rPr>
          <w:rFonts w:ascii="Arial" w:eastAsia="MS Mincho" w:hAnsi="Arial" w:cs="Arial"/>
          <w:sz w:val="24"/>
          <w:szCs w:val="24"/>
          <w:lang w:eastAsia="ja-JP"/>
        </w:rPr>
      </w:pPr>
    </w:p>
    <w:p w14:paraId="415871B7" w14:textId="77777777" w:rsidR="005F6183" w:rsidRDefault="005F6183" w:rsidP="005F6183">
      <w:pPr>
        <w:spacing w:after="0" w:line="240" w:lineRule="auto"/>
        <w:ind w:firstLine="709"/>
        <w:jc w:val="both"/>
        <w:rPr>
          <w:rFonts w:ascii="Arial" w:eastAsia="MS Mincho" w:hAnsi="Arial" w:cs="Arial"/>
          <w:sz w:val="24"/>
          <w:szCs w:val="24"/>
          <w:lang w:eastAsia="ja-JP"/>
        </w:rPr>
      </w:pPr>
    </w:p>
    <w:p w14:paraId="790F42D5" w14:textId="77777777" w:rsidR="005F6183" w:rsidRDefault="005F6183" w:rsidP="005F6183">
      <w:pPr>
        <w:spacing w:after="0" w:line="240" w:lineRule="auto"/>
        <w:ind w:firstLine="709"/>
        <w:jc w:val="both"/>
        <w:rPr>
          <w:rFonts w:ascii="Arial" w:eastAsia="MS Mincho" w:hAnsi="Arial" w:cs="Arial"/>
          <w:sz w:val="24"/>
          <w:szCs w:val="24"/>
          <w:lang w:eastAsia="ja-JP"/>
        </w:rPr>
      </w:pPr>
    </w:p>
    <w:p w14:paraId="5983DEE9" w14:textId="77777777" w:rsidR="005F6183" w:rsidRDefault="005F6183" w:rsidP="005F6183">
      <w:pPr>
        <w:spacing w:after="0" w:line="240" w:lineRule="auto"/>
        <w:ind w:firstLine="709"/>
        <w:jc w:val="both"/>
        <w:rPr>
          <w:rFonts w:ascii="Arial" w:eastAsia="MS Mincho" w:hAnsi="Arial" w:cs="Arial"/>
          <w:sz w:val="24"/>
          <w:szCs w:val="24"/>
          <w:lang w:eastAsia="ja-JP"/>
        </w:rPr>
      </w:pPr>
    </w:p>
    <w:p w14:paraId="330B8276" w14:textId="77777777" w:rsidR="005F6183" w:rsidRDefault="005F6183" w:rsidP="005F6183">
      <w:pPr>
        <w:spacing w:after="0" w:line="240" w:lineRule="auto"/>
        <w:ind w:firstLine="709"/>
        <w:jc w:val="both"/>
        <w:rPr>
          <w:rFonts w:ascii="Arial" w:eastAsia="MS Mincho" w:hAnsi="Arial" w:cs="Arial"/>
          <w:sz w:val="24"/>
          <w:szCs w:val="24"/>
          <w:lang w:eastAsia="ja-JP"/>
        </w:rPr>
      </w:pPr>
    </w:p>
    <w:p w14:paraId="5B98BF55" w14:textId="77777777" w:rsidR="005F6183" w:rsidRDefault="005F6183" w:rsidP="005F6183">
      <w:pPr>
        <w:spacing w:after="0" w:line="240" w:lineRule="auto"/>
        <w:ind w:firstLine="709"/>
        <w:jc w:val="both"/>
        <w:rPr>
          <w:rFonts w:ascii="Arial" w:eastAsia="MS Mincho" w:hAnsi="Arial" w:cs="Arial"/>
          <w:sz w:val="24"/>
          <w:szCs w:val="24"/>
          <w:lang w:eastAsia="ja-JP"/>
        </w:rPr>
      </w:pPr>
    </w:p>
    <w:p w14:paraId="0DF11140" w14:textId="77777777" w:rsidR="005F6183" w:rsidRDefault="005F6183" w:rsidP="005F6183">
      <w:pPr>
        <w:spacing w:after="0" w:line="240" w:lineRule="auto"/>
        <w:ind w:firstLine="709"/>
        <w:jc w:val="both"/>
        <w:rPr>
          <w:rFonts w:ascii="Arial" w:eastAsia="MS Mincho" w:hAnsi="Arial" w:cs="Arial"/>
          <w:sz w:val="24"/>
          <w:szCs w:val="24"/>
          <w:lang w:eastAsia="ja-JP"/>
        </w:rPr>
      </w:pPr>
    </w:p>
    <w:p w14:paraId="742F70E8" w14:textId="77777777" w:rsidR="005F6183" w:rsidRDefault="005F6183" w:rsidP="005F6183">
      <w:pPr>
        <w:spacing w:after="0" w:line="240" w:lineRule="auto"/>
        <w:ind w:firstLine="709"/>
        <w:jc w:val="both"/>
        <w:rPr>
          <w:rFonts w:ascii="Arial" w:eastAsia="MS Mincho" w:hAnsi="Arial" w:cs="Arial"/>
          <w:sz w:val="24"/>
          <w:szCs w:val="24"/>
          <w:lang w:eastAsia="ja-JP"/>
        </w:rPr>
      </w:pPr>
    </w:p>
    <w:p w14:paraId="5B0B5802" w14:textId="77777777" w:rsidR="005F6183" w:rsidRPr="005F6183" w:rsidRDefault="005F6183" w:rsidP="005F6183">
      <w:pPr>
        <w:spacing w:after="0" w:line="240" w:lineRule="auto"/>
        <w:ind w:firstLine="709"/>
        <w:jc w:val="both"/>
        <w:rPr>
          <w:rFonts w:ascii="Arial" w:eastAsia="MS Mincho" w:hAnsi="Arial" w:cs="Arial"/>
          <w:sz w:val="24"/>
          <w:szCs w:val="24"/>
          <w:lang w:eastAsia="ja-JP"/>
        </w:rPr>
      </w:pPr>
    </w:p>
    <w:p w14:paraId="4C41ACA7" w14:textId="77777777" w:rsidR="005F6183" w:rsidRPr="005F6183" w:rsidRDefault="005F6183" w:rsidP="005F6183">
      <w:pPr>
        <w:widowControl w:val="0"/>
        <w:spacing w:after="120" w:line="240" w:lineRule="auto"/>
        <w:ind w:firstLine="709"/>
        <w:jc w:val="right"/>
        <w:rPr>
          <w:rFonts w:ascii="Arial" w:eastAsia="MS Mincho" w:hAnsi="Arial" w:cs="Arial"/>
          <w:sz w:val="24"/>
          <w:szCs w:val="24"/>
          <w:lang w:eastAsia="ja-JP"/>
        </w:rPr>
      </w:pPr>
      <w:r w:rsidRPr="005F6183">
        <w:rPr>
          <w:rFonts w:ascii="Arial" w:eastAsia="MS Mincho" w:hAnsi="Arial" w:cs="Arial"/>
          <w:sz w:val="24"/>
          <w:szCs w:val="24"/>
          <w:lang w:val="x-none" w:eastAsia="ja-JP"/>
        </w:rPr>
        <w:t>Стандартинформ,</w:t>
      </w:r>
      <w:r w:rsidRPr="005F6183">
        <w:rPr>
          <w:rFonts w:ascii="Arial" w:eastAsia="MS Mincho" w:hAnsi="Arial" w:cs="Arial"/>
          <w:sz w:val="24"/>
          <w:szCs w:val="24"/>
          <w:lang w:eastAsia="ja-JP"/>
        </w:rPr>
        <w:t xml:space="preserve"> оформление,</w:t>
      </w:r>
      <w:r w:rsidRPr="005F6183">
        <w:rPr>
          <w:rFonts w:ascii="Arial" w:eastAsia="MS Mincho" w:hAnsi="Arial" w:cs="Arial"/>
          <w:sz w:val="24"/>
          <w:szCs w:val="24"/>
          <w:lang w:val="x-none" w:eastAsia="ja-JP"/>
        </w:rPr>
        <w:t xml:space="preserve"> </w:t>
      </w:r>
      <w:r w:rsidRPr="005F6183">
        <w:rPr>
          <w:rFonts w:ascii="Arial" w:eastAsia="MS Mincho" w:hAnsi="Arial" w:cs="Arial"/>
          <w:sz w:val="24"/>
          <w:szCs w:val="24"/>
          <w:lang w:eastAsia="ja-JP"/>
        </w:rPr>
        <w:t>20</w:t>
      </w:r>
    </w:p>
    <w:p w14:paraId="0E895CE3" w14:textId="77777777" w:rsidR="005F6183" w:rsidRPr="005F6183" w:rsidRDefault="005F6183" w:rsidP="005F6183">
      <w:pPr>
        <w:widowControl w:val="0"/>
        <w:spacing w:after="0" w:line="240" w:lineRule="auto"/>
        <w:ind w:firstLine="709"/>
        <w:jc w:val="right"/>
        <w:rPr>
          <w:rFonts w:ascii="Arial" w:eastAsia="MS Mincho" w:hAnsi="Arial" w:cs="Arial"/>
          <w:sz w:val="24"/>
          <w:szCs w:val="24"/>
          <w:lang w:val="x-none" w:eastAsia="ja-JP"/>
        </w:rPr>
      </w:pPr>
    </w:p>
    <w:p w14:paraId="46BD1840" w14:textId="77777777" w:rsidR="005F6183" w:rsidRPr="005F6183" w:rsidRDefault="005F6183" w:rsidP="005F6183">
      <w:pPr>
        <w:widowControl w:val="0"/>
        <w:shd w:val="clear" w:color="auto" w:fill="FFFFFF"/>
        <w:spacing w:after="160" w:line="240" w:lineRule="auto"/>
        <w:ind w:firstLine="709"/>
        <w:jc w:val="both"/>
        <w:rPr>
          <w:rFonts w:ascii="Arial" w:eastAsia="MS Mincho" w:hAnsi="Arial" w:cs="Arial"/>
          <w:sz w:val="24"/>
          <w:szCs w:val="24"/>
          <w:lang w:eastAsia="ja-JP"/>
        </w:rPr>
      </w:pPr>
      <w:r w:rsidRPr="005F6183">
        <w:rPr>
          <w:rFonts w:ascii="Arial" w:eastAsia="MS Mincho" w:hAnsi="Arial" w:cs="Arial"/>
          <w:sz w:val="24"/>
          <w:szCs w:val="24"/>
          <w:lang w:eastAsia="ja-JP"/>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14:paraId="6891EB07" w14:textId="77777777" w:rsidR="001268EC" w:rsidRDefault="00D87FF1" w:rsidP="005F6183">
      <w:pPr>
        <w:spacing w:after="0" w:line="259" w:lineRule="auto"/>
        <w:jc w:val="center"/>
        <w:rPr>
          <w:rFonts w:ascii="Arial" w:eastAsiaTheme="majorEastAsia" w:hAnsi="Arial" w:cs="Arial"/>
          <w:b/>
          <w:sz w:val="28"/>
          <w:szCs w:val="28"/>
          <w:lang w:eastAsia="ru-RU"/>
        </w:rPr>
      </w:pPr>
      <w:r w:rsidRPr="005F6183">
        <w:rPr>
          <w:rFonts w:ascii="Arial" w:eastAsiaTheme="majorEastAsia" w:hAnsi="Arial" w:cs="Arial"/>
          <w:b/>
          <w:sz w:val="28"/>
          <w:szCs w:val="28"/>
          <w:lang w:eastAsia="ru-RU"/>
        </w:rPr>
        <w:lastRenderedPageBreak/>
        <w:t>Содержание</w:t>
      </w:r>
    </w:p>
    <w:p w14:paraId="5D3C3BF0" w14:textId="77777777" w:rsidR="005F6183" w:rsidRPr="005F6183" w:rsidRDefault="005F6183" w:rsidP="005F6183">
      <w:pPr>
        <w:spacing w:after="0" w:line="259" w:lineRule="auto"/>
        <w:jc w:val="center"/>
        <w:rPr>
          <w:rFonts w:ascii="Arial" w:eastAsia="Calibri" w:hAnsi="Arial" w:cs="Arial"/>
          <w:sz w:val="24"/>
          <w:szCs w:val="24"/>
        </w:rPr>
      </w:pPr>
    </w:p>
    <w:p w14:paraId="0A897D8C" w14:textId="34DED858" w:rsidR="00294D0A" w:rsidRPr="005F6183" w:rsidRDefault="00294D0A" w:rsidP="005F6183">
      <w:pPr>
        <w:spacing w:after="0" w:line="360" w:lineRule="auto"/>
        <w:jc w:val="both"/>
        <w:rPr>
          <w:rFonts w:ascii="Arial" w:eastAsia="Calibri" w:hAnsi="Arial" w:cs="Arial"/>
          <w:sz w:val="24"/>
          <w:szCs w:val="24"/>
        </w:rPr>
      </w:pPr>
      <w:r w:rsidRPr="005F6183">
        <w:rPr>
          <w:rFonts w:ascii="Arial" w:eastAsiaTheme="majorEastAsia" w:hAnsi="Arial" w:cs="Arial"/>
          <w:sz w:val="28"/>
          <w:szCs w:val="28"/>
          <w:lang w:eastAsia="ru-RU"/>
        </w:rPr>
        <w:t>1 Область применения</w:t>
      </w:r>
      <w:r w:rsidR="005F6183">
        <w:rPr>
          <w:rFonts w:ascii="Arial" w:eastAsiaTheme="majorEastAsia" w:hAnsi="Arial" w:cs="Arial"/>
          <w:sz w:val="28"/>
          <w:szCs w:val="28"/>
          <w:lang w:eastAsia="ru-RU"/>
        </w:rPr>
        <w:t>…………………………………………</w:t>
      </w:r>
      <w:r w:rsidR="0038062E">
        <w:rPr>
          <w:rFonts w:ascii="Arial" w:eastAsiaTheme="majorEastAsia" w:hAnsi="Arial" w:cs="Arial"/>
          <w:sz w:val="28"/>
          <w:szCs w:val="28"/>
          <w:lang w:eastAsia="ru-RU"/>
        </w:rPr>
        <w:t>………………</w:t>
      </w:r>
    </w:p>
    <w:p w14:paraId="641E6EED" w14:textId="26857094" w:rsidR="0038062E" w:rsidRPr="005F6183" w:rsidRDefault="001268EC" w:rsidP="0038062E">
      <w:pPr>
        <w:spacing w:after="0" w:line="360" w:lineRule="auto"/>
        <w:jc w:val="both"/>
        <w:rPr>
          <w:rFonts w:ascii="Arial" w:eastAsia="Calibri" w:hAnsi="Arial" w:cs="Arial"/>
          <w:sz w:val="24"/>
          <w:szCs w:val="24"/>
        </w:rPr>
      </w:pPr>
      <w:r w:rsidRPr="005F6183">
        <w:rPr>
          <w:rFonts w:ascii="Arial" w:hAnsi="Arial" w:cs="Arial"/>
          <w:sz w:val="28"/>
          <w:szCs w:val="28"/>
        </w:rPr>
        <w:t>2 Нормативные ссылки</w:t>
      </w:r>
      <w:r w:rsidR="0038062E">
        <w:rPr>
          <w:rFonts w:ascii="Arial" w:eastAsiaTheme="majorEastAsia" w:hAnsi="Arial" w:cs="Arial"/>
          <w:sz w:val="28"/>
          <w:szCs w:val="28"/>
          <w:lang w:eastAsia="ru-RU"/>
        </w:rPr>
        <w:t>…………………………………………………………</w:t>
      </w:r>
    </w:p>
    <w:p w14:paraId="683CB31B" w14:textId="2C325323" w:rsidR="0038062E" w:rsidRPr="005F6183" w:rsidRDefault="00294D0A" w:rsidP="0038062E">
      <w:pPr>
        <w:spacing w:after="0" w:line="360" w:lineRule="auto"/>
        <w:jc w:val="both"/>
        <w:rPr>
          <w:rFonts w:ascii="Arial" w:eastAsia="Calibri" w:hAnsi="Arial" w:cs="Arial"/>
          <w:sz w:val="24"/>
          <w:szCs w:val="24"/>
        </w:rPr>
      </w:pPr>
      <w:r w:rsidRPr="005F6183">
        <w:rPr>
          <w:rFonts w:ascii="Arial" w:hAnsi="Arial" w:cs="Arial"/>
          <w:sz w:val="28"/>
          <w:szCs w:val="28"/>
        </w:rPr>
        <w:t>3 Термины и определения. Сокращения</w:t>
      </w:r>
      <w:r w:rsidR="0038062E">
        <w:rPr>
          <w:rFonts w:ascii="Arial" w:eastAsiaTheme="majorEastAsia" w:hAnsi="Arial" w:cs="Arial"/>
          <w:sz w:val="28"/>
          <w:szCs w:val="28"/>
          <w:lang w:eastAsia="ru-RU"/>
        </w:rPr>
        <w:t>……………………………………</w:t>
      </w:r>
    </w:p>
    <w:p w14:paraId="21AC1D8A" w14:textId="3308621B" w:rsidR="0038062E" w:rsidRPr="005F6183" w:rsidRDefault="00294D0A" w:rsidP="0038062E">
      <w:pPr>
        <w:spacing w:after="0" w:line="360" w:lineRule="auto"/>
        <w:jc w:val="both"/>
        <w:rPr>
          <w:rFonts w:ascii="Arial" w:eastAsia="Calibri" w:hAnsi="Arial" w:cs="Arial"/>
          <w:sz w:val="24"/>
          <w:szCs w:val="24"/>
        </w:rPr>
      </w:pPr>
      <w:r w:rsidRPr="005F6183">
        <w:rPr>
          <w:rFonts w:ascii="Arial" w:hAnsi="Arial" w:cs="Arial"/>
          <w:bCs/>
          <w:sz w:val="28"/>
          <w:szCs w:val="28"/>
        </w:rPr>
        <w:t xml:space="preserve">4 </w:t>
      </w:r>
      <w:r w:rsidRPr="005F6183">
        <w:rPr>
          <w:rFonts w:ascii="Arial" w:hAnsi="Arial" w:cs="Arial"/>
          <w:bCs/>
          <w:color w:val="000000"/>
          <w:sz w:val="28"/>
          <w:szCs w:val="28"/>
          <w:lang w:eastAsia="ru-RU" w:bidi="ru-RU"/>
        </w:rPr>
        <w:t>Технические требования</w:t>
      </w:r>
      <w:r w:rsidR="0038062E">
        <w:rPr>
          <w:rFonts w:ascii="Arial" w:eastAsiaTheme="majorEastAsia" w:hAnsi="Arial" w:cs="Arial"/>
          <w:sz w:val="28"/>
          <w:szCs w:val="28"/>
          <w:lang w:eastAsia="ru-RU"/>
        </w:rPr>
        <w:t>……………………………………………………</w:t>
      </w:r>
    </w:p>
    <w:p w14:paraId="62D8D1FF" w14:textId="4F41D6FD" w:rsidR="003443F0" w:rsidRPr="0038062E" w:rsidRDefault="003443F0" w:rsidP="0038062E">
      <w:pPr>
        <w:spacing w:after="0" w:line="360" w:lineRule="auto"/>
        <w:jc w:val="both"/>
        <w:rPr>
          <w:rFonts w:ascii="Arial" w:eastAsia="Calibri" w:hAnsi="Arial" w:cs="Arial"/>
          <w:sz w:val="24"/>
          <w:szCs w:val="24"/>
        </w:rPr>
      </w:pPr>
      <w:r w:rsidRPr="005F6183">
        <w:rPr>
          <w:rFonts w:ascii="Arial" w:hAnsi="Arial" w:cs="Arial"/>
          <w:bCs/>
          <w:kern w:val="36"/>
          <w:sz w:val="28"/>
          <w:szCs w:val="28"/>
          <w:lang w:eastAsia="ru-RU"/>
        </w:rPr>
        <w:t xml:space="preserve">4.1 </w:t>
      </w:r>
      <w:r w:rsidRPr="005F6183">
        <w:rPr>
          <w:rFonts w:ascii="Arial" w:hAnsi="Arial" w:cs="Arial"/>
          <w:sz w:val="28"/>
          <w:szCs w:val="28"/>
        </w:rPr>
        <w:t>Основные принципы формирования и обеспечения доступной городской среды для инвалидов</w:t>
      </w:r>
      <w:r w:rsidR="0038062E">
        <w:rPr>
          <w:rFonts w:ascii="Arial" w:eastAsiaTheme="majorEastAsia" w:hAnsi="Arial" w:cs="Arial"/>
          <w:sz w:val="28"/>
          <w:szCs w:val="28"/>
          <w:lang w:eastAsia="ru-RU"/>
        </w:rPr>
        <w:t>…………………………………………</w:t>
      </w:r>
    </w:p>
    <w:p w14:paraId="5C681C01" w14:textId="4FF71924" w:rsidR="001268EC" w:rsidRPr="005F6183" w:rsidRDefault="003443F0" w:rsidP="0038062E">
      <w:pPr>
        <w:autoSpaceDE w:val="0"/>
        <w:autoSpaceDN w:val="0"/>
        <w:spacing w:after="0" w:line="360" w:lineRule="auto"/>
        <w:ind w:left="1276" w:hanging="709"/>
        <w:jc w:val="both"/>
        <w:rPr>
          <w:rFonts w:ascii="Arial" w:hAnsi="Arial" w:cs="Arial"/>
          <w:bCs/>
          <w:kern w:val="36"/>
          <w:sz w:val="28"/>
          <w:szCs w:val="28"/>
          <w:lang w:eastAsia="ru-RU"/>
        </w:rPr>
      </w:pPr>
      <w:r w:rsidRPr="005F6183">
        <w:rPr>
          <w:rFonts w:ascii="Arial" w:hAnsi="Arial" w:cs="Arial"/>
          <w:bCs/>
          <w:kern w:val="36"/>
          <w:sz w:val="28"/>
          <w:szCs w:val="28"/>
          <w:lang w:eastAsia="ru-RU"/>
        </w:rPr>
        <w:t>4.2</w:t>
      </w:r>
      <w:r w:rsidR="00294D0A" w:rsidRPr="005F6183">
        <w:rPr>
          <w:rFonts w:ascii="Arial" w:hAnsi="Arial" w:cs="Arial"/>
          <w:bCs/>
          <w:kern w:val="36"/>
          <w:sz w:val="28"/>
          <w:szCs w:val="28"/>
          <w:lang w:eastAsia="ru-RU"/>
        </w:rPr>
        <w:t xml:space="preserve"> Основные положения по обеспечению доступности для инвалидов пешеходных и транспортных коммуникаций городской среды</w:t>
      </w:r>
      <w:r w:rsidR="0038062E">
        <w:rPr>
          <w:rFonts w:ascii="Arial" w:eastAsiaTheme="majorEastAsia" w:hAnsi="Arial" w:cs="Arial"/>
          <w:sz w:val="28"/>
          <w:szCs w:val="28"/>
          <w:lang w:eastAsia="ru-RU"/>
        </w:rPr>
        <w:t>……………………………………………………</w:t>
      </w:r>
    </w:p>
    <w:p w14:paraId="45CC2A50" w14:textId="3257EB22" w:rsidR="001268EC" w:rsidRPr="005F6183" w:rsidRDefault="003443F0" w:rsidP="0038062E">
      <w:pPr>
        <w:autoSpaceDE w:val="0"/>
        <w:autoSpaceDN w:val="0"/>
        <w:spacing w:after="0" w:line="360" w:lineRule="auto"/>
        <w:ind w:left="1134" w:hanging="567"/>
        <w:jc w:val="both"/>
        <w:rPr>
          <w:rFonts w:ascii="Arial" w:hAnsi="Arial" w:cs="Arial"/>
          <w:bCs/>
          <w:kern w:val="36"/>
          <w:sz w:val="28"/>
          <w:szCs w:val="28"/>
          <w:lang w:eastAsia="ru-RU"/>
        </w:rPr>
      </w:pPr>
      <w:r w:rsidRPr="005F6183">
        <w:rPr>
          <w:rFonts w:ascii="Arial" w:hAnsi="Arial" w:cs="Arial"/>
          <w:bCs/>
          <w:kern w:val="36"/>
          <w:sz w:val="28"/>
          <w:szCs w:val="28"/>
          <w:lang w:eastAsia="ru-RU"/>
        </w:rPr>
        <w:t>4.3</w:t>
      </w:r>
      <w:r w:rsidR="00294D0A" w:rsidRPr="005F6183">
        <w:rPr>
          <w:rFonts w:ascii="Arial" w:hAnsi="Arial" w:cs="Arial"/>
          <w:bCs/>
          <w:kern w:val="36"/>
          <w:sz w:val="28"/>
          <w:szCs w:val="28"/>
          <w:lang w:eastAsia="ru-RU"/>
        </w:rPr>
        <w:t xml:space="preserve"> </w:t>
      </w:r>
      <w:r w:rsidR="00600D00" w:rsidRPr="005F6183">
        <w:rPr>
          <w:rFonts w:ascii="Arial" w:hAnsi="Arial" w:cs="Arial"/>
          <w:bCs/>
          <w:kern w:val="36"/>
          <w:sz w:val="28"/>
          <w:szCs w:val="28"/>
          <w:lang w:eastAsia="ru-RU"/>
        </w:rPr>
        <w:t>Общие тр</w:t>
      </w:r>
      <w:r w:rsidR="00294D0A" w:rsidRPr="005F6183">
        <w:rPr>
          <w:rFonts w:ascii="Arial" w:hAnsi="Arial" w:cs="Arial"/>
          <w:bCs/>
          <w:kern w:val="36"/>
          <w:sz w:val="28"/>
          <w:szCs w:val="28"/>
          <w:lang w:eastAsia="ru-RU"/>
        </w:rPr>
        <w:t>ебования по обеспечению доступности для инвалидов пешеходных коммуникаций</w:t>
      </w:r>
      <w:r w:rsidR="0038062E">
        <w:rPr>
          <w:rFonts w:ascii="Arial" w:eastAsiaTheme="majorEastAsia" w:hAnsi="Arial" w:cs="Arial"/>
          <w:sz w:val="28"/>
          <w:szCs w:val="28"/>
          <w:lang w:eastAsia="ru-RU"/>
        </w:rPr>
        <w:t>……………………………………………</w:t>
      </w:r>
    </w:p>
    <w:p w14:paraId="483BFCFB" w14:textId="4721032D" w:rsidR="001268EC" w:rsidRPr="005F6183" w:rsidRDefault="003443F0" w:rsidP="0038062E">
      <w:pPr>
        <w:autoSpaceDE w:val="0"/>
        <w:autoSpaceDN w:val="0"/>
        <w:spacing w:after="0" w:line="360" w:lineRule="auto"/>
        <w:ind w:left="993" w:hanging="426"/>
        <w:jc w:val="both"/>
        <w:rPr>
          <w:rFonts w:ascii="Arial" w:hAnsi="Arial" w:cs="Arial"/>
          <w:bCs/>
          <w:kern w:val="36"/>
          <w:sz w:val="28"/>
          <w:szCs w:val="28"/>
          <w:lang w:eastAsia="ru-RU"/>
        </w:rPr>
      </w:pPr>
      <w:r w:rsidRPr="005F6183">
        <w:rPr>
          <w:rFonts w:ascii="Arial" w:hAnsi="Arial" w:cs="Arial"/>
          <w:bCs/>
          <w:kern w:val="36"/>
          <w:sz w:val="28"/>
          <w:szCs w:val="28"/>
          <w:lang w:eastAsia="ru-RU"/>
        </w:rPr>
        <w:t>4.4</w:t>
      </w:r>
      <w:r w:rsidR="00600D00" w:rsidRPr="005F6183">
        <w:rPr>
          <w:rFonts w:ascii="Arial" w:hAnsi="Arial" w:cs="Arial"/>
          <w:bCs/>
          <w:kern w:val="36"/>
          <w:sz w:val="28"/>
          <w:szCs w:val="28"/>
          <w:lang w:eastAsia="ru-RU"/>
        </w:rPr>
        <w:t xml:space="preserve"> Общие т</w:t>
      </w:r>
      <w:r w:rsidR="00294D0A" w:rsidRPr="005F6183">
        <w:rPr>
          <w:rFonts w:ascii="Arial" w:hAnsi="Arial" w:cs="Arial"/>
          <w:bCs/>
          <w:kern w:val="36"/>
          <w:sz w:val="28"/>
          <w:szCs w:val="28"/>
          <w:lang w:eastAsia="ru-RU"/>
        </w:rPr>
        <w:t>ребования по обеспечению доступности для инвалидов наземных пешеходных</w:t>
      </w:r>
      <w:r w:rsidR="00294D0A" w:rsidRPr="005F6183">
        <w:rPr>
          <w:rFonts w:ascii="Arial" w:hAnsi="Arial" w:cs="Arial"/>
          <w:b/>
          <w:bCs/>
          <w:kern w:val="36"/>
          <w:sz w:val="28"/>
          <w:szCs w:val="28"/>
          <w:lang w:eastAsia="ru-RU"/>
        </w:rPr>
        <w:t xml:space="preserve"> </w:t>
      </w:r>
      <w:r w:rsidR="00294D0A" w:rsidRPr="005F6183">
        <w:rPr>
          <w:rFonts w:ascii="Arial" w:hAnsi="Arial" w:cs="Arial"/>
          <w:bCs/>
          <w:kern w:val="36"/>
          <w:sz w:val="28"/>
          <w:szCs w:val="28"/>
          <w:lang w:eastAsia="ru-RU"/>
        </w:rPr>
        <w:t>переходов</w:t>
      </w:r>
      <w:r w:rsidR="0038062E">
        <w:rPr>
          <w:rFonts w:ascii="Arial" w:eastAsiaTheme="majorEastAsia" w:hAnsi="Arial" w:cs="Arial"/>
          <w:sz w:val="28"/>
          <w:szCs w:val="28"/>
          <w:lang w:eastAsia="ru-RU"/>
        </w:rPr>
        <w:t>………………………………………</w:t>
      </w:r>
    </w:p>
    <w:p w14:paraId="5A16EEA2" w14:textId="3F126F33" w:rsidR="001268EC" w:rsidRPr="005F6183" w:rsidRDefault="003443F0" w:rsidP="0038062E">
      <w:pPr>
        <w:autoSpaceDE w:val="0"/>
        <w:autoSpaceDN w:val="0"/>
        <w:spacing w:after="0" w:line="360" w:lineRule="auto"/>
        <w:ind w:left="993" w:hanging="426"/>
        <w:jc w:val="both"/>
        <w:rPr>
          <w:rFonts w:ascii="Arial" w:hAnsi="Arial" w:cs="Arial"/>
          <w:bCs/>
          <w:kern w:val="36"/>
          <w:sz w:val="28"/>
          <w:szCs w:val="28"/>
          <w:lang w:eastAsia="ru-RU"/>
        </w:rPr>
      </w:pPr>
      <w:r w:rsidRPr="005F6183">
        <w:rPr>
          <w:rFonts w:ascii="Arial" w:hAnsi="Arial" w:cs="Arial"/>
          <w:bCs/>
          <w:kern w:val="36"/>
          <w:sz w:val="28"/>
          <w:szCs w:val="28"/>
          <w:lang w:eastAsia="ru-RU"/>
        </w:rPr>
        <w:t>4.5</w:t>
      </w:r>
      <w:r w:rsidR="00294D0A" w:rsidRPr="005F6183">
        <w:rPr>
          <w:rFonts w:ascii="Arial" w:hAnsi="Arial" w:cs="Arial"/>
          <w:bCs/>
          <w:kern w:val="36"/>
          <w:sz w:val="28"/>
          <w:szCs w:val="28"/>
          <w:lang w:eastAsia="ru-RU"/>
        </w:rPr>
        <w:t xml:space="preserve"> Общие требования по обеспечению доступности для инвалидов наземных транспортных коммуникаций</w:t>
      </w:r>
      <w:r w:rsidR="0038062E">
        <w:rPr>
          <w:rFonts w:ascii="Arial" w:eastAsiaTheme="majorEastAsia" w:hAnsi="Arial" w:cs="Arial"/>
          <w:sz w:val="28"/>
          <w:szCs w:val="28"/>
          <w:lang w:eastAsia="ru-RU"/>
        </w:rPr>
        <w:t>…………………………</w:t>
      </w:r>
    </w:p>
    <w:p w14:paraId="568797EA" w14:textId="1646F4C8" w:rsidR="001268EC" w:rsidRPr="005F6183" w:rsidRDefault="003443F0" w:rsidP="0038062E">
      <w:pPr>
        <w:autoSpaceDE w:val="0"/>
        <w:autoSpaceDN w:val="0"/>
        <w:spacing w:after="0" w:line="360" w:lineRule="auto"/>
        <w:ind w:left="993" w:hanging="426"/>
        <w:jc w:val="both"/>
        <w:rPr>
          <w:rFonts w:ascii="Arial" w:hAnsi="Arial" w:cs="Arial"/>
          <w:bCs/>
          <w:kern w:val="36"/>
          <w:sz w:val="28"/>
          <w:szCs w:val="28"/>
          <w:lang w:eastAsia="ru-RU"/>
        </w:rPr>
      </w:pPr>
      <w:r w:rsidRPr="005F6183">
        <w:rPr>
          <w:rFonts w:ascii="Arial" w:hAnsi="Arial" w:cs="Arial"/>
          <w:sz w:val="28"/>
          <w:szCs w:val="28"/>
        </w:rPr>
        <w:t>4.6</w:t>
      </w:r>
      <w:r w:rsidR="00294D0A" w:rsidRPr="005F6183">
        <w:rPr>
          <w:rFonts w:ascii="Arial" w:hAnsi="Arial" w:cs="Arial"/>
          <w:bCs/>
          <w:kern w:val="36"/>
          <w:sz w:val="28"/>
          <w:szCs w:val="28"/>
          <w:lang w:eastAsia="ru-RU"/>
        </w:rPr>
        <w:t xml:space="preserve"> Общие требования по обеспечению доступности для инвалидов городских наземных маршрутных транспортных средств</w:t>
      </w:r>
      <w:r w:rsidR="0038062E">
        <w:rPr>
          <w:rFonts w:ascii="Arial" w:eastAsiaTheme="majorEastAsia" w:hAnsi="Arial" w:cs="Arial"/>
          <w:sz w:val="28"/>
          <w:szCs w:val="28"/>
          <w:lang w:eastAsia="ru-RU"/>
        </w:rPr>
        <w:t>…………</w:t>
      </w:r>
    </w:p>
    <w:p w14:paraId="4EC45CF0" w14:textId="77777777" w:rsidR="001268EC" w:rsidRPr="005F6183" w:rsidRDefault="00294D0A" w:rsidP="005F6183">
      <w:pPr>
        <w:autoSpaceDE w:val="0"/>
        <w:autoSpaceDN w:val="0"/>
        <w:spacing w:after="0" w:line="360" w:lineRule="auto"/>
        <w:jc w:val="both"/>
        <w:rPr>
          <w:rFonts w:ascii="Arial" w:hAnsi="Arial" w:cs="Arial"/>
          <w:bCs/>
          <w:kern w:val="36"/>
          <w:sz w:val="28"/>
          <w:szCs w:val="28"/>
          <w:lang w:eastAsia="ru-RU"/>
        </w:rPr>
      </w:pPr>
      <w:r w:rsidRPr="005F6183">
        <w:rPr>
          <w:rFonts w:ascii="Arial" w:hAnsi="Arial" w:cs="Arial"/>
          <w:bCs/>
          <w:kern w:val="36"/>
          <w:sz w:val="28"/>
          <w:szCs w:val="28"/>
          <w:lang w:eastAsia="ru-RU"/>
        </w:rPr>
        <w:t>5</w:t>
      </w:r>
      <w:r w:rsidRPr="005F6183">
        <w:rPr>
          <w:rFonts w:ascii="Arial" w:eastAsiaTheme="majorEastAsia" w:hAnsi="Arial" w:cs="Arial"/>
          <w:sz w:val="28"/>
          <w:szCs w:val="28"/>
          <w:lang w:eastAsia="ru-RU"/>
        </w:rPr>
        <w:t xml:space="preserve"> Показатели и критерии оценки уровня доступности городской среды</w:t>
      </w:r>
    </w:p>
    <w:p w14:paraId="11DAC743" w14:textId="383A9359" w:rsidR="001268EC" w:rsidRPr="005F6183" w:rsidRDefault="00294D0A" w:rsidP="0038062E">
      <w:pPr>
        <w:autoSpaceDE w:val="0"/>
        <w:autoSpaceDN w:val="0"/>
        <w:spacing w:after="0" w:line="360" w:lineRule="auto"/>
        <w:ind w:left="1134" w:hanging="425"/>
        <w:jc w:val="both"/>
        <w:rPr>
          <w:rFonts w:ascii="Arial" w:eastAsiaTheme="majorEastAsia" w:hAnsi="Arial" w:cs="Arial"/>
          <w:sz w:val="28"/>
          <w:szCs w:val="28"/>
          <w:lang w:eastAsia="ru-RU"/>
        </w:rPr>
      </w:pPr>
      <w:r w:rsidRPr="005F6183">
        <w:rPr>
          <w:rFonts w:ascii="Arial" w:eastAsiaTheme="majorEastAsia" w:hAnsi="Arial" w:cs="Arial"/>
          <w:sz w:val="28"/>
          <w:szCs w:val="28"/>
          <w:lang w:eastAsia="ru-RU"/>
        </w:rPr>
        <w:t>5.1 Основные подходы при оценке уровня доступности городской среды</w:t>
      </w:r>
      <w:r w:rsidR="0038062E">
        <w:rPr>
          <w:rFonts w:ascii="Arial" w:eastAsiaTheme="majorEastAsia" w:hAnsi="Arial" w:cs="Arial"/>
          <w:sz w:val="28"/>
          <w:szCs w:val="28"/>
          <w:lang w:eastAsia="ru-RU"/>
        </w:rPr>
        <w:t>……………………………………………………………………</w:t>
      </w:r>
    </w:p>
    <w:p w14:paraId="317D21D2" w14:textId="65F3FDE9" w:rsidR="00294D0A" w:rsidRPr="005F6183" w:rsidRDefault="00294D0A" w:rsidP="0038062E">
      <w:pPr>
        <w:autoSpaceDE w:val="0"/>
        <w:autoSpaceDN w:val="0"/>
        <w:spacing w:after="0" w:line="360" w:lineRule="auto"/>
        <w:ind w:left="1134" w:hanging="425"/>
        <w:jc w:val="both"/>
        <w:rPr>
          <w:rFonts w:ascii="Arial" w:eastAsiaTheme="majorEastAsia" w:hAnsi="Arial" w:cs="Arial"/>
          <w:sz w:val="28"/>
          <w:szCs w:val="28"/>
          <w:lang w:eastAsia="ru-RU"/>
        </w:rPr>
      </w:pPr>
      <w:r w:rsidRPr="005F6183">
        <w:rPr>
          <w:rFonts w:ascii="Arial" w:hAnsi="Arial" w:cs="Arial"/>
          <w:sz w:val="28"/>
          <w:szCs w:val="28"/>
          <w:lang w:eastAsia="ru-RU"/>
        </w:rPr>
        <w:t xml:space="preserve">5.2 Основные </w:t>
      </w:r>
      <w:r w:rsidRPr="005F6183">
        <w:rPr>
          <w:rFonts w:ascii="Arial" w:eastAsiaTheme="majorEastAsia" w:hAnsi="Arial" w:cs="Arial"/>
          <w:sz w:val="28"/>
          <w:szCs w:val="28"/>
          <w:lang w:eastAsia="ru-RU"/>
        </w:rPr>
        <w:t xml:space="preserve">критерии </w:t>
      </w:r>
      <w:r w:rsidR="006C3319" w:rsidRPr="005F6183">
        <w:rPr>
          <w:rFonts w:ascii="Arial" w:eastAsiaTheme="majorEastAsia" w:hAnsi="Arial" w:cs="Arial"/>
          <w:sz w:val="28"/>
          <w:szCs w:val="28"/>
          <w:lang w:eastAsia="ru-RU"/>
        </w:rPr>
        <w:t xml:space="preserve">и показатели </w:t>
      </w:r>
      <w:r w:rsidRPr="005F6183">
        <w:rPr>
          <w:rFonts w:ascii="Arial" w:eastAsiaTheme="majorEastAsia" w:hAnsi="Arial" w:cs="Arial"/>
          <w:sz w:val="28"/>
          <w:szCs w:val="28"/>
          <w:lang w:eastAsia="ru-RU"/>
        </w:rPr>
        <w:t>оценки уровня доступности</w:t>
      </w:r>
      <w:r w:rsidR="00E464FB" w:rsidRPr="005F6183">
        <w:rPr>
          <w:rFonts w:ascii="Arial" w:eastAsiaTheme="majorEastAsia" w:hAnsi="Arial" w:cs="Arial"/>
          <w:sz w:val="28"/>
          <w:szCs w:val="28"/>
          <w:lang w:eastAsia="ru-RU"/>
        </w:rPr>
        <w:t xml:space="preserve"> городской среды</w:t>
      </w:r>
      <w:r w:rsidR="0038062E">
        <w:rPr>
          <w:rFonts w:ascii="Arial" w:eastAsiaTheme="majorEastAsia" w:hAnsi="Arial" w:cs="Arial"/>
          <w:sz w:val="28"/>
          <w:szCs w:val="28"/>
          <w:lang w:eastAsia="ru-RU"/>
        </w:rPr>
        <w:t>……………………………………………………</w:t>
      </w:r>
    </w:p>
    <w:p w14:paraId="1B76C728" w14:textId="634183FF" w:rsidR="00294D0A" w:rsidRPr="005F6183" w:rsidRDefault="00443AB1" w:rsidP="005F6183">
      <w:pPr>
        <w:tabs>
          <w:tab w:val="left" w:pos="2055"/>
        </w:tabs>
        <w:autoSpaceDE w:val="0"/>
        <w:autoSpaceDN w:val="0"/>
        <w:spacing w:after="0" w:line="360" w:lineRule="auto"/>
        <w:ind w:left="2268" w:hanging="2268"/>
        <w:jc w:val="both"/>
        <w:rPr>
          <w:rFonts w:ascii="Arial" w:eastAsiaTheme="minorHAnsi" w:hAnsi="Arial" w:cs="Arial"/>
          <w:sz w:val="28"/>
          <w:szCs w:val="28"/>
        </w:rPr>
      </w:pPr>
      <w:r w:rsidRPr="005F6183">
        <w:rPr>
          <w:rFonts w:ascii="Arial" w:eastAsiaTheme="minorHAnsi" w:hAnsi="Arial" w:cs="Arial"/>
          <w:sz w:val="28"/>
          <w:szCs w:val="28"/>
        </w:rPr>
        <w:t>Приложение А</w:t>
      </w:r>
      <w:r w:rsidR="002758E4" w:rsidRPr="005F6183">
        <w:rPr>
          <w:rFonts w:ascii="Arial" w:hAnsi="Arial" w:cs="Arial"/>
          <w:bCs/>
          <w:sz w:val="28"/>
          <w:szCs w:val="28"/>
          <w:lang w:eastAsia="ru-RU"/>
        </w:rPr>
        <w:t xml:space="preserve"> (справочное)</w:t>
      </w:r>
      <w:r w:rsidR="005F6183">
        <w:rPr>
          <w:rFonts w:ascii="Arial" w:hAnsi="Arial" w:cs="Arial"/>
          <w:bCs/>
          <w:sz w:val="28"/>
          <w:szCs w:val="28"/>
          <w:lang w:eastAsia="ru-RU"/>
        </w:rPr>
        <w:t xml:space="preserve"> </w:t>
      </w:r>
      <w:r w:rsidR="00AF57FF" w:rsidRPr="005F6183">
        <w:rPr>
          <w:rFonts w:ascii="Arial" w:eastAsiaTheme="minorHAnsi" w:hAnsi="Arial" w:cs="Arial"/>
          <w:sz w:val="28"/>
          <w:szCs w:val="28"/>
        </w:rPr>
        <w:t>Типовая схема обустройства ТКУ на остановочной площадке</w:t>
      </w:r>
      <w:r w:rsidR="0038062E">
        <w:rPr>
          <w:rFonts w:ascii="Arial" w:eastAsiaTheme="majorEastAsia" w:hAnsi="Arial" w:cs="Arial"/>
          <w:sz w:val="28"/>
          <w:szCs w:val="28"/>
          <w:lang w:eastAsia="ru-RU"/>
        </w:rPr>
        <w:t>………………………………………</w:t>
      </w:r>
    </w:p>
    <w:p w14:paraId="74A9BAF6" w14:textId="1E028647" w:rsidR="002758E4" w:rsidRPr="005F6183" w:rsidRDefault="00294D0A" w:rsidP="005F6183">
      <w:pPr>
        <w:autoSpaceDE w:val="0"/>
        <w:autoSpaceDN w:val="0"/>
        <w:spacing w:after="0" w:line="360" w:lineRule="auto"/>
        <w:ind w:left="2268" w:hanging="2268"/>
        <w:jc w:val="both"/>
        <w:rPr>
          <w:rFonts w:ascii="Arial" w:hAnsi="Arial" w:cs="Arial"/>
          <w:sz w:val="28"/>
          <w:szCs w:val="28"/>
        </w:rPr>
      </w:pPr>
      <w:r w:rsidRPr="005F6183">
        <w:rPr>
          <w:rFonts w:ascii="Arial" w:eastAsiaTheme="minorHAnsi" w:hAnsi="Arial" w:cs="Arial"/>
          <w:sz w:val="28"/>
          <w:szCs w:val="28"/>
        </w:rPr>
        <w:t>П</w:t>
      </w:r>
      <w:r w:rsidR="00443AB1" w:rsidRPr="005F6183">
        <w:rPr>
          <w:rFonts w:ascii="Arial" w:eastAsiaTheme="minorHAnsi" w:hAnsi="Arial" w:cs="Arial"/>
          <w:sz w:val="28"/>
          <w:szCs w:val="28"/>
        </w:rPr>
        <w:t>риложение Б</w:t>
      </w:r>
      <w:r w:rsidR="002758E4" w:rsidRPr="005F6183">
        <w:rPr>
          <w:rFonts w:ascii="Arial" w:eastAsiaTheme="minorHAnsi" w:hAnsi="Arial" w:cs="Arial"/>
          <w:sz w:val="28"/>
          <w:szCs w:val="28"/>
        </w:rPr>
        <w:t xml:space="preserve"> (справочное)</w:t>
      </w:r>
      <w:r w:rsidR="005F6183">
        <w:rPr>
          <w:rFonts w:ascii="Arial" w:eastAsiaTheme="minorHAnsi" w:hAnsi="Arial" w:cs="Arial"/>
          <w:sz w:val="28"/>
          <w:szCs w:val="28"/>
        </w:rPr>
        <w:t xml:space="preserve"> </w:t>
      </w:r>
      <w:r w:rsidR="002758E4" w:rsidRPr="005F6183">
        <w:rPr>
          <w:rFonts w:ascii="Arial" w:hAnsi="Arial" w:cs="Arial"/>
          <w:bCs/>
          <w:iCs/>
          <w:sz w:val="28"/>
          <w:szCs w:val="28"/>
          <w:lang w:eastAsia="x-none"/>
        </w:rPr>
        <w:t>Требования к</w:t>
      </w:r>
      <w:r w:rsidR="002758E4" w:rsidRPr="005F6183">
        <w:rPr>
          <w:rFonts w:ascii="Arial" w:eastAsiaTheme="minorHAnsi" w:hAnsi="Arial" w:cs="Arial"/>
          <w:sz w:val="28"/>
          <w:szCs w:val="28"/>
        </w:rPr>
        <w:t xml:space="preserve"> специализированным скамьям и крючкам</w:t>
      </w:r>
      <w:r w:rsidR="002758E4" w:rsidRPr="005F6183">
        <w:rPr>
          <w:rFonts w:ascii="Arial" w:hAnsi="Arial" w:cs="Arial"/>
          <w:sz w:val="28"/>
          <w:szCs w:val="28"/>
        </w:rPr>
        <w:t>, доступным для инвалидов</w:t>
      </w:r>
      <w:r w:rsidR="0038062E">
        <w:rPr>
          <w:rFonts w:ascii="Arial" w:eastAsiaTheme="majorEastAsia" w:hAnsi="Arial" w:cs="Arial"/>
          <w:sz w:val="28"/>
          <w:szCs w:val="28"/>
          <w:lang w:eastAsia="ru-RU"/>
        </w:rPr>
        <w:t>……………………</w:t>
      </w:r>
    </w:p>
    <w:p w14:paraId="5DD2B654" w14:textId="1F3C6EFB" w:rsidR="00294D0A" w:rsidRPr="005F6183" w:rsidRDefault="00443AB1" w:rsidP="005F6183">
      <w:pPr>
        <w:autoSpaceDE w:val="0"/>
        <w:autoSpaceDN w:val="0"/>
        <w:spacing w:after="0" w:line="360" w:lineRule="auto"/>
        <w:ind w:left="1985" w:hanging="1985"/>
        <w:jc w:val="both"/>
        <w:rPr>
          <w:rFonts w:ascii="Arial" w:hAnsi="Arial" w:cs="Arial"/>
          <w:bCs/>
          <w:sz w:val="28"/>
          <w:szCs w:val="28"/>
          <w:lang w:eastAsia="ru-RU"/>
        </w:rPr>
      </w:pPr>
      <w:r w:rsidRPr="005F6183">
        <w:rPr>
          <w:rFonts w:ascii="Arial" w:hAnsi="Arial" w:cs="Arial"/>
          <w:bCs/>
          <w:sz w:val="28"/>
          <w:szCs w:val="28"/>
          <w:lang w:eastAsia="ru-RU"/>
        </w:rPr>
        <w:t>Приложение В</w:t>
      </w:r>
      <w:r w:rsidR="002758E4" w:rsidRPr="005F6183">
        <w:rPr>
          <w:rFonts w:ascii="Arial" w:hAnsi="Arial" w:cs="Arial"/>
          <w:bCs/>
          <w:sz w:val="28"/>
          <w:szCs w:val="28"/>
          <w:lang w:eastAsia="ru-RU"/>
        </w:rPr>
        <w:t xml:space="preserve"> (обязательное)</w:t>
      </w:r>
      <w:r w:rsidR="005F6183">
        <w:rPr>
          <w:rFonts w:ascii="Arial" w:hAnsi="Arial" w:cs="Arial"/>
          <w:bCs/>
          <w:sz w:val="28"/>
          <w:szCs w:val="28"/>
          <w:lang w:eastAsia="ru-RU"/>
        </w:rPr>
        <w:t xml:space="preserve"> </w:t>
      </w:r>
      <w:r w:rsidR="0039340B" w:rsidRPr="005F6183">
        <w:rPr>
          <w:rFonts w:ascii="Arial" w:eastAsiaTheme="minorHAnsi" w:hAnsi="Arial" w:cs="Arial"/>
          <w:bCs/>
          <w:iCs/>
          <w:color w:val="000000"/>
          <w:sz w:val="28"/>
          <w:szCs w:val="28"/>
        </w:rPr>
        <w:t>Требования</w:t>
      </w:r>
      <w:r w:rsidR="00294D0A" w:rsidRPr="005F6183">
        <w:rPr>
          <w:rFonts w:ascii="Arial" w:eastAsiaTheme="minorHAnsi" w:hAnsi="Arial" w:cs="Arial"/>
          <w:bCs/>
          <w:iCs/>
          <w:color w:val="000000"/>
          <w:sz w:val="28"/>
          <w:szCs w:val="28"/>
        </w:rPr>
        <w:t xml:space="preserve"> настоящего стандарта, других стандар</w:t>
      </w:r>
      <w:r w:rsidR="0039340B" w:rsidRPr="005F6183">
        <w:rPr>
          <w:rFonts w:ascii="Arial" w:eastAsiaTheme="minorHAnsi" w:hAnsi="Arial" w:cs="Arial"/>
          <w:bCs/>
          <w:iCs/>
          <w:color w:val="000000"/>
          <w:sz w:val="28"/>
          <w:szCs w:val="28"/>
        </w:rPr>
        <w:t>тов и сводов правил, учитываемые</w:t>
      </w:r>
      <w:r w:rsidR="00294D0A" w:rsidRPr="005F6183">
        <w:rPr>
          <w:rFonts w:ascii="Arial" w:eastAsiaTheme="minorHAnsi" w:hAnsi="Arial" w:cs="Arial"/>
          <w:bCs/>
          <w:iCs/>
          <w:color w:val="000000"/>
          <w:sz w:val="28"/>
          <w:szCs w:val="28"/>
        </w:rPr>
        <w:t xml:space="preserve"> при оценке </w:t>
      </w:r>
      <w:r w:rsidR="00294D0A" w:rsidRPr="005F6183">
        <w:rPr>
          <w:rFonts w:ascii="Arial" w:eastAsiaTheme="minorHAnsi" w:hAnsi="Arial" w:cs="Arial"/>
          <w:bCs/>
          <w:iCs/>
          <w:color w:val="000000"/>
          <w:sz w:val="28"/>
          <w:szCs w:val="28"/>
        </w:rPr>
        <w:lastRenderedPageBreak/>
        <w:t>соответствия городской среды критерию физической доступности для основных категорий инвалидов</w:t>
      </w:r>
      <w:r w:rsidR="0038062E">
        <w:rPr>
          <w:rFonts w:ascii="Arial" w:eastAsiaTheme="majorEastAsia" w:hAnsi="Arial" w:cs="Arial"/>
          <w:sz w:val="28"/>
          <w:szCs w:val="28"/>
          <w:lang w:eastAsia="ru-RU"/>
        </w:rPr>
        <w:t>…………</w:t>
      </w:r>
    </w:p>
    <w:p w14:paraId="3D274555" w14:textId="6C7A4BC1" w:rsidR="001268EC" w:rsidRPr="005F6183" w:rsidRDefault="00443AB1" w:rsidP="005F6183">
      <w:pPr>
        <w:autoSpaceDE w:val="0"/>
        <w:autoSpaceDN w:val="0"/>
        <w:spacing w:after="0" w:line="360" w:lineRule="auto"/>
        <w:ind w:left="1985" w:hanging="1985"/>
        <w:jc w:val="both"/>
        <w:rPr>
          <w:rFonts w:ascii="Arial" w:hAnsi="Arial" w:cs="Arial"/>
          <w:bCs/>
          <w:iCs/>
          <w:color w:val="000000"/>
          <w:sz w:val="28"/>
          <w:szCs w:val="28"/>
          <w:lang w:eastAsia="ru-RU"/>
        </w:rPr>
      </w:pPr>
      <w:r w:rsidRPr="005F6183">
        <w:rPr>
          <w:rFonts w:ascii="Arial" w:hAnsi="Arial" w:cs="Arial"/>
          <w:bCs/>
          <w:sz w:val="28"/>
          <w:szCs w:val="28"/>
          <w:lang w:eastAsia="ru-RU"/>
        </w:rPr>
        <w:t>Приложение Г</w:t>
      </w:r>
      <w:r w:rsidR="002758E4" w:rsidRPr="005F6183">
        <w:rPr>
          <w:rFonts w:ascii="Arial" w:hAnsi="Arial" w:cs="Arial"/>
          <w:bCs/>
          <w:sz w:val="28"/>
          <w:szCs w:val="28"/>
          <w:lang w:eastAsia="ru-RU"/>
        </w:rPr>
        <w:t xml:space="preserve"> (обязательное)</w:t>
      </w:r>
      <w:r w:rsidR="005F6183">
        <w:rPr>
          <w:rFonts w:ascii="Arial" w:hAnsi="Arial" w:cs="Arial"/>
          <w:bCs/>
          <w:sz w:val="28"/>
          <w:szCs w:val="28"/>
          <w:lang w:eastAsia="ru-RU"/>
        </w:rPr>
        <w:t xml:space="preserve"> </w:t>
      </w:r>
      <w:r w:rsidR="0039340B" w:rsidRPr="005F6183">
        <w:rPr>
          <w:rFonts w:ascii="Arial" w:eastAsiaTheme="minorHAnsi" w:hAnsi="Arial" w:cs="Arial"/>
          <w:bCs/>
          <w:iCs/>
          <w:color w:val="000000"/>
          <w:sz w:val="28"/>
          <w:szCs w:val="28"/>
        </w:rPr>
        <w:t xml:space="preserve">Требования </w:t>
      </w:r>
      <w:r w:rsidR="00294D0A" w:rsidRPr="005F6183">
        <w:rPr>
          <w:rFonts w:ascii="Arial" w:eastAsiaTheme="minorHAnsi" w:hAnsi="Arial" w:cs="Arial"/>
          <w:bCs/>
          <w:iCs/>
          <w:color w:val="000000"/>
          <w:sz w:val="28"/>
          <w:szCs w:val="28"/>
        </w:rPr>
        <w:t>настоящего стандарта, других стандар</w:t>
      </w:r>
      <w:r w:rsidR="0039340B" w:rsidRPr="005F6183">
        <w:rPr>
          <w:rFonts w:ascii="Arial" w:eastAsiaTheme="minorHAnsi" w:hAnsi="Arial" w:cs="Arial"/>
          <w:bCs/>
          <w:iCs/>
          <w:color w:val="000000"/>
          <w:sz w:val="28"/>
          <w:szCs w:val="28"/>
        </w:rPr>
        <w:t>тов и сводов правил, учитываемые</w:t>
      </w:r>
      <w:r w:rsidR="00294D0A" w:rsidRPr="005F6183">
        <w:rPr>
          <w:rFonts w:ascii="Arial" w:eastAsiaTheme="minorHAnsi" w:hAnsi="Arial" w:cs="Arial"/>
          <w:bCs/>
          <w:iCs/>
          <w:color w:val="000000"/>
          <w:sz w:val="28"/>
          <w:szCs w:val="28"/>
        </w:rPr>
        <w:t xml:space="preserve"> при оценке соответствия городской среды критерию безопасности для основных категорий инвалидов</w:t>
      </w:r>
      <w:r w:rsidR="0038062E">
        <w:rPr>
          <w:rFonts w:ascii="Arial" w:eastAsiaTheme="majorEastAsia" w:hAnsi="Arial" w:cs="Arial"/>
          <w:sz w:val="28"/>
          <w:szCs w:val="28"/>
          <w:lang w:eastAsia="ru-RU"/>
        </w:rPr>
        <w:t>…………………………</w:t>
      </w:r>
    </w:p>
    <w:p w14:paraId="20A6C3B7" w14:textId="055AB26F" w:rsidR="00294D0A" w:rsidRPr="005F6183" w:rsidRDefault="00443AB1" w:rsidP="005F6183">
      <w:pPr>
        <w:autoSpaceDE w:val="0"/>
        <w:autoSpaceDN w:val="0"/>
        <w:spacing w:after="0" w:line="360" w:lineRule="auto"/>
        <w:ind w:left="1985" w:hanging="1985"/>
        <w:jc w:val="both"/>
        <w:rPr>
          <w:rFonts w:ascii="Arial" w:hAnsi="Arial" w:cs="Arial"/>
          <w:bCs/>
          <w:iCs/>
          <w:color w:val="000000"/>
          <w:sz w:val="28"/>
          <w:szCs w:val="28"/>
          <w:lang w:eastAsia="ru-RU"/>
        </w:rPr>
      </w:pPr>
      <w:r w:rsidRPr="005F6183">
        <w:rPr>
          <w:rFonts w:ascii="Arial" w:hAnsi="Arial" w:cs="Arial"/>
          <w:bCs/>
          <w:sz w:val="28"/>
          <w:szCs w:val="28"/>
          <w:lang w:eastAsia="ru-RU"/>
        </w:rPr>
        <w:t>Приложение Д</w:t>
      </w:r>
      <w:r w:rsidR="002758E4" w:rsidRPr="005F6183">
        <w:rPr>
          <w:rFonts w:ascii="Arial" w:hAnsi="Arial" w:cs="Arial"/>
          <w:bCs/>
          <w:sz w:val="28"/>
          <w:szCs w:val="28"/>
          <w:lang w:eastAsia="ru-RU"/>
        </w:rPr>
        <w:t xml:space="preserve"> (обязательное)</w:t>
      </w:r>
      <w:r w:rsidR="005F6183">
        <w:rPr>
          <w:rFonts w:ascii="Arial" w:hAnsi="Arial" w:cs="Arial"/>
          <w:bCs/>
          <w:sz w:val="28"/>
          <w:szCs w:val="28"/>
          <w:lang w:eastAsia="ru-RU"/>
        </w:rPr>
        <w:t xml:space="preserve"> </w:t>
      </w:r>
      <w:r w:rsidR="0039340B" w:rsidRPr="005F6183">
        <w:rPr>
          <w:rFonts w:ascii="Arial" w:eastAsiaTheme="minorHAnsi" w:hAnsi="Arial" w:cs="Arial"/>
          <w:bCs/>
          <w:iCs/>
          <w:color w:val="000000"/>
          <w:sz w:val="28"/>
          <w:szCs w:val="28"/>
        </w:rPr>
        <w:t>Требования</w:t>
      </w:r>
      <w:r w:rsidR="00294D0A" w:rsidRPr="005F6183">
        <w:rPr>
          <w:rFonts w:ascii="Arial" w:eastAsiaTheme="minorHAnsi" w:hAnsi="Arial" w:cs="Arial"/>
          <w:bCs/>
          <w:iCs/>
          <w:color w:val="000000"/>
          <w:sz w:val="28"/>
          <w:szCs w:val="28"/>
        </w:rPr>
        <w:t xml:space="preserve"> настоящего стандарта, других стандар</w:t>
      </w:r>
      <w:r w:rsidR="0039340B" w:rsidRPr="005F6183">
        <w:rPr>
          <w:rFonts w:ascii="Arial" w:eastAsiaTheme="minorHAnsi" w:hAnsi="Arial" w:cs="Arial"/>
          <w:bCs/>
          <w:iCs/>
          <w:color w:val="000000"/>
          <w:sz w:val="28"/>
          <w:szCs w:val="28"/>
        </w:rPr>
        <w:t>тов и сводов правил, учитываемые</w:t>
      </w:r>
      <w:r w:rsidR="00294D0A" w:rsidRPr="005F6183">
        <w:rPr>
          <w:rFonts w:ascii="Arial" w:eastAsiaTheme="minorHAnsi" w:hAnsi="Arial" w:cs="Arial"/>
          <w:bCs/>
          <w:iCs/>
          <w:color w:val="000000"/>
          <w:sz w:val="28"/>
          <w:szCs w:val="28"/>
        </w:rPr>
        <w:t xml:space="preserve"> при оценке соответствия городской среды критерию информативности для основных категорий инвалидов</w:t>
      </w:r>
      <w:r w:rsidR="0038062E">
        <w:rPr>
          <w:rFonts w:ascii="Arial" w:eastAsiaTheme="majorEastAsia" w:hAnsi="Arial" w:cs="Arial"/>
          <w:sz w:val="28"/>
          <w:szCs w:val="28"/>
          <w:lang w:eastAsia="ru-RU"/>
        </w:rPr>
        <w:t>……</w:t>
      </w:r>
    </w:p>
    <w:p w14:paraId="34B706C8" w14:textId="037C068C" w:rsidR="00D87FF1" w:rsidRPr="0038062E" w:rsidRDefault="00443AB1" w:rsidP="005F6183">
      <w:pPr>
        <w:autoSpaceDE w:val="0"/>
        <w:autoSpaceDN w:val="0"/>
        <w:spacing w:after="0" w:line="360" w:lineRule="auto"/>
        <w:ind w:left="1985" w:hanging="1985"/>
        <w:jc w:val="both"/>
        <w:rPr>
          <w:rFonts w:ascii="Arial" w:eastAsiaTheme="minorHAnsi" w:hAnsi="Arial" w:cs="Arial"/>
          <w:b/>
          <w:bCs/>
          <w:iCs/>
          <w:color w:val="000000"/>
          <w:sz w:val="28"/>
          <w:szCs w:val="28"/>
        </w:rPr>
      </w:pPr>
      <w:r w:rsidRPr="005F6183">
        <w:rPr>
          <w:rFonts w:ascii="Arial" w:hAnsi="Arial" w:cs="Arial"/>
          <w:bCs/>
          <w:sz w:val="28"/>
          <w:szCs w:val="28"/>
          <w:lang w:eastAsia="ru-RU"/>
        </w:rPr>
        <w:t>Приложение</w:t>
      </w:r>
      <w:r w:rsidR="0039340B" w:rsidRPr="005F6183">
        <w:rPr>
          <w:rFonts w:ascii="Arial" w:hAnsi="Arial" w:cs="Arial"/>
          <w:bCs/>
          <w:iCs/>
          <w:sz w:val="28"/>
          <w:szCs w:val="28"/>
          <w:lang w:eastAsia="x-none"/>
        </w:rPr>
        <w:t xml:space="preserve"> </w:t>
      </w:r>
      <w:r w:rsidR="002758E4" w:rsidRPr="005F6183">
        <w:rPr>
          <w:rFonts w:ascii="Arial" w:hAnsi="Arial" w:cs="Arial"/>
          <w:bCs/>
          <w:iCs/>
          <w:sz w:val="28"/>
          <w:szCs w:val="28"/>
          <w:lang w:eastAsia="x-none"/>
        </w:rPr>
        <w:t xml:space="preserve">Е (обязательное) </w:t>
      </w:r>
      <w:r w:rsidR="0039340B" w:rsidRPr="005F6183">
        <w:rPr>
          <w:rFonts w:ascii="Arial" w:eastAsiaTheme="minorHAnsi" w:hAnsi="Arial" w:cs="Arial"/>
          <w:bCs/>
          <w:iCs/>
          <w:color w:val="000000"/>
          <w:sz w:val="28"/>
          <w:szCs w:val="28"/>
        </w:rPr>
        <w:t>Т</w:t>
      </w:r>
      <w:r w:rsidR="00294D0A" w:rsidRPr="005F6183">
        <w:rPr>
          <w:rFonts w:ascii="Arial" w:eastAsiaTheme="minorHAnsi" w:hAnsi="Arial" w:cs="Arial"/>
          <w:bCs/>
          <w:iCs/>
          <w:color w:val="000000"/>
          <w:sz w:val="28"/>
          <w:szCs w:val="28"/>
        </w:rPr>
        <w:t>ребовани</w:t>
      </w:r>
      <w:r w:rsidR="0039340B" w:rsidRPr="005F6183">
        <w:rPr>
          <w:rFonts w:ascii="Arial" w:eastAsiaTheme="minorHAnsi" w:hAnsi="Arial" w:cs="Arial"/>
          <w:bCs/>
          <w:iCs/>
          <w:color w:val="000000"/>
          <w:sz w:val="28"/>
          <w:szCs w:val="28"/>
        </w:rPr>
        <w:t>я</w:t>
      </w:r>
      <w:r w:rsidR="00294D0A" w:rsidRPr="005F6183">
        <w:rPr>
          <w:rFonts w:ascii="Arial" w:eastAsiaTheme="minorHAnsi" w:hAnsi="Arial" w:cs="Arial"/>
          <w:bCs/>
          <w:iCs/>
          <w:color w:val="000000"/>
          <w:sz w:val="28"/>
          <w:szCs w:val="28"/>
        </w:rPr>
        <w:t xml:space="preserve"> настоящего стандарта, других стандартов и св</w:t>
      </w:r>
      <w:r w:rsidR="0039340B" w:rsidRPr="005F6183">
        <w:rPr>
          <w:rFonts w:ascii="Arial" w:eastAsiaTheme="minorHAnsi" w:hAnsi="Arial" w:cs="Arial"/>
          <w:bCs/>
          <w:iCs/>
          <w:color w:val="000000"/>
          <w:sz w:val="28"/>
          <w:szCs w:val="28"/>
        </w:rPr>
        <w:t>одов правил, учитываемые</w:t>
      </w:r>
      <w:r w:rsidR="00294D0A" w:rsidRPr="005F6183">
        <w:rPr>
          <w:rFonts w:ascii="Arial" w:eastAsiaTheme="minorHAnsi" w:hAnsi="Arial" w:cs="Arial"/>
          <w:bCs/>
          <w:iCs/>
          <w:color w:val="000000"/>
          <w:sz w:val="28"/>
          <w:szCs w:val="28"/>
        </w:rPr>
        <w:t xml:space="preserve"> при оценке соответствия городской среды критерию комфортности для основных категорий инвалидов</w:t>
      </w:r>
      <w:r w:rsidR="0038062E">
        <w:rPr>
          <w:rFonts w:ascii="Arial" w:eastAsiaTheme="majorEastAsia" w:hAnsi="Arial" w:cs="Arial"/>
          <w:sz w:val="28"/>
          <w:szCs w:val="28"/>
          <w:lang w:eastAsia="ru-RU"/>
        </w:rPr>
        <w:t>…………………………</w:t>
      </w:r>
    </w:p>
    <w:p w14:paraId="4C440D99" w14:textId="77777777" w:rsidR="001D7552" w:rsidRDefault="001D7552">
      <w:pPr>
        <w:spacing w:after="160" w:line="259" w:lineRule="auto"/>
        <w:rPr>
          <w:rFonts w:ascii="Arial" w:eastAsiaTheme="majorEastAsia" w:hAnsi="Arial" w:cs="Arial"/>
          <w:b/>
          <w:sz w:val="28"/>
          <w:szCs w:val="28"/>
          <w:lang w:eastAsia="ru-RU"/>
        </w:rPr>
        <w:sectPr w:rsidR="001D7552" w:rsidSect="001D7552">
          <w:headerReference w:type="even" r:id="rId8"/>
          <w:headerReference w:type="default" r:id="rId9"/>
          <w:footerReference w:type="even" r:id="rId10"/>
          <w:footerReference w:type="default" r:id="rId11"/>
          <w:footerReference w:type="first" r:id="rId12"/>
          <w:pgSz w:w="11906" w:h="16838"/>
          <w:pgMar w:top="1134" w:right="1134" w:bottom="1134" w:left="1134" w:header="709" w:footer="709" w:gutter="0"/>
          <w:pgNumType w:fmt="upperRoman" w:start="1"/>
          <w:cols w:space="708"/>
          <w:titlePg/>
          <w:docGrid w:linePitch="360"/>
        </w:sectPr>
      </w:pPr>
    </w:p>
    <w:p w14:paraId="51775B09" w14:textId="1C8598CF" w:rsidR="005F6183" w:rsidRDefault="005F6183">
      <w:pPr>
        <w:spacing w:after="160" w:line="259" w:lineRule="auto"/>
        <w:rPr>
          <w:rFonts w:ascii="Arial" w:eastAsiaTheme="majorEastAsia" w:hAnsi="Arial" w:cs="Arial"/>
          <w:b/>
          <w:sz w:val="28"/>
          <w:szCs w:val="28"/>
          <w:lang w:eastAsia="ru-RU"/>
        </w:rPr>
      </w:pPr>
    </w:p>
    <w:p w14:paraId="4C46907D" w14:textId="77777777" w:rsidR="005F6183" w:rsidRPr="005F6183" w:rsidRDefault="005F6183" w:rsidP="005F6183">
      <w:pPr>
        <w:keepNext/>
        <w:tabs>
          <w:tab w:val="right" w:leader="dot" w:pos="9639"/>
        </w:tabs>
        <w:spacing w:before="100" w:after="0" w:line="240" w:lineRule="auto"/>
        <w:jc w:val="center"/>
        <w:outlineLvl w:val="0"/>
        <w:rPr>
          <w:rFonts w:ascii="Arial" w:hAnsi="Arial" w:cs="Arial"/>
          <w:b/>
          <w:spacing w:val="80"/>
          <w:sz w:val="20"/>
          <w:szCs w:val="20"/>
          <w:lang w:eastAsia="ru-RU"/>
        </w:rPr>
      </w:pPr>
      <w:r w:rsidRPr="005F6183">
        <w:rPr>
          <w:rFonts w:ascii="Arial" w:hAnsi="Arial" w:cs="Arial"/>
          <w:b/>
          <w:spacing w:val="80"/>
          <w:sz w:val="20"/>
          <w:szCs w:val="20"/>
          <w:lang w:eastAsia="ru-RU"/>
        </w:rPr>
        <w:lastRenderedPageBreak/>
        <w:t>НАЦИОНАЛЬНЫЙ СТАНДАРТ РОССИЙСКОЙ ФЕДЕРАЦИИ</w:t>
      </w:r>
    </w:p>
    <w:p w14:paraId="4A21FC7A" w14:textId="77777777" w:rsidR="005F6183" w:rsidRPr="005F6183" w:rsidRDefault="005F6183" w:rsidP="005F6183">
      <w:pPr>
        <w:pBdr>
          <w:top w:val="single" w:sz="12" w:space="1" w:color="auto"/>
        </w:pBdr>
        <w:tabs>
          <w:tab w:val="right" w:leader="dot" w:pos="9639"/>
        </w:tabs>
        <w:spacing w:after="0" w:line="240" w:lineRule="auto"/>
        <w:jc w:val="center"/>
        <w:rPr>
          <w:rFonts w:ascii="Arial" w:hAnsi="Arial" w:cs="Arial"/>
          <w:b/>
          <w:sz w:val="16"/>
          <w:szCs w:val="16"/>
          <w:lang w:eastAsia="ru-RU"/>
        </w:rPr>
      </w:pPr>
    </w:p>
    <w:p w14:paraId="37BCA305" w14:textId="260C8A85" w:rsidR="00B6089E" w:rsidRDefault="00B6089E" w:rsidP="00B6089E">
      <w:pPr>
        <w:keepNext/>
        <w:spacing w:after="0" w:line="240" w:lineRule="auto"/>
        <w:jc w:val="center"/>
        <w:outlineLvl w:val="6"/>
        <w:rPr>
          <w:rFonts w:ascii="Arial" w:hAnsi="Arial" w:cs="Arial"/>
          <w:b/>
          <w:sz w:val="20"/>
          <w:szCs w:val="20"/>
          <w:lang w:eastAsia="ru-RU"/>
        </w:rPr>
      </w:pPr>
      <w:r w:rsidRPr="00B6089E">
        <w:rPr>
          <w:rFonts w:ascii="Arial" w:hAnsi="Arial" w:cs="Arial"/>
          <w:b/>
          <w:sz w:val="20"/>
          <w:szCs w:val="20"/>
          <w:lang w:eastAsia="ru-RU"/>
        </w:rPr>
        <w:t>ДОСТУПНОСТЬ ДЛЯ ИНВАЛИДОВ ГОРОДСКОЙ СРЕДЫ</w:t>
      </w:r>
    </w:p>
    <w:p w14:paraId="4A2AC6CA" w14:textId="77777777" w:rsidR="00B6089E" w:rsidRDefault="00B6089E" w:rsidP="00B6089E">
      <w:pPr>
        <w:keepNext/>
        <w:spacing w:after="0" w:line="240" w:lineRule="auto"/>
        <w:jc w:val="center"/>
        <w:outlineLvl w:val="6"/>
        <w:rPr>
          <w:rFonts w:ascii="Arial" w:hAnsi="Arial" w:cs="Arial"/>
          <w:b/>
          <w:sz w:val="20"/>
          <w:szCs w:val="20"/>
          <w:lang w:eastAsia="ru-RU"/>
        </w:rPr>
      </w:pPr>
    </w:p>
    <w:p w14:paraId="72FBE538" w14:textId="35A255BB" w:rsidR="00B6089E" w:rsidRDefault="00B6089E" w:rsidP="00B6089E">
      <w:pPr>
        <w:keepNext/>
        <w:spacing w:after="0" w:line="240" w:lineRule="auto"/>
        <w:jc w:val="center"/>
        <w:outlineLvl w:val="6"/>
        <w:rPr>
          <w:rFonts w:ascii="Arial" w:hAnsi="Arial" w:cs="Arial"/>
          <w:b/>
          <w:sz w:val="20"/>
          <w:szCs w:val="20"/>
          <w:lang w:eastAsia="ru-RU"/>
        </w:rPr>
      </w:pPr>
      <w:r w:rsidRPr="00B6089E">
        <w:rPr>
          <w:rFonts w:ascii="Arial" w:hAnsi="Arial" w:cs="Arial"/>
          <w:b/>
          <w:sz w:val="20"/>
          <w:szCs w:val="20"/>
          <w:lang w:eastAsia="ru-RU"/>
        </w:rPr>
        <w:t>Общие требования. Показатели и критерии оценки уровня доступности</w:t>
      </w:r>
    </w:p>
    <w:p w14:paraId="66190F3E" w14:textId="77777777" w:rsidR="00B6089E" w:rsidRPr="00B6089E" w:rsidRDefault="00B6089E" w:rsidP="00B6089E">
      <w:pPr>
        <w:keepNext/>
        <w:spacing w:after="0" w:line="240" w:lineRule="auto"/>
        <w:jc w:val="center"/>
        <w:outlineLvl w:val="6"/>
        <w:rPr>
          <w:rFonts w:ascii="Arial" w:hAnsi="Arial" w:cs="Arial"/>
          <w:b/>
          <w:sz w:val="20"/>
          <w:szCs w:val="20"/>
          <w:lang w:eastAsia="ru-RU"/>
        </w:rPr>
      </w:pPr>
    </w:p>
    <w:p w14:paraId="47174541" w14:textId="77777777" w:rsidR="00B6089E" w:rsidRDefault="00B6089E" w:rsidP="00B6089E">
      <w:pPr>
        <w:keepNext/>
        <w:pBdr>
          <w:bottom w:val="single" w:sz="12" w:space="1" w:color="auto"/>
        </w:pBdr>
        <w:spacing w:after="0" w:line="240" w:lineRule="auto"/>
        <w:ind w:firstLine="709"/>
        <w:jc w:val="center"/>
        <w:outlineLvl w:val="6"/>
        <w:rPr>
          <w:rFonts w:ascii="Arial" w:hAnsi="Arial" w:cs="Arial"/>
          <w:sz w:val="18"/>
          <w:szCs w:val="18"/>
          <w:lang w:val="en-US" w:eastAsia="ru-RU"/>
        </w:rPr>
      </w:pPr>
      <w:r w:rsidRPr="00B6089E">
        <w:rPr>
          <w:rFonts w:ascii="Arial" w:hAnsi="Arial" w:cs="Arial"/>
          <w:sz w:val="18"/>
          <w:szCs w:val="18"/>
          <w:lang w:val="en-US" w:eastAsia="ru-RU"/>
        </w:rPr>
        <w:t xml:space="preserve">Accessibility for disabled people in the urban environment. </w:t>
      </w:r>
    </w:p>
    <w:p w14:paraId="18020457" w14:textId="62C89F02" w:rsidR="005F6183" w:rsidRPr="005F6183" w:rsidRDefault="00B6089E" w:rsidP="00B6089E">
      <w:pPr>
        <w:keepNext/>
        <w:pBdr>
          <w:bottom w:val="single" w:sz="12" w:space="1" w:color="auto"/>
        </w:pBdr>
        <w:spacing w:after="0" w:line="240" w:lineRule="auto"/>
        <w:ind w:firstLine="709"/>
        <w:jc w:val="center"/>
        <w:outlineLvl w:val="6"/>
        <w:rPr>
          <w:rFonts w:ascii="Arial" w:hAnsi="Arial" w:cs="Arial"/>
          <w:b/>
          <w:sz w:val="16"/>
          <w:szCs w:val="16"/>
          <w:lang w:val="en-US" w:eastAsia="ru-RU"/>
        </w:rPr>
      </w:pPr>
      <w:r w:rsidRPr="00B6089E">
        <w:rPr>
          <w:rFonts w:ascii="Arial" w:hAnsi="Arial" w:cs="Arial"/>
          <w:sz w:val="18"/>
          <w:szCs w:val="18"/>
          <w:lang w:val="en-US" w:eastAsia="ru-RU"/>
        </w:rPr>
        <w:t>General requirements. Indicators and criteria for assessing the level of availability</w:t>
      </w:r>
    </w:p>
    <w:p w14:paraId="206D3641" w14:textId="77777777" w:rsidR="005F6183" w:rsidRPr="005F6183" w:rsidRDefault="005F6183" w:rsidP="005F6183">
      <w:pPr>
        <w:spacing w:after="0" w:line="240" w:lineRule="auto"/>
        <w:ind w:left="5761"/>
        <w:rPr>
          <w:rFonts w:ascii="Arial" w:hAnsi="Arial" w:cs="Arial"/>
          <w:b/>
          <w:sz w:val="16"/>
          <w:szCs w:val="20"/>
          <w:lang w:val="en-US" w:eastAsia="ru-RU"/>
        </w:rPr>
      </w:pPr>
    </w:p>
    <w:p w14:paraId="41B09B8C" w14:textId="18C71B61" w:rsidR="003443F0" w:rsidRPr="0038062E" w:rsidRDefault="005F6183" w:rsidP="005F6183">
      <w:pPr>
        <w:autoSpaceDE w:val="0"/>
        <w:autoSpaceDN w:val="0"/>
        <w:spacing w:after="0" w:line="360" w:lineRule="auto"/>
        <w:jc w:val="right"/>
        <w:rPr>
          <w:rFonts w:ascii="Arial" w:eastAsiaTheme="majorEastAsia" w:hAnsi="Arial" w:cs="Arial"/>
          <w:b/>
          <w:sz w:val="28"/>
          <w:szCs w:val="28"/>
          <w:lang w:eastAsia="ru-RU"/>
        </w:rPr>
      </w:pPr>
      <w:r w:rsidRPr="005F6183">
        <w:rPr>
          <w:rFonts w:ascii="Arial" w:hAnsi="Arial" w:cs="Arial"/>
          <w:b/>
          <w:sz w:val="20"/>
          <w:szCs w:val="20"/>
          <w:lang w:eastAsia="ru-RU"/>
        </w:rPr>
        <w:t>Дата</w:t>
      </w:r>
      <w:r w:rsidRPr="0038062E">
        <w:rPr>
          <w:rFonts w:ascii="Arial" w:hAnsi="Arial" w:cs="Arial"/>
          <w:b/>
          <w:sz w:val="20"/>
          <w:szCs w:val="20"/>
          <w:lang w:eastAsia="ru-RU"/>
        </w:rPr>
        <w:t xml:space="preserve"> </w:t>
      </w:r>
      <w:r w:rsidRPr="005F6183">
        <w:rPr>
          <w:rFonts w:ascii="Arial" w:hAnsi="Arial" w:cs="Arial"/>
          <w:b/>
          <w:sz w:val="20"/>
          <w:szCs w:val="20"/>
          <w:lang w:eastAsia="ru-RU"/>
        </w:rPr>
        <w:t>введения</w:t>
      </w:r>
      <w:r w:rsidRPr="0038062E">
        <w:rPr>
          <w:rFonts w:ascii="Arial" w:hAnsi="Arial" w:cs="Arial"/>
          <w:b/>
          <w:sz w:val="20"/>
          <w:szCs w:val="20"/>
          <w:lang w:eastAsia="ru-RU"/>
        </w:rPr>
        <w:t xml:space="preserve"> ― 20―      ―      </w:t>
      </w:r>
    </w:p>
    <w:p w14:paraId="0F112D0F" w14:textId="5447BD79" w:rsidR="00B934D8" w:rsidRPr="005F6183" w:rsidRDefault="001268EC" w:rsidP="00B6089E">
      <w:pPr>
        <w:autoSpaceDE w:val="0"/>
        <w:autoSpaceDN w:val="0"/>
        <w:spacing w:after="0" w:line="240" w:lineRule="auto"/>
        <w:ind w:firstLine="709"/>
        <w:jc w:val="both"/>
        <w:rPr>
          <w:rFonts w:ascii="Arial" w:eastAsiaTheme="majorEastAsia" w:hAnsi="Arial" w:cs="Arial"/>
          <w:b/>
          <w:sz w:val="28"/>
          <w:szCs w:val="28"/>
          <w:lang w:eastAsia="ru-RU"/>
        </w:rPr>
      </w:pPr>
      <w:r w:rsidRPr="005F6183">
        <w:rPr>
          <w:rFonts w:ascii="Arial" w:eastAsiaTheme="majorEastAsia" w:hAnsi="Arial" w:cs="Arial"/>
          <w:b/>
          <w:sz w:val="28"/>
          <w:szCs w:val="28"/>
          <w:lang w:eastAsia="ru-RU"/>
        </w:rPr>
        <w:t>1 Область применения</w:t>
      </w:r>
    </w:p>
    <w:p w14:paraId="03C0C57C" w14:textId="77777777" w:rsidR="007718FB" w:rsidRPr="005F6183" w:rsidRDefault="007718FB" w:rsidP="00B934D8">
      <w:pPr>
        <w:autoSpaceDE w:val="0"/>
        <w:autoSpaceDN w:val="0"/>
        <w:spacing w:after="0" w:line="240" w:lineRule="auto"/>
        <w:jc w:val="both"/>
        <w:rPr>
          <w:rFonts w:ascii="Arial" w:eastAsiaTheme="majorEastAsia" w:hAnsi="Arial" w:cs="Arial"/>
          <w:b/>
          <w:sz w:val="28"/>
          <w:szCs w:val="28"/>
          <w:lang w:eastAsia="ru-RU"/>
        </w:rPr>
      </w:pPr>
    </w:p>
    <w:p w14:paraId="20FA56DE" w14:textId="3DBEF7FE" w:rsidR="008B777A" w:rsidRPr="005F6183" w:rsidRDefault="00B934D8" w:rsidP="00B6089E">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 xml:space="preserve">Настоящий стандарт определяет </w:t>
      </w:r>
      <w:r w:rsidR="00D50256" w:rsidRPr="005F6183">
        <w:rPr>
          <w:rFonts w:ascii="Arial" w:hAnsi="Arial" w:cs="Arial"/>
          <w:sz w:val="28"/>
          <w:szCs w:val="28"/>
          <w:lang w:eastAsia="ru-RU"/>
        </w:rPr>
        <w:t xml:space="preserve">общие </w:t>
      </w:r>
      <w:r w:rsidR="001C6564" w:rsidRPr="005F6183">
        <w:rPr>
          <w:rFonts w:ascii="Arial" w:hAnsi="Arial" w:cs="Arial"/>
          <w:sz w:val="28"/>
          <w:szCs w:val="28"/>
          <w:lang w:eastAsia="ru-RU"/>
        </w:rPr>
        <w:t>требования</w:t>
      </w:r>
      <w:r w:rsidRPr="005F6183">
        <w:rPr>
          <w:rFonts w:ascii="Arial" w:hAnsi="Arial" w:cs="Arial"/>
          <w:sz w:val="28"/>
          <w:szCs w:val="28"/>
          <w:lang w:eastAsia="ru-RU"/>
        </w:rPr>
        <w:t xml:space="preserve"> к</w:t>
      </w:r>
      <w:r w:rsidR="005E0990" w:rsidRPr="005F6183">
        <w:rPr>
          <w:rFonts w:ascii="Arial" w:hAnsi="Arial" w:cs="Arial"/>
          <w:sz w:val="28"/>
          <w:szCs w:val="28"/>
          <w:lang w:eastAsia="ru-RU"/>
        </w:rPr>
        <w:t xml:space="preserve"> обеспечению и поддержанию </w:t>
      </w:r>
      <w:r w:rsidRPr="005F6183">
        <w:rPr>
          <w:rFonts w:ascii="Arial" w:hAnsi="Arial" w:cs="Arial"/>
          <w:sz w:val="28"/>
          <w:szCs w:val="28"/>
          <w:lang w:eastAsia="ru-RU"/>
        </w:rPr>
        <w:t xml:space="preserve">доступности </w:t>
      </w:r>
      <w:r w:rsidR="005E0990" w:rsidRPr="005F6183">
        <w:rPr>
          <w:rFonts w:ascii="Arial" w:hAnsi="Arial" w:cs="Arial"/>
          <w:sz w:val="28"/>
          <w:szCs w:val="28"/>
          <w:lang w:eastAsia="ru-RU"/>
        </w:rPr>
        <w:t xml:space="preserve">для инвалидов </w:t>
      </w:r>
      <w:r w:rsidRPr="005F6183">
        <w:rPr>
          <w:rFonts w:ascii="Arial" w:hAnsi="Arial" w:cs="Arial"/>
          <w:sz w:val="28"/>
          <w:szCs w:val="28"/>
          <w:lang w:eastAsia="ru-RU"/>
        </w:rPr>
        <w:t>городской среды</w:t>
      </w:r>
      <w:r w:rsidR="005E0990" w:rsidRPr="005F6183">
        <w:rPr>
          <w:rFonts w:ascii="Arial" w:hAnsi="Arial" w:cs="Arial"/>
          <w:sz w:val="28"/>
          <w:szCs w:val="28"/>
          <w:lang w:eastAsia="ru-RU"/>
        </w:rPr>
        <w:t xml:space="preserve"> в условиях сложившейся городской застройки</w:t>
      </w:r>
      <w:r w:rsidR="004F3963" w:rsidRPr="005F6183">
        <w:rPr>
          <w:rFonts w:ascii="Arial" w:hAnsi="Arial" w:cs="Arial"/>
          <w:sz w:val="28"/>
          <w:szCs w:val="28"/>
          <w:lang w:eastAsia="ru-RU"/>
        </w:rPr>
        <w:t>,</w:t>
      </w:r>
      <w:r w:rsidR="001C6564" w:rsidRPr="005F6183">
        <w:rPr>
          <w:rFonts w:ascii="Arial" w:hAnsi="Arial" w:cs="Arial"/>
          <w:sz w:val="28"/>
          <w:szCs w:val="28"/>
          <w:lang w:eastAsia="ru-RU"/>
        </w:rPr>
        <w:t xml:space="preserve"> </w:t>
      </w:r>
      <w:r w:rsidR="00924E04" w:rsidRPr="005F6183">
        <w:rPr>
          <w:rFonts w:ascii="Arial" w:hAnsi="Arial" w:cs="Arial"/>
          <w:sz w:val="28"/>
          <w:szCs w:val="28"/>
          <w:lang w:eastAsia="ru-RU"/>
        </w:rPr>
        <w:t>без изменений</w:t>
      </w:r>
      <w:r w:rsidR="008B777A" w:rsidRPr="005F6183">
        <w:rPr>
          <w:rFonts w:ascii="Arial" w:hAnsi="Arial" w:cs="Arial"/>
          <w:sz w:val="28"/>
          <w:szCs w:val="28"/>
          <w:lang w:eastAsia="ru-RU"/>
        </w:rPr>
        <w:t xml:space="preserve"> существующего </w:t>
      </w:r>
      <w:proofErr w:type="spellStart"/>
      <w:r w:rsidR="008B777A" w:rsidRPr="005F6183">
        <w:rPr>
          <w:rFonts w:ascii="Arial" w:hAnsi="Arial" w:cs="Arial"/>
          <w:sz w:val="28"/>
          <w:szCs w:val="28"/>
          <w:lang w:eastAsia="ru-RU"/>
        </w:rPr>
        <w:t>безбарье</w:t>
      </w:r>
      <w:r w:rsidR="007A069B" w:rsidRPr="005F6183">
        <w:rPr>
          <w:rFonts w:ascii="Arial" w:hAnsi="Arial" w:cs="Arial"/>
          <w:sz w:val="28"/>
          <w:szCs w:val="28"/>
          <w:lang w:eastAsia="ru-RU"/>
        </w:rPr>
        <w:t>р</w:t>
      </w:r>
      <w:r w:rsidR="008B777A" w:rsidRPr="005F6183">
        <w:rPr>
          <w:rFonts w:ascii="Arial" w:hAnsi="Arial" w:cs="Arial"/>
          <w:sz w:val="28"/>
          <w:szCs w:val="28"/>
          <w:lang w:eastAsia="ru-RU"/>
        </w:rPr>
        <w:t>ного</w:t>
      </w:r>
      <w:proofErr w:type="spellEnd"/>
      <w:r w:rsidR="008B777A" w:rsidRPr="005F6183">
        <w:rPr>
          <w:rFonts w:ascii="Arial" w:hAnsi="Arial" w:cs="Arial"/>
          <w:sz w:val="28"/>
          <w:szCs w:val="28"/>
          <w:lang w:eastAsia="ru-RU"/>
        </w:rPr>
        <w:t xml:space="preserve"> каркаса территории, </w:t>
      </w:r>
      <w:r w:rsidR="005E0990" w:rsidRPr="005F6183">
        <w:rPr>
          <w:rFonts w:ascii="Arial" w:hAnsi="Arial" w:cs="Arial"/>
          <w:sz w:val="28"/>
          <w:szCs w:val="28"/>
          <w:lang w:eastAsia="ru-RU"/>
        </w:rPr>
        <w:t xml:space="preserve">в рамках </w:t>
      </w:r>
      <w:r w:rsidR="00D13A98" w:rsidRPr="005F6183">
        <w:rPr>
          <w:rFonts w:ascii="Arial" w:hAnsi="Arial" w:cs="Arial"/>
          <w:sz w:val="28"/>
          <w:szCs w:val="28"/>
          <w:lang w:eastAsia="ru-RU"/>
        </w:rPr>
        <w:t>реализации принципа</w:t>
      </w:r>
      <w:r w:rsidR="008B777A" w:rsidRPr="005F6183">
        <w:rPr>
          <w:rFonts w:ascii="Arial" w:hAnsi="Arial" w:cs="Arial"/>
          <w:sz w:val="28"/>
          <w:szCs w:val="28"/>
          <w:lang w:eastAsia="ru-RU"/>
        </w:rPr>
        <w:t xml:space="preserve"> «</w:t>
      </w:r>
      <w:r w:rsidR="005E0990" w:rsidRPr="005F6183">
        <w:rPr>
          <w:rFonts w:ascii="Arial" w:hAnsi="Arial" w:cs="Arial"/>
          <w:sz w:val="28"/>
          <w:szCs w:val="28"/>
          <w:lang w:eastAsia="ru-RU"/>
        </w:rPr>
        <w:t>разумного приспособления</w:t>
      </w:r>
      <w:r w:rsidR="00D13A98" w:rsidRPr="005F6183">
        <w:rPr>
          <w:rFonts w:ascii="Arial" w:hAnsi="Arial" w:cs="Arial"/>
          <w:sz w:val="28"/>
          <w:szCs w:val="28"/>
          <w:lang w:eastAsia="ru-RU"/>
        </w:rPr>
        <w:t>»,</w:t>
      </w:r>
      <w:r w:rsidR="00CD215E" w:rsidRPr="005F6183">
        <w:rPr>
          <w:rFonts w:ascii="Arial" w:hAnsi="Arial" w:cs="Arial"/>
          <w:sz w:val="28"/>
          <w:szCs w:val="28"/>
          <w:lang w:eastAsia="ru-RU"/>
        </w:rPr>
        <w:t xml:space="preserve"> а также принципа недопущения причинения вреда инвалидам и иным гражданам в соответствии со статьей 1065 </w:t>
      </w:r>
      <w:r w:rsidR="0038062E" w:rsidRPr="0038062E">
        <w:rPr>
          <w:rFonts w:ascii="Arial" w:hAnsi="Arial" w:cs="Arial"/>
          <w:sz w:val="28"/>
          <w:szCs w:val="28"/>
          <w:lang w:eastAsia="ru-RU"/>
        </w:rPr>
        <w:t>[1]</w:t>
      </w:r>
      <w:r w:rsidR="00CD215E" w:rsidRPr="005F6183">
        <w:rPr>
          <w:rFonts w:ascii="Arial" w:hAnsi="Arial" w:cs="Arial"/>
          <w:sz w:val="28"/>
          <w:szCs w:val="28"/>
          <w:lang w:eastAsia="ru-RU"/>
        </w:rPr>
        <w:t>.</w:t>
      </w:r>
    </w:p>
    <w:p w14:paraId="3EE341E3" w14:textId="3BFE7648" w:rsidR="002F4CAC" w:rsidRPr="005F6183" w:rsidRDefault="00C51CEF" w:rsidP="00B6089E">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Настоящий стандарт определяет</w:t>
      </w:r>
      <w:r w:rsidR="00036CFB" w:rsidRPr="005F6183">
        <w:rPr>
          <w:rFonts w:ascii="Arial" w:hAnsi="Arial" w:cs="Arial"/>
          <w:sz w:val="28"/>
          <w:szCs w:val="28"/>
          <w:lang w:eastAsia="ru-RU"/>
        </w:rPr>
        <w:t xml:space="preserve"> общие требования к </w:t>
      </w:r>
      <w:r w:rsidR="007A069B" w:rsidRPr="005F6183">
        <w:rPr>
          <w:rFonts w:ascii="Arial" w:hAnsi="Arial" w:cs="Arial"/>
          <w:sz w:val="28"/>
          <w:szCs w:val="28"/>
          <w:lang w:eastAsia="ru-RU"/>
        </w:rPr>
        <w:t>организации и обустройству важнейших для</w:t>
      </w:r>
      <w:r w:rsidR="00ED3C03" w:rsidRPr="005F6183">
        <w:rPr>
          <w:rFonts w:ascii="Arial" w:hAnsi="Arial" w:cs="Arial"/>
          <w:sz w:val="28"/>
          <w:szCs w:val="28"/>
          <w:lang w:eastAsia="ru-RU"/>
        </w:rPr>
        <w:t xml:space="preserve"> </w:t>
      </w:r>
      <w:r w:rsidR="007A069B" w:rsidRPr="005F6183">
        <w:rPr>
          <w:rFonts w:ascii="Arial" w:hAnsi="Arial" w:cs="Arial"/>
          <w:sz w:val="28"/>
          <w:szCs w:val="28"/>
          <w:lang w:eastAsia="ru-RU"/>
        </w:rPr>
        <w:t xml:space="preserve">жизнедеятельности </w:t>
      </w:r>
      <w:r w:rsidR="00ED3C03" w:rsidRPr="005F6183">
        <w:rPr>
          <w:rFonts w:ascii="Arial" w:hAnsi="Arial" w:cs="Arial"/>
          <w:sz w:val="28"/>
          <w:szCs w:val="28"/>
          <w:lang w:eastAsia="ru-RU"/>
        </w:rPr>
        <w:t xml:space="preserve">инвалидов таких составляющих </w:t>
      </w:r>
      <w:r w:rsidR="007A069B" w:rsidRPr="005F6183">
        <w:rPr>
          <w:rFonts w:ascii="Arial" w:hAnsi="Arial" w:cs="Arial"/>
          <w:sz w:val="28"/>
          <w:szCs w:val="28"/>
          <w:lang w:eastAsia="ru-RU"/>
        </w:rPr>
        <w:t>городской среды</w:t>
      </w:r>
      <w:r w:rsidR="00ED3C03" w:rsidRPr="005F6183">
        <w:rPr>
          <w:rFonts w:ascii="Arial" w:hAnsi="Arial" w:cs="Arial"/>
          <w:sz w:val="28"/>
          <w:szCs w:val="28"/>
          <w:lang w:eastAsia="ru-RU"/>
        </w:rPr>
        <w:t xml:space="preserve">, как </w:t>
      </w:r>
      <w:r w:rsidR="007A069B" w:rsidRPr="005F6183">
        <w:rPr>
          <w:rFonts w:ascii="Arial" w:hAnsi="Arial" w:cs="Arial"/>
          <w:sz w:val="28"/>
          <w:szCs w:val="28"/>
          <w:lang w:eastAsia="ru-RU"/>
        </w:rPr>
        <w:t>пешеходные коммуникац</w:t>
      </w:r>
      <w:r w:rsidR="002F4CAC" w:rsidRPr="005F6183">
        <w:rPr>
          <w:rFonts w:ascii="Arial" w:hAnsi="Arial" w:cs="Arial"/>
          <w:sz w:val="28"/>
          <w:szCs w:val="28"/>
          <w:lang w:eastAsia="ru-RU"/>
        </w:rPr>
        <w:t>ии</w:t>
      </w:r>
      <w:r w:rsidR="00ED3C03" w:rsidRPr="005F6183">
        <w:rPr>
          <w:rFonts w:ascii="Arial" w:hAnsi="Arial" w:cs="Arial"/>
          <w:sz w:val="28"/>
          <w:szCs w:val="28"/>
          <w:lang w:eastAsia="ru-RU"/>
        </w:rPr>
        <w:t xml:space="preserve"> и </w:t>
      </w:r>
      <w:r w:rsidR="0078251E" w:rsidRPr="005F6183">
        <w:rPr>
          <w:rFonts w:ascii="Arial" w:hAnsi="Arial" w:cs="Arial"/>
          <w:sz w:val="28"/>
          <w:szCs w:val="28"/>
          <w:lang w:eastAsia="ru-RU"/>
        </w:rPr>
        <w:t xml:space="preserve">наземные </w:t>
      </w:r>
      <w:r w:rsidR="007A069B" w:rsidRPr="005F6183">
        <w:rPr>
          <w:rFonts w:ascii="Arial" w:hAnsi="Arial" w:cs="Arial"/>
          <w:sz w:val="28"/>
          <w:szCs w:val="28"/>
          <w:lang w:eastAsia="ru-RU"/>
        </w:rPr>
        <w:t>транспортные коммуникации</w:t>
      </w:r>
      <w:r w:rsidR="004F16FC" w:rsidRPr="005F6183">
        <w:rPr>
          <w:rFonts w:ascii="Arial" w:hAnsi="Arial" w:cs="Arial"/>
          <w:sz w:val="28"/>
          <w:szCs w:val="28"/>
          <w:lang w:eastAsia="ru-RU"/>
        </w:rPr>
        <w:t xml:space="preserve">, на которых располагаются </w:t>
      </w:r>
      <w:r w:rsidR="00041961" w:rsidRPr="005F6183">
        <w:rPr>
          <w:rFonts w:ascii="Arial" w:hAnsi="Arial" w:cs="Arial"/>
          <w:sz w:val="28"/>
          <w:szCs w:val="28"/>
          <w:lang w:eastAsia="ru-RU"/>
        </w:rPr>
        <w:t xml:space="preserve">городские </w:t>
      </w:r>
      <w:r w:rsidR="004F16FC" w:rsidRPr="005F6183">
        <w:rPr>
          <w:rFonts w:ascii="Arial" w:hAnsi="Arial" w:cs="Arial"/>
          <w:sz w:val="28"/>
          <w:szCs w:val="28"/>
          <w:lang w:eastAsia="ru-RU"/>
        </w:rPr>
        <w:t>маршруты регулярных перевозок</w:t>
      </w:r>
      <w:r w:rsidR="00ED3C03" w:rsidRPr="005F6183">
        <w:rPr>
          <w:rFonts w:ascii="Arial" w:hAnsi="Arial" w:cs="Arial"/>
          <w:sz w:val="28"/>
          <w:szCs w:val="28"/>
          <w:lang w:eastAsia="ru-RU"/>
        </w:rPr>
        <w:t xml:space="preserve"> по регулируемым тарифам,</w:t>
      </w:r>
      <w:r w:rsidR="007A069B" w:rsidRPr="005F6183">
        <w:rPr>
          <w:rFonts w:ascii="Arial" w:hAnsi="Arial" w:cs="Arial"/>
          <w:sz w:val="28"/>
          <w:szCs w:val="28"/>
          <w:lang w:eastAsia="ru-RU"/>
        </w:rPr>
        <w:t xml:space="preserve"> </w:t>
      </w:r>
      <w:r w:rsidR="00ED3C03" w:rsidRPr="005F6183">
        <w:rPr>
          <w:rFonts w:ascii="Arial" w:hAnsi="Arial" w:cs="Arial"/>
          <w:sz w:val="28"/>
          <w:szCs w:val="28"/>
          <w:lang w:eastAsia="ru-RU"/>
        </w:rPr>
        <w:t>с целью обеспечения их доступности для инвалидов.</w:t>
      </w:r>
    </w:p>
    <w:p w14:paraId="005E5F59" w14:textId="341BAAC3" w:rsidR="00441B43" w:rsidRPr="005F6183" w:rsidRDefault="00C51CEF" w:rsidP="00B6089E">
      <w:pPr>
        <w:autoSpaceDE w:val="0"/>
        <w:autoSpaceDN w:val="0"/>
        <w:spacing w:after="0" w:line="360" w:lineRule="auto"/>
        <w:ind w:firstLine="709"/>
        <w:jc w:val="both"/>
        <w:rPr>
          <w:rFonts w:ascii="Arial" w:hAnsi="Arial" w:cs="Arial"/>
          <w:sz w:val="28"/>
          <w:szCs w:val="28"/>
          <w:lang w:eastAsia="ru-RU"/>
        </w:rPr>
      </w:pPr>
      <w:r w:rsidRPr="005F6183">
        <w:rPr>
          <w:rFonts w:ascii="Arial" w:eastAsiaTheme="majorEastAsia" w:hAnsi="Arial" w:cs="Arial"/>
          <w:sz w:val="28"/>
          <w:szCs w:val="28"/>
          <w:lang w:eastAsia="ru-RU"/>
        </w:rPr>
        <w:t xml:space="preserve">Настоящий стандарт определяет также </w:t>
      </w:r>
      <w:r w:rsidR="00036CFB" w:rsidRPr="005F6183">
        <w:rPr>
          <w:rFonts w:ascii="Arial" w:eastAsiaTheme="majorEastAsia" w:hAnsi="Arial" w:cs="Arial"/>
          <w:sz w:val="28"/>
          <w:szCs w:val="28"/>
          <w:lang w:eastAsia="ru-RU"/>
        </w:rPr>
        <w:t>ряд частных</w:t>
      </w:r>
      <w:r w:rsidR="00D50256" w:rsidRPr="005F6183">
        <w:rPr>
          <w:rFonts w:ascii="Arial" w:eastAsiaTheme="majorEastAsia" w:hAnsi="Arial" w:cs="Arial"/>
          <w:sz w:val="28"/>
          <w:szCs w:val="28"/>
          <w:lang w:eastAsia="ru-RU"/>
        </w:rPr>
        <w:t xml:space="preserve"> требований</w:t>
      </w:r>
      <w:r w:rsidRPr="005F6183">
        <w:rPr>
          <w:rFonts w:ascii="Arial" w:eastAsiaTheme="majorEastAsia" w:hAnsi="Arial" w:cs="Arial"/>
          <w:sz w:val="28"/>
          <w:szCs w:val="28"/>
          <w:lang w:eastAsia="ru-RU"/>
        </w:rPr>
        <w:t xml:space="preserve"> к обустройству </w:t>
      </w:r>
      <w:r w:rsidR="004F3131" w:rsidRPr="005F6183">
        <w:rPr>
          <w:rFonts w:ascii="Arial" w:eastAsiaTheme="majorEastAsia" w:hAnsi="Arial" w:cs="Arial"/>
          <w:sz w:val="28"/>
          <w:szCs w:val="28"/>
          <w:lang w:eastAsia="ru-RU"/>
        </w:rPr>
        <w:t>наземных</w:t>
      </w:r>
      <w:r w:rsidRPr="005F6183">
        <w:rPr>
          <w:rFonts w:ascii="Arial" w:eastAsiaTheme="majorEastAsia" w:hAnsi="Arial" w:cs="Arial"/>
          <w:sz w:val="28"/>
          <w:szCs w:val="28"/>
          <w:lang w:eastAsia="ru-RU"/>
        </w:rPr>
        <w:t xml:space="preserve"> </w:t>
      </w:r>
      <w:r w:rsidR="004F3131" w:rsidRPr="005F6183">
        <w:rPr>
          <w:rFonts w:ascii="Arial" w:eastAsiaTheme="majorEastAsia" w:hAnsi="Arial" w:cs="Arial"/>
          <w:sz w:val="28"/>
          <w:szCs w:val="28"/>
          <w:lang w:eastAsia="ru-RU"/>
        </w:rPr>
        <w:t>пешеходных</w:t>
      </w:r>
      <w:r w:rsidRPr="005F6183">
        <w:rPr>
          <w:rFonts w:ascii="Arial" w:eastAsiaTheme="majorEastAsia" w:hAnsi="Arial" w:cs="Arial"/>
          <w:sz w:val="28"/>
          <w:szCs w:val="28"/>
          <w:lang w:eastAsia="ru-RU"/>
        </w:rPr>
        <w:t xml:space="preserve"> </w:t>
      </w:r>
      <w:r w:rsidR="00036CFB" w:rsidRPr="005F6183">
        <w:rPr>
          <w:rFonts w:ascii="Arial" w:eastAsiaTheme="majorEastAsia" w:hAnsi="Arial" w:cs="Arial"/>
          <w:sz w:val="28"/>
          <w:szCs w:val="28"/>
          <w:lang w:eastAsia="ru-RU"/>
        </w:rPr>
        <w:t>переходов</w:t>
      </w:r>
      <w:r w:rsidR="002A1DB1" w:rsidRPr="005F6183">
        <w:rPr>
          <w:rFonts w:ascii="Arial" w:eastAsiaTheme="majorEastAsia" w:hAnsi="Arial" w:cs="Arial"/>
          <w:sz w:val="28"/>
          <w:szCs w:val="28"/>
          <w:lang w:eastAsia="ru-RU"/>
        </w:rPr>
        <w:t>,</w:t>
      </w:r>
      <w:r w:rsidRPr="005F6183">
        <w:rPr>
          <w:rFonts w:ascii="Arial" w:eastAsiaTheme="majorEastAsia" w:hAnsi="Arial" w:cs="Arial"/>
          <w:sz w:val="28"/>
          <w:szCs w:val="28"/>
          <w:lang w:eastAsia="ru-RU"/>
        </w:rPr>
        <w:t xml:space="preserve"> </w:t>
      </w:r>
      <w:r w:rsidR="004F3131" w:rsidRPr="005F6183">
        <w:rPr>
          <w:rFonts w:ascii="Arial" w:eastAsiaTheme="majorEastAsia" w:hAnsi="Arial" w:cs="Arial"/>
          <w:sz w:val="28"/>
          <w:szCs w:val="28"/>
          <w:lang w:eastAsia="ru-RU"/>
        </w:rPr>
        <w:t xml:space="preserve">остановок </w:t>
      </w:r>
      <w:r w:rsidR="006D215A" w:rsidRPr="005F6183">
        <w:rPr>
          <w:rFonts w:ascii="Arial" w:eastAsiaTheme="majorEastAsia" w:hAnsi="Arial" w:cs="Arial"/>
          <w:sz w:val="28"/>
          <w:szCs w:val="28"/>
          <w:lang w:eastAsia="ru-RU"/>
        </w:rPr>
        <w:t xml:space="preserve">общественного </w:t>
      </w:r>
      <w:r w:rsidR="004F3131" w:rsidRPr="005F6183">
        <w:rPr>
          <w:rFonts w:ascii="Arial" w:eastAsiaTheme="majorEastAsia" w:hAnsi="Arial" w:cs="Arial"/>
          <w:sz w:val="28"/>
          <w:szCs w:val="28"/>
          <w:lang w:eastAsia="ru-RU"/>
        </w:rPr>
        <w:t xml:space="preserve">городского наземного маршрутного </w:t>
      </w:r>
      <w:r w:rsidRPr="005F6183">
        <w:rPr>
          <w:rFonts w:ascii="Arial" w:eastAsiaTheme="majorEastAsia" w:hAnsi="Arial" w:cs="Arial"/>
          <w:sz w:val="28"/>
          <w:szCs w:val="28"/>
          <w:lang w:eastAsia="ru-RU"/>
        </w:rPr>
        <w:t>транспорт</w:t>
      </w:r>
      <w:r w:rsidR="00D50256" w:rsidRPr="005F6183">
        <w:rPr>
          <w:rFonts w:ascii="Arial" w:eastAsiaTheme="majorEastAsia" w:hAnsi="Arial" w:cs="Arial"/>
          <w:sz w:val="28"/>
          <w:szCs w:val="28"/>
          <w:lang w:eastAsia="ru-RU"/>
        </w:rPr>
        <w:t xml:space="preserve">а, </w:t>
      </w:r>
      <w:r w:rsidR="00441B43" w:rsidRPr="005F6183">
        <w:rPr>
          <w:rFonts w:ascii="Arial" w:eastAsiaTheme="majorEastAsia" w:hAnsi="Arial" w:cs="Arial"/>
          <w:sz w:val="28"/>
          <w:szCs w:val="28"/>
          <w:lang w:eastAsia="ru-RU"/>
        </w:rPr>
        <w:t xml:space="preserve">а также самих </w:t>
      </w:r>
      <w:r w:rsidR="002A1DB1" w:rsidRPr="005F6183">
        <w:rPr>
          <w:rFonts w:ascii="Arial" w:eastAsiaTheme="majorEastAsia" w:hAnsi="Arial" w:cs="Arial"/>
          <w:sz w:val="28"/>
          <w:szCs w:val="28"/>
          <w:lang w:eastAsia="ru-RU"/>
        </w:rPr>
        <w:t xml:space="preserve">транспортных средств, работающих на маршрутах регулярных перевозок по регулируемым тарифам, </w:t>
      </w:r>
      <w:r w:rsidR="00D50256" w:rsidRPr="005F6183">
        <w:rPr>
          <w:rFonts w:ascii="Arial" w:eastAsiaTheme="majorEastAsia" w:hAnsi="Arial" w:cs="Arial"/>
          <w:sz w:val="28"/>
          <w:szCs w:val="28"/>
          <w:lang w:eastAsia="ru-RU"/>
        </w:rPr>
        <w:t>обеспечивающих</w:t>
      </w:r>
      <w:r w:rsidR="006D215A" w:rsidRPr="005F6183">
        <w:rPr>
          <w:rFonts w:ascii="Arial" w:eastAsiaTheme="majorEastAsia" w:hAnsi="Arial" w:cs="Arial"/>
          <w:sz w:val="28"/>
          <w:szCs w:val="28"/>
          <w:lang w:eastAsia="ru-RU"/>
        </w:rPr>
        <w:t xml:space="preserve"> доступность указанных объектов для инвалидов</w:t>
      </w:r>
      <w:r w:rsidR="00D50256" w:rsidRPr="005F6183">
        <w:rPr>
          <w:rFonts w:ascii="Arial" w:eastAsiaTheme="majorEastAsia" w:hAnsi="Arial" w:cs="Arial"/>
          <w:sz w:val="28"/>
          <w:szCs w:val="28"/>
          <w:lang w:eastAsia="ru-RU"/>
        </w:rPr>
        <w:t>.</w:t>
      </w:r>
    </w:p>
    <w:p w14:paraId="66C8B2DB" w14:textId="77777777" w:rsidR="001D7552" w:rsidRDefault="00460464" w:rsidP="00B6089E">
      <w:pPr>
        <w:pBdr>
          <w:bottom w:val="single" w:sz="12" w:space="1" w:color="auto"/>
        </w:pBdr>
        <w:autoSpaceDE w:val="0"/>
        <w:autoSpaceDN w:val="0"/>
        <w:spacing w:after="0" w:line="360" w:lineRule="auto"/>
        <w:ind w:firstLine="709"/>
        <w:jc w:val="both"/>
        <w:rPr>
          <w:rFonts w:ascii="Arial" w:hAnsi="Arial" w:cs="Arial"/>
          <w:sz w:val="28"/>
          <w:szCs w:val="28"/>
        </w:rPr>
      </w:pPr>
      <w:r w:rsidRPr="005F6183">
        <w:rPr>
          <w:rFonts w:ascii="Arial" w:hAnsi="Arial" w:cs="Arial"/>
          <w:sz w:val="28"/>
          <w:szCs w:val="28"/>
          <w:lang w:eastAsia="ru-RU"/>
        </w:rPr>
        <w:t>Настоящий стандарт пре</w:t>
      </w:r>
      <w:r w:rsidR="00041961" w:rsidRPr="005F6183">
        <w:rPr>
          <w:rFonts w:ascii="Arial" w:hAnsi="Arial" w:cs="Arial"/>
          <w:sz w:val="28"/>
          <w:szCs w:val="28"/>
          <w:lang w:eastAsia="ru-RU"/>
        </w:rPr>
        <w:t xml:space="preserve">дназначен для использования </w:t>
      </w:r>
      <w:proofErr w:type="gramStart"/>
      <w:r w:rsidR="00041961" w:rsidRPr="005F6183">
        <w:rPr>
          <w:rFonts w:ascii="Arial" w:hAnsi="Arial" w:cs="Arial"/>
          <w:sz w:val="28"/>
          <w:szCs w:val="28"/>
          <w:lang w:eastAsia="ru-RU"/>
        </w:rPr>
        <w:t xml:space="preserve">при </w:t>
      </w:r>
      <w:r w:rsidR="00CD215E" w:rsidRPr="005F6183">
        <w:rPr>
          <w:rFonts w:ascii="Arial" w:hAnsi="Arial" w:cs="Arial"/>
          <w:sz w:val="28"/>
          <w:szCs w:val="28"/>
          <w:lang w:eastAsia="ru-RU"/>
        </w:rPr>
        <w:t>р</w:t>
      </w:r>
      <w:r w:rsidR="00CD215E" w:rsidRPr="005F6183">
        <w:rPr>
          <w:rFonts w:ascii="Arial" w:hAnsi="Arial" w:cs="Arial"/>
          <w:sz w:val="28"/>
          <w:szCs w:val="28"/>
        </w:rPr>
        <w:t>еконструкции</w:t>
      </w:r>
      <w:proofErr w:type="gramEnd"/>
      <w:r w:rsidR="00CD215E" w:rsidRPr="005F6183">
        <w:rPr>
          <w:rFonts w:ascii="Arial" w:hAnsi="Arial" w:cs="Arial"/>
          <w:sz w:val="28"/>
          <w:szCs w:val="28"/>
        </w:rPr>
        <w:t xml:space="preserve"> сложившейся и проектировании новой городской застройки</w:t>
      </w:r>
      <w:r w:rsidR="00616E05" w:rsidRPr="005F6183">
        <w:rPr>
          <w:rFonts w:ascii="Arial" w:hAnsi="Arial" w:cs="Arial"/>
          <w:sz w:val="28"/>
          <w:szCs w:val="28"/>
        </w:rPr>
        <w:t xml:space="preserve">, при </w:t>
      </w:r>
      <w:r w:rsidR="00D13A98" w:rsidRPr="005F6183">
        <w:rPr>
          <w:rFonts w:ascii="Arial" w:hAnsi="Arial" w:cs="Arial"/>
          <w:sz w:val="28"/>
          <w:szCs w:val="28"/>
        </w:rPr>
        <w:t xml:space="preserve">«разумном </w:t>
      </w:r>
      <w:r w:rsidR="00616E05" w:rsidRPr="005F6183">
        <w:rPr>
          <w:rFonts w:ascii="Arial" w:hAnsi="Arial" w:cs="Arial"/>
          <w:sz w:val="28"/>
          <w:szCs w:val="28"/>
        </w:rPr>
        <w:t>приспособлении</w:t>
      </w:r>
      <w:r w:rsidR="00D13A98" w:rsidRPr="005F6183">
        <w:rPr>
          <w:rFonts w:ascii="Arial" w:hAnsi="Arial" w:cs="Arial"/>
          <w:sz w:val="28"/>
          <w:szCs w:val="28"/>
        </w:rPr>
        <w:t>»</w:t>
      </w:r>
      <w:r w:rsidR="00616E05" w:rsidRPr="005F6183">
        <w:rPr>
          <w:rFonts w:ascii="Arial" w:hAnsi="Arial" w:cs="Arial"/>
          <w:sz w:val="28"/>
          <w:szCs w:val="28"/>
        </w:rPr>
        <w:t xml:space="preserve"> существующей городской</w:t>
      </w:r>
    </w:p>
    <w:p w14:paraId="4FAE38FF" w14:textId="007A44B3" w:rsidR="001D7552" w:rsidRPr="001D7552" w:rsidRDefault="001D7552" w:rsidP="00B6089E">
      <w:pPr>
        <w:autoSpaceDE w:val="0"/>
        <w:autoSpaceDN w:val="0"/>
        <w:spacing w:after="0" w:line="360" w:lineRule="auto"/>
        <w:ind w:firstLine="709"/>
        <w:jc w:val="both"/>
        <w:rPr>
          <w:rFonts w:ascii="Arial" w:hAnsi="Arial" w:cs="Arial"/>
          <w:i/>
          <w:sz w:val="20"/>
          <w:szCs w:val="20"/>
        </w:rPr>
      </w:pPr>
      <w:r>
        <w:rPr>
          <w:rFonts w:ascii="Arial" w:hAnsi="Arial" w:cs="Arial"/>
          <w:i/>
          <w:sz w:val="20"/>
          <w:szCs w:val="20"/>
        </w:rPr>
        <w:t>Проект, первая редакция</w:t>
      </w:r>
    </w:p>
    <w:p w14:paraId="101B5187" w14:textId="3C8269C8" w:rsidR="006351F9" w:rsidRPr="005F6183" w:rsidRDefault="00616E05" w:rsidP="001D7552">
      <w:pPr>
        <w:autoSpaceDE w:val="0"/>
        <w:autoSpaceDN w:val="0"/>
        <w:spacing w:after="0" w:line="360" w:lineRule="auto"/>
        <w:jc w:val="both"/>
        <w:rPr>
          <w:rFonts w:ascii="Arial" w:hAnsi="Arial" w:cs="Arial"/>
          <w:sz w:val="28"/>
          <w:szCs w:val="28"/>
          <w:lang w:eastAsia="ru-RU"/>
        </w:rPr>
      </w:pPr>
      <w:r w:rsidRPr="005F6183">
        <w:rPr>
          <w:rFonts w:ascii="Arial" w:hAnsi="Arial" w:cs="Arial"/>
          <w:sz w:val="28"/>
          <w:szCs w:val="28"/>
        </w:rPr>
        <w:t xml:space="preserve"> </w:t>
      </w:r>
      <w:r w:rsidR="00D13A98" w:rsidRPr="005F6183">
        <w:rPr>
          <w:rFonts w:ascii="Arial" w:hAnsi="Arial" w:cs="Arial"/>
          <w:sz w:val="28"/>
          <w:szCs w:val="28"/>
        </w:rPr>
        <w:t>среды</w:t>
      </w:r>
      <w:r w:rsidRPr="005F6183">
        <w:rPr>
          <w:rFonts w:ascii="Arial" w:hAnsi="Arial" w:cs="Arial"/>
          <w:sz w:val="28"/>
          <w:szCs w:val="28"/>
        </w:rPr>
        <w:t xml:space="preserve"> в рамках текущего ремонта, при </w:t>
      </w:r>
      <w:r w:rsidR="00E75469" w:rsidRPr="005F6183">
        <w:rPr>
          <w:rFonts w:ascii="Arial" w:hAnsi="Arial" w:cs="Arial"/>
          <w:sz w:val="28"/>
          <w:szCs w:val="28"/>
        </w:rPr>
        <w:t xml:space="preserve">закупке </w:t>
      </w:r>
      <w:r w:rsidR="00D51FA6" w:rsidRPr="005F6183">
        <w:rPr>
          <w:rFonts w:ascii="Arial" w:hAnsi="Arial" w:cs="Arial"/>
          <w:bCs/>
          <w:kern w:val="36"/>
          <w:sz w:val="28"/>
          <w:szCs w:val="28"/>
          <w:lang w:eastAsia="ru-RU"/>
        </w:rPr>
        <w:t>товаров, работ, услуг для обеспечения государственных и муниципальных нужд в соответствии с</w:t>
      </w:r>
      <w:r w:rsidR="00B6089E">
        <w:rPr>
          <w:rFonts w:ascii="Arial" w:hAnsi="Arial" w:cs="Arial"/>
          <w:bCs/>
          <w:kern w:val="36"/>
          <w:sz w:val="28"/>
          <w:szCs w:val="28"/>
          <w:lang w:eastAsia="ru-RU"/>
        </w:rPr>
        <w:t> </w:t>
      </w:r>
      <w:r w:rsidR="00F14832" w:rsidRPr="005F6183">
        <w:rPr>
          <w:rFonts w:ascii="Arial" w:hAnsi="Arial" w:cs="Arial"/>
          <w:bCs/>
          <w:sz w:val="28"/>
          <w:szCs w:val="28"/>
        </w:rPr>
        <w:t>[1],</w:t>
      </w:r>
      <w:r w:rsidR="00D51FA6" w:rsidRPr="005F6183">
        <w:rPr>
          <w:rFonts w:ascii="Arial" w:hAnsi="Arial" w:cs="Arial"/>
          <w:bCs/>
          <w:kern w:val="36"/>
          <w:sz w:val="28"/>
          <w:szCs w:val="28"/>
          <w:lang w:eastAsia="ru-RU"/>
        </w:rPr>
        <w:t xml:space="preserve"> при </w:t>
      </w:r>
      <w:r w:rsidRPr="005F6183">
        <w:rPr>
          <w:rFonts w:ascii="Arial" w:hAnsi="Arial" w:cs="Arial"/>
          <w:sz w:val="28"/>
          <w:szCs w:val="28"/>
          <w:lang w:eastAsia="ru-RU"/>
        </w:rPr>
        <w:t>эксплуатации, экспертизе и сертификации</w:t>
      </w:r>
      <w:r w:rsidR="00D13A98" w:rsidRPr="005F6183">
        <w:rPr>
          <w:rFonts w:ascii="Arial" w:hAnsi="Arial" w:cs="Arial"/>
          <w:sz w:val="28"/>
          <w:szCs w:val="28"/>
          <w:lang w:eastAsia="ru-RU"/>
        </w:rPr>
        <w:t xml:space="preserve"> </w:t>
      </w:r>
      <w:r w:rsidR="007C3DC9" w:rsidRPr="005F6183">
        <w:rPr>
          <w:rFonts w:ascii="Arial" w:hAnsi="Arial" w:cs="Arial"/>
          <w:sz w:val="28"/>
          <w:szCs w:val="28"/>
          <w:lang w:eastAsia="ru-RU"/>
        </w:rPr>
        <w:t>объектов городской среды</w:t>
      </w:r>
      <w:r w:rsidR="000879D2" w:rsidRPr="005F6183">
        <w:rPr>
          <w:rFonts w:ascii="Arial" w:hAnsi="Arial" w:cs="Arial"/>
          <w:sz w:val="28"/>
          <w:szCs w:val="28"/>
          <w:lang w:eastAsia="ru-RU"/>
        </w:rPr>
        <w:t xml:space="preserve"> </w:t>
      </w:r>
      <w:r w:rsidR="00D13A98" w:rsidRPr="005F6183">
        <w:rPr>
          <w:rFonts w:ascii="Arial" w:hAnsi="Arial" w:cs="Arial"/>
          <w:sz w:val="28"/>
          <w:szCs w:val="28"/>
          <w:lang w:eastAsia="ru-RU"/>
        </w:rPr>
        <w:t>в части</w:t>
      </w:r>
      <w:r w:rsidR="007C3DC9" w:rsidRPr="005F6183">
        <w:rPr>
          <w:rFonts w:ascii="Arial" w:hAnsi="Arial" w:cs="Arial"/>
          <w:sz w:val="28"/>
          <w:szCs w:val="28"/>
          <w:lang w:eastAsia="ru-RU"/>
        </w:rPr>
        <w:t>,</w:t>
      </w:r>
      <w:r w:rsidRPr="005F6183">
        <w:rPr>
          <w:rFonts w:ascii="Arial" w:hAnsi="Arial" w:cs="Arial"/>
          <w:sz w:val="28"/>
          <w:szCs w:val="28"/>
          <w:lang w:eastAsia="ru-RU"/>
        </w:rPr>
        <w:t xml:space="preserve"> </w:t>
      </w:r>
      <w:r w:rsidR="00D13A98" w:rsidRPr="005F6183">
        <w:rPr>
          <w:rFonts w:ascii="Arial" w:hAnsi="Arial" w:cs="Arial"/>
          <w:sz w:val="28"/>
          <w:szCs w:val="28"/>
          <w:lang w:eastAsia="ru-RU"/>
        </w:rPr>
        <w:t xml:space="preserve">касающейся пешеходных и </w:t>
      </w:r>
      <w:r w:rsidR="00333738" w:rsidRPr="005F6183">
        <w:rPr>
          <w:rFonts w:ascii="Arial" w:hAnsi="Arial" w:cs="Arial"/>
          <w:sz w:val="28"/>
          <w:szCs w:val="28"/>
          <w:lang w:eastAsia="ru-RU"/>
        </w:rPr>
        <w:t xml:space="preserve">наземных </w:t>
      </w:r>
      <w:r w:rsidR="00D13A98" w:rsidRPr="005F6183">
        <w:rPr>
          <w:rFonts w:ascii="Arial" w:hAnsi="Arial" w:cs="Arial"/>
          <w:sz w:val="28"/>
          <w:szCs w:val="28"/>
          <w:lang w:eastAsia="ru-RU"/>
        </w:rPr>
        <w:t>транспортных коммуникаций</w:t>
      </w:r>
      <w:r w:rsidR="000879D2" w:rsidRPr="005F6183">
        <w:rPr>
          <w:rFonts w:ascii="Arial" w:hAnsi="Arial" w:cs="Arial"/>
          <w:sz w:val="28"/>
          <w:szCs w:val="28"/>
          <w:lang w:eastAsia="ru-RU"/>
        </w:rPr>
        <w:t>,</w:t>
      </w:r>
      <w:r w:rsidRPr="005F6183">
        <w:rPr>
          <w:rFonts w:ascii="Arial" w:hAnsi="Arial" w:cs="Arial"/>
          <w:sz w:val="28"/>
          <w:szCs w:val="28"/>
          <w:lang w:eastAsia="ru-RU"/>
        </w:rPr>
        <w:t xml:space="preserve"> и</w:t>
      </w:r>
      <w:r w:rsidR="000879D2" w:rsidRPr="005F6183">
        <w:rPr>
          <w:rFonts w:ascii="Arial" w:hAnsi="Arial" w:cs="Arial"/>
          <w:sz w:val="28"/>
          <w:szCs w:val="28"/>
          <w:lang w:eastAsia="ru-RU"/>
        </w:rPr>
        <w:t xml:space="preserve"> при</w:t>
      </w:r>
      <w:r w:rsidR="002067CF" w:rsidRPr="005F6183">
        <w:rPr>
          <w:rFonts w:ascii="Arial" w:hAnsi="Arial" w:cs="Arial"/>
          <w:sz w:val="28"/>
          <w:szCs w:val="28"/>
          <w:lang w:eastAsia="ru-RU"/>
        </w:rPr>
        <w:t xml:space="preserve"> решении иных задач</w:t>
      </w:r>
      <w:r w:rsidR="00333738" w:rsidRPr="005F6183">
        <w:rPr>
          <w:rFonts w:ascii="Arial" w:hAnsi="Arial" w:cs="Arial"/>
          <w:sz w:val="28"/>
          <w:szCs w:val="28"/>
          <w:lang w:eastAsia="ru-RU"/>
        </w:rPr>
        <w:t>,</w:t>
      </w:r>
      <w:r w:rsidRPr="005F6183">
        <w:rPr>
          <w:rFonts w:ascii="Arial" w:hAnsi="Arial" w:cs="Arial"/>
          <w:sz w:val="28"/>
          <w:szCs w:val="28"/>
          <w:lang w:eastAsia="ru-RU"/>
        </w:rPr>
        <w:t xml:space="preserve"> с целью</w:t>
      </w:r>
      <w:r w:rsidRPr="005F6183">
        <w:rPr>
          <w:rFonts w:ascii="Arial" w:hAnsi="Arial" w:cs="Arial"/>
          <w:bCs/>
          <w:sz w:val="28"/>
          <w:szCs w:val="28"/>
        </w:rPr>
        <w:t xml:space="preserve"> </w:t>
      </w:r>
      <w:r w:rsidRPr="005F6183">
        <w:rPr>
          <w:rFonts w:ascii="Arial" w:hAnsi="Arial" w:cs="Arial"/>
          <w:sz w:val="28"/>
          <w:szCs w:val="28"/>
          <w:lang w:eastAsia="ru-RU"/>
        </w:rPr>
        <w:t>обеспечения для инвалидов равных условий жизнедеятельности с другими категориями населения</w:t>
      </w:r>
      <w:r w:rsidR="00D50256" w:rsidRPr="005F6183">
        <w:rPr>
          <w:rFonts w:ascii="Arial" w:hAnsi="Arial" w:cs="Arial"/>
          <w:sz w:val="28"/>
          <w:szCs w:val="28"/>
          <w:lang w:eastAsia="ru-RU"/>
        </w:rPr>
        <w:t>.</w:t>
      </w:r>
    </w:p>
    <w:p w14:paraId="4199F3FE" w14:textId="77777777" w:rsidR="008F4899" w:rsidRPr="005F6183" w:rsidRDefault="008F4899" w:rsidP="00B6089E">
      <w:pPr>
        <w:autoSpaceDE w:val="0"/>
        <w:autoSpaceDN w:val="0"/>
        <w:spacing w:after="0" w:line="360" w:lineRule="auto"/>
        <w:ind w:firstLine="709"/>
        <w:jc w:val="both"/>
        <w:rPr>
          <w:rFonts w:ascii="Arial" w:hAnsi="Arial" w:cs="Arial"/>
          <w:sz w:val="28"/>
          <w:szCs w:val="28"/>
        </w:rPr>
      </w:pPr>
    </w:p>
    <w:p w14:paraId="7CB032B6" w14:textId="3CAAAEB0" w:rsidR="0016341A" w:rsidRPr="005F6183" w:rsidRDefault="00B6089E" w:rsidP="00B6089E">
      <w:pPr>
        <w:widowControl w:val="0"/>
        <w:tabs>
          <w:tab w:val="left" w:pos="630"/>
        </w:tabs>
        <w:spacing w:after="0" w:line="360" w:lineRule="auto"/>
        <w:ind w:firstLine="709"/>
        <w:jc w:val="both"/>
        <w:rPr>
          <w:rFonts w:ascii="Arial" w:hAnsi="Arial" w:cs="Arial"/>
          <w:b/>
          <w:sz w:val="28"/>
          <w:szCs w:val="28"/>
        </w:rPr>
      </w:pPr>
      <w:r>
        <w:rPr>
          <w:rFonts w:ascii="Arial" w:hAnsi="Arial" w:cs="Arial"/>
          <w:b/>
          <w:sz w:val="28"/>
          <w:szCs w:val="28"/>
        </w:rPr>
        <w:tab/>
      </w:r>
      <w:r w:rsidR="008B5E6F" w:rsidRPr="005F6183">
        <w:rPr>
          <w:rFonts w:ascii="Arial" w:hAnsi="Arial" w:cs="Arial"/>
          <w:b/>
          <w:sz w:val="28"/>
          <w:szCs w:val="28"/>
        </w:rPr>
        <w:t>2 Нормативные ссылки</w:t>
      </w:r>
    </w:p>
    <w:p w14:paraId="6E9A7EA0" w14:textId="6258D4B4" w:rsidR="008B5E6F" w:rsidRPr="005F6183" w:rsidRDefault="0016341A" w:rsidP="00B6089E">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 xml:space="preserve">В </w:t>
      </w:r>
      <w:r w:rsidR="008B5E6F" w:rsidRPr="005F6183">
        <w:rPr>
          <w:rFonts w:ascii="Arial" w:hAnsi="Arial" w:cs="Arial"/>
          <w:sz w:val="28"/>
          <w:szCs w:val="28"/>
          <w:lang w:eastAsia="ru-RU"/>
        </w:rPr>
        <w:t>настоящем стандарте использованы нормативные ссылки на следующие документы:</w:t>
      </w:r>
    </w:p>
    <w:p w14:paraId="68026D24" w14:textId="6BD7B929" w:rsidR="00C9022C" w:rsidRPr="005F6183" w:rsidRDefault="00C9022C" w:rsidP="00B6089E">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ГОСТ Р 51256-2018 Технические средства организации дорожного движения. Разметка дорожная. Классификация. Технические требования</w:t>
      </w:r>
    </w:p>
    <w:p w14:paraId="161624CA" w14:textId="3F5521FD" w:rsidR="00B934D8" w:rsidRPr="005F6183" w:rsidRDefault="00B934D8" w:rsidP="00B6089E">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ГОСТ Р 51261-2017 Устройства опорные стационарные реабилитационные. Типы и техническ</w:t>
      </w:r>
      <w:r w:rsidR="00B6089E">
        <w:rPr>
          <w:rFonts w:ascii="Arial" w:hAnsi="Arial" w:cs="Arial"/>
          <w:sz w:val="28"/>
          <w:szCs w:val="28"/>
          <w:lang w:eastAsia="ru-RU"/>
        </w:rPr>
        <w:t>ие требования</w:t>
      </w:r>
    </w:p>
    <w:p w14:paraId="533FB28D" w14:textId="38AC0CD1" w:rsidR="0091299C" w:rsidRPr="005F6183" w:rsidRDefault="00B934D8" w:rsidP="00B6089E">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ГОСТ Р 52131-201</w:t>
      </w:r>
      <w:r w:rsidR="006E2745" w:rsidRPr="005F6183">
        <w:rPr>
          <w:rFonts w:ascii="Arial" w:hAnsi="Arial" w:cs="Arial"/>
          <w:sz w:val="28"/>
          <w:szCs w:val="28"/>
          <w:lang w:eastAsia="ru-RU"/>
        </w:rPr>
        <w:t>9</w:t>
      </w:r>
      <w:r w:rsidRPr="005F6183">
        <w:rPr>
          <w:rFonts w:ascii="Arial" w:hAnsi="Arial" w:cs="Arial"/>
          <w:sz w:val="28"/>
          <w:szCs w:val="28"/>
          <w:lang w:eastAsia="ru-RU"/>
        </w:rPr>
        <w:t xml:space="preserve"> Средства отображения информации знаковые для ин</w:t>
      </w:r>
      <w:r w:rsidR="00B6089E">
        <w:rPr>
          <w:rFonts w:ascii="Arial" w:hAnsi="Arial" w:cs="Arial"/>
          <w:sz w:val="28"/>
          <w:szCs w:val="28"/>
          <w:lang w:eastAsia="ru-RU"/>
        </w:rPr>
        <w:t>валидов. Технические требования</w:t>
      </w:r>
    </w:p>
    <w:p w14:paraId="68FFE987" w14:textId="3B748EA9" w:rsidR="00B934D8" w:rsidRPr="005F6183" w:rsidRDefault="0091299C" w:rsidP="00B6089E">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ГОСТ Р 52766-2007 Дороги автомобильные общего пользования. Элементы обустройства. Общие требования</w:t>
      </w:r>
    </w:p>
    <w:p w14:paraId="37D8B3C4" w14:textId="4D18E7B4" w:rsidR="00B934D8" w:rsidRPr="005F6183" w:rsidRDefault="00B934D8" w:rsidP="00B6089E">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 xml:space="preserve">ГОСТ Р 52875-2018 Указатели тактильные наземные для инвалидов по </w:t>
      </w:r>
      <w:r w:rsidR="00B6089E">
        <w:rPr>
          <w:rFonts w:ascii="Arial" w:hAnsi="Arial" w:cs="Arial"/>
          <w:sz w:val="28"/>
          <w:szCs w:val="28"/>
          <w:lang w:eastAsia="ru-RU"/>
        </w:rPr>
        <w:t>зрению. Технические требования</w:t>
      </w:r>
    </w:p>
    <w:p w14:paraId="20E18F44" w14:textId="4F7DD515" w:rsidR="00B934D8" w:rsidRPr="005F6183" w:rsidRDefault="00B934D8" w:rsidP="00B6089E">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ГОСТ Р ИСО 9999–2019 Вспомогательные средства для людей с ограничениями жизнедеятельности. Классификация и терминология</w:t>
      </w:r>
    </w:p>
    <w:p w14:paraId="35797376" w14:textId="462C5F2C" w:rsidR="00B6089E" w:rsidRPr="005F6183" w:rsidRDefault="00B6089E" w:rsidP="00B6089E">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СП 42.13330.2016 Градостроительство. Планировка и застройка городских и сельских поселений. Актуализиро</w:t>
      </w:r>
      <w:r>
        <w:rPr>
          <w:rFonts w:ascii="Arial" w:hAnsi="Arial" w:cs="Arial"/>
          <w:sz w:val="28"/>
          <w:szCs w:val="28"/>
          <w:lang w:eastAsia="ru-RU"/>
        </w:rPr>
        <w:t>ванная редакция СНиП 2.07.01-89</w:t>
      </w:r>
    </w:p>
    <w:p w14:paraId="0F4F49B7" w14:textId="68A2E06E" w:rsidR="00B6089E" w:rsidRPr="005F6183" w:rsidRDefault="00B6089E" w:rsidP="00B6089E">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СП 59.13330.2016 СНиП 35-01-2001 Доступность зданий и сооружений дл</w:t>
      </w:r>
      <w:r>
        <w:rPr>
          <w:rFonts w:ascii="Arial" w:hAnsi="Arial" w:cs="Arial"/>
          <w:sz w:val="28"/>
          <w:szCs w:val="28"/>
          <w:lang w:eastAsia="ru-RU"/>
        </w:rPr>
        <w:t>я маломобильных групп населения</w:t>
      </w:r>
    </w:p>
    <w:p w14:paraId="6FCBAEC5" w14:textId="4B88D38C" w:rsidR="00B6089E" w:rsidRPr="005F6183" w:rsidRDefault="00B6089E" w:rsidP="00B6089E">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 xml:space="preserve">СП 140.13330.2012 Городская среда. Правила проектирования для маломобильных групп населения </w:t>
      </w:r>
    </w:p>
    <w:p w14:paraId="351119BC" w14:textId="77777777" w:rsidR="00C9022C" w:rsidRPr="005F6183" w:rsidRDefault="00C9022C" w:rsidP="00B6089E">
      <w:pPr>
        <w:spacing w:after="0" w:line="360" w:lineRule="auto"/>
        <w:ind w:firstLine="709"/>
        <w:jc w:val="both"/>
        <w:rPr>
          <w:rFonts w:ascii="Arial" w:hAnsi="Arial" w:cs="Arial"/>
          <w:sz w:val="28"/>
          <w:szCs w:val="28"/>
          <w:lang w:eastAsia="ru-RU"/>
        </w:rPr>
      </w:pPr>
    </w:p>
    <w:p w14:paraId="6BA4338D" w14:textId="77777777" w:rsidR="00B6089E" w:rsidRPr="00B6089E" w:rsidRDefault="00B6089E" w:rsidP="00B6089E">
      <w:pPr>
        <w:spacing w:after="160" w:line="259" w:lineRule="auto"/>
        <w:ind w:firstLine="709"/>
        <w:jc w:val="both"/>
        <w:rPr>
          <w:rFonts w:ascii="Arial" w:eastAsia="Calibri" w:hAnsi="Arial" w:cs="Arial"/>
          <w:kern w:val="2"/>
          <w:sz w:val="20"/>
          <w:szCs w:val="20"/>
        </w:rPr>
      </w:pPr>
      <w:r w:rsidRPr="00B6089E">
        <w:rPr>
          <w:rFonts w:ascii="Arial" w:eastAsia="Calibri" w:hAnsi="Arial" w:cs="Arial"/>
          <w:spacing w:val="60"/>
          <w:kern w:val="2"/>
          <w:sz w:val="20"/>
          <w:szCs w:val="20"/>
        </w:rPr>
        <w:t>Примечание</w:t>
      </w:r>
      <w:r w:rsidRPr="00B6089E">
        <w:rPr>
          <w:rFonts w:ascii="Arial" w:eastAsia="Calibri" w:hAnsi="Arial" w:cs="Arial"/>
          <w:kern w:val="2"/>
          <w:sz w:val="20"/>
          <w:szCs w:val="20"/>
        </w:rPr>
        <w:t xml:space="preserve"> — При пользовании настоящим стандартом целесообразно проверить действие ссылочных документов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При пользовании настоящим стандартом целесообразно проверить действие ссылочного свода правил (классификатора) в Федеральном информационном фонде стандартов.</w:t>
      </w:r>
    </w:p>
    <w:p w14:paraId="03135168" w14:textId="77777777" w:rsidR="006351F9" w:rsidRPr="005F6183" w:rsidRDefault="006351F9" w:rsidP="00B934D8">
      <w:pPr>
        <w:spacing w:after="0" w:line="240" w:lineRule="auto"/>
        <w:jc w:val="both"/>
        <w:rPr>
          <w:rFonts w:ascii="Arial" w:eastAsia="Calibri" w:hAnsi="Arial" w:cs="Arial"/>
          <w:kern w:val="2"/>
          <w:sz w:val="28"/>
          <w:szCs w:val="28"/>
          <w:lang w:eastAsia="ar-SA"/>
        </w:rPr>
      </w:pPr>
    </w:p>
    <w:p w14:paraId="2988B3AA" w14:textId="77777777" w:rsidR="00B934D8" w:rsidRPr="005F6183" w:rsidRDefault="00B934D8" w:rsidP="00A4285B">
      <w:pPr>
        <w:widowControl w:val="0"/>
        <w:tabs>
          <w:tab w:val="left" w:pos="634"/>
        </w:tabs>
        <w:spacing w:after="0" w:line="360" w:lineRule="auto"/>
        <w:ind w:firstLine="709"/>
        <w:jc w:val="both"/>
        <w:rPr>
          <w:rFonts w:ascii="Arial" w:hAnsi="Arial" w:cs="Arial"/>
          <w:b/>
          <w:sz w:val="28"/>
          <w:szCs w:val="28"/>
        </w:rPr>
      </w:pPr>
      <w:r w:rsidRPr="005F6183">
        <w:rPr>
          <w:rFonts w:ascii="Arial" w:hAnsi="Arial" w:cs="Arial"/>
          <w:b/>
          <w:sz w:val="28"/>
          <w:szCs w:val="28"/>
        </w:rPr>
        <w:t>3 Термины и определения. Сокращения</w:t>
      </w:r>
    </w:p>
    <w:p w14:paraId="2CC69191" w14:textId="22239882" w:rsidR="00CB2DE8" w:rsidRPr="005F6183" w:rsidRDefault="00B934D8" w:rsidP="00A4285B">
      <w:pPr>
        <w:autoSpaceDE w:val="0"/>
        <w:autoSpaceDN w:val="0"/>
        <w:spacing w:after="0" w:line="360" w:lineRule="auto"/>
        <w:ind w:firstLine="709"/>
        <w:jc w:val="both"/>
        <w:rPr>
          <w:rFonts w:ascii="Arial" w:hAnsi="Arial" w:cs="Arial"/>
          <w:b/>
          <w:bCs/>
          <w:sz w:val="28"/>
          <w:szCs w:val="28"/>
        </w:rPr>
      </w:pPr>
      <w:r w:rsidRPr="005F6183">
        <w:rPr>
          <w:rFonts w:ascii="Arial" w:hAnsi="Arial" w:cs="Arial"/>
          <w:sz w:val="28"/>
          <w:szCs w:val="28"/>
          <w:lang w:eastAsia="ru-RU"/>
        </w:rPr>
        <w:t xml:space="preserve">3.1 В настоящем стандарте применены термины </w:t>
      </w:r>
      <w:r w:rsidR="004B4991">
        <w:rPr>
          <w:rFonts w:ascii="Arial" w:hAnsi="Arial" w:cs="Arial"/>
          <w:sz w:val="28"/>
          <w:szCs w:val="28"/>
          <w:lang w:eastAsia="ru-RU"/>
        </w:rPr>
        <w:br/>
      </w:r>
      <w:r w:rsidRPr="005F6183">
        <w:rPr>
          <w:rFonts w:ascii="Arial" w:hAnsi="Arial" w:cs="Arial"/>
          <w:sz w:val="28"/>
          <w:szCs w:val="28"/>
          <w:lang w:eastAsia="ru-RU"/>
        </w:rPr>
        <w:t>по</w:t>
      </w:r>
      <w:r w:rsidR="008703F4" w:rsidRPr="005F6183">
        <w:rPr>
          <w:rFonts w:ascii="Arial" w:hAnsi="Arial" w:cs="Arial"/>
          <w:bCs/>
          <w:kern w:val="36"/>
          <w:sz w:val="28"/>
          <w:szCs w:val="28"/>
          <w:lang w:eastAsia="ru-RU"/>
        </w:rPr>
        <w:t xml:space="preserve"> ГОСТ Р 51261-2017,</w:t>
      </w:r>
      <w:r w:rsidRPr="005F6183">
        <w:rPr>
          <w:rFonts w:ascii="Arial" w:hAnsi="Arial" w:cs="Arial"/>
          <w:sz w:val="28"/>
          <w:szCs w:val="28"/>
          <w:lang w:eastAsia="ru-RU"/>
        </w:rPr>
        <w:t xml:space="preserve"> ГОСТ Р 52</w:t>
      </w:r>
      <w:r w:rsidR="000879D2" w:rsidRPr="005F6183">
        <w:rPr>
          <w:rFonts w:ascii="Arial" w:hAnsi="Arial" w:cs="Arial"/>
          <w:sz w:val="28"/>
          <w:szCs w:val="28"/>
          <w:lang w:eastAsia="ru-RU"/>
        </w:rPr>
        <w:t>131</w:t>
      </w:r>
      <w:r w:rsidR="006E2745" w:rsidRPr="005F6183">
        <w:rPr>
          <w:rFonts w:ascii="Arial" w:hAnsi="Arial" w:cs="Arial"/>
          <w:sz w:val="28"/>
          <w:szCs w:val="28"/>
          <w:lang w:eastAsia="ru-RU"/>
        </w:rPr>
        <w:t>-2019</w:t>
      </w:r>
      <w:r w:rsidR="000879D2" w:rsidRPr="005F6183">
        <w:rPr>
          <w:rFonts w:ascii="Arial" w:hAnsi="Arial" w:cs="Arial"/>
          <w:sz w:val="28"/>
          <w:szCs w:val="28"/>
          <w:lang w:eastAsia="ru-RU"/>
        </w:rPr>
        <w:t xml:space="preserve">, </w:t>
      </w:r>
      <w:r w:rsidR="0091299C" w:rsidRPr="005F6183">
        <w:rPr>
          <w:rFonts w:ascii="Arial" w:hAnsi="Arial" w:cs="Arial"/>
          <w:sz w:val="28"/>
          <w:szCs w:val="28"/>
        </w:rPr>
        <w:t xml:space="preserve">ГОСТ Р 52766-2007, </w:t>
      </w:r>
      <w:r w:rsidR="000879D2" w:rsidRPr="005F6183">
        <w:rPr>
          <w:rFonts w:ascii="Arial" w:hAnsi="Arial" w:cs="Arial"/>
          <w:sz w:val="28"/>
          <w:szCs w:val="28"/>
          <w:lang w:eastAsia="ru-RU"/>
        </w:rPr>
        <w:t>ГОСТ</w:t>
      </w:r>
      <w:r w:rsidR="004B4991">
        <w:rPr>
          <w:rFonts w:ascii="Arial" w:hAnsi="Arial" w:cs="Arial"/>
          <w:sz w:val="28"/>
          <w:szCs w:val="28"/>
          <w:lang w:val="en-US" w:eastAsia="ru-RU"/>
        </w:rPr>
        <w:t> </w:t>
      </w:r>
      <w:r w:rsidR="000879D2" w:rsidRPr="005F6183">
        <w:rPr>
          <w:rFonts w:ascii="Arial" w:hAnsi="Arial" w:cs="Arial"/>
          <w:sz w:val="28"/>
          <w:szCs w:val="28"/>
          <w:lang w:eastAsia="ru-RU"/>
        </w:rPr>
        <w:t>Р</w:t>
      </w:r>
      <w:r w:rsidR="004B4991">
        <w:rPr>
          <w:rFonts w:ascii="Arial" w:hAnsi="Arial" w:cs="Arial"/>
          <w:sz w:val="28"/>
          <w:szCs w:val="28"/>
          <w:lang w:val="en-US" w:eastAsia="ru-RU"/>
        </w:rPr>
        <w:t> </w:t>
      </w:r>
      <w:r w:rsidR="000879D2" w:rsidRPr="005F6183">
        <w:rPr>
          <w:rFonts w:ascii="Arial" w:hAnsi="Arial" w:cs="Arial"/>
          <w:sz w:val="28"/>
          <w:szCs w:val="28"/>
          <w:lang w:eastAsia="ru-RU"/>
        </w:rPr>
        <w:t>52875</w:t>
      </w:r>
      <w:r w:rsidR="006E2745" w:rsidRPr="005F6183">
        <w:rPr>
          <w:rFonts w:ascii="Arial" w:hAnsi="Arial" w:cs="Arial"/>
          <w:sz w:val="28"/>
          <w:szCs w:val="28"/>
          <w:lang w:eastAsia="ru-RU"/>
        </w:rPr>
        <w:t>-2018</w:t>
      </w:r>
      <w:r w:rsidR="000879D2" w:rsidRPr="005F6183">
        <w:rPr>
          <w:rFonts w:ascii="Arial" w:hAnsi="Arial" w:cs="Arial"/>
          <w:sz w:val="28"/>
          <w:szCs w:val="28"/>
          <w:lang w:eastAsia="ru-RU"/>
        </w:rPr>
        <w:t>,</w:t>
      </w:r>
      <w:r w:rsidRPr="005F6183">
        <w:rPr>
          <w:rFonts w:ascii="Arial" w:hAnsi="Arial" w:cs="Arial"/>
          <w:sz w:val="28"/>
          <w:szCs w:val="28"/>
          <w:lang w:eastAsia="ru-RU"/>
        </w:rPr>
        <w:t xml:space="preserve"> ГОСТ</w:t>
      </w:r>
      <w:r w:rsidR="004B4991">
        <w:rPr>
          <w:rFonts w:ascii="Arial" w:hAnsi="Arial" w:cs="Arial"/>
          <w:sz w:val="28"/>
          <w:szCs w:val="28"/>
          <w:lang w:val="en-US" w:eastAsia="ru-RU"/>
        </w:rPr>
        <w:t> </w:t>
      </w:r>
      <w:r w:rsidRPr="005F6183">
        <w:rPr>
          <w:rFonts w:ascii="Arial" w:hAnsi="Arial" w:cs="Arial"/>
          <w:sz w:val="28"/>
          <w:szCs w:val="28"/>
          <w:lang w:eastAsia="ru-RU"/>
        </w:rPr>
        <w:t>Р</w:t>
      </w:r>
      <w:r w:rsidR="004B4991">
        <w:rPr>
          <w:rFonts w:ascii="Arial" w:hAnsi="Arial" w:cs="Arial"/>
          <w:sz w:val="28"/>
          <w:szCs w:val="28"/>
          <w:lang w:val="en-US" w:eastAsia="ru-RU"/>
        </w:rPr>
        <w:t> </w:t>
      </w:r>
      <w:r w:rsidRPr="005F6183">
        <w:rPr>
          <w:rFonts w:ascii="Arial" w:hAnsi="Arial" w:cs="Arial"/>
          <w:sz w:val="28"/>
          <w:szCs w:val="28"/>
          <w:lang w:eastAsia="ru-RU"/>
        </w:rPr>
        <w:t>ИСО 9999–2019,</w:t>
      </w:r>
      <w:r w:rsidR="00924E04" w:rsidRPr="005F6183">
        <w:rPr>
          <w:rFonts w:ascii="Arial" w:hAnsi="Arial" w:cs="Arial"/>
          <w:sz w:val="28"/>
          <w:szCs w:val="28"/>
          <w:lang w:eastAsia="ru-RU"/>
        </w:rPr>
        <w:t xml:space="preserve"> </w:t>
      </w:r>
      <w:r w:rsidR="0080662C" w:rsidRPr="005F6183">
        <w:rPr>
          <w:rFonts w:ascii="Arial" w:hAnsi="Arial" w:cs="Arial"/>
          <w:sz w:val="28"/>
          <w:szCs w:val="28"/>
          <w:lang w:eastAsia="ru-RU"/>
        </w:rPr>
        <w:t>СП</w:t>
      </w:r>
      <w:r w:rsidR="004B4991">
        <w:rPr>
          <w:rFonts w:ascii="Arial" w:hAnsi="Arial" w:cs="Arial"/>
          <w:sz w:val="28"/>
          <w:szCs w:val="28"/>
          <w:lang w:val="en-US" w:eastAsia="ru-RU"/>
        </w:rPr>
        <w:t> </w:t>
      </w:r>
      <w:r w:rsidR="0080662C" w:rsidRPr="005F6183">
        <w:rPr>
          <w:rFonts w:ascii="Arial" w:hAnsi="Arial" w:cs="Arial"/>
          <w:sz w:val="28"/>
          <w:szCs w:val="28"/>
          <w:lang w:eastAsia="ru-RU"/>
        </w:rPr>
        <w:t>42.13330.2016,</w:t>
      </w:r>
      <w:r w:rsidR="00BF74C4" w:rsidRPr="005F6183">
        <w:rPr>
          <w:rFonts w:ascii="Arial" w:hAnsi="Arial" w:cs="Arial"/>
          <w:sz w:val="28"/>
          <w:szCs w:val="28"/>
          <w:lang w:eastAsia="ru-RU"/>
        </w:rPr>
        <w:t xml:space="preserve"> </w:t>
      </w:r>
      <w:r w:rsidR="004221B1" w:rsidRPr="005F6183">
        <w:rPr>
          <w:rFonts w:ascii="Arial" w:hAnsi="Arial" w:cs="Arial"/>
          <w:sz w:val="28"/>
          <w:szCs w:val="28"/>
          <w:lang w:eastAsia="ru-RU"/>
        </w:rPr>
        <w:t>СП</w:t>
      </w:r>
      <w:r w:rsidR="004B4991">
        <w:rPr>
          <w:rFonts w:ascii="Arial" w:hAnsi="Arial" w:cs="Arial"/>
          <w:sz w:val="28"/>
          <w:szCs w:val="28"/>
          <w:lang w:val="en-US" w:eastAsia="ru-RU"/>
        </w:rPr>
        <w:t> </w:t>
      </w:r>
      <w:r w:rsidRPr="005F6183">
        <w:rPr>
          <w:rFonts w:ascii="Arial" w:hAnsi="Arial" w:cs="Arial"/>
          <w:sz w:val="28"/>
          <w:szCs w:val="28"/>
          <w:lang w:eastAsia="ru-RU"/>
        </w:rPr>
        <w:t xml:space="preserve">59.13330.2016, </w:t>
      </w:r>
      <w:r w:rsidR="004221B1" w:rsidRPr="005F6183">
        <w:rPr>
          <w:rFonts w:ascii="Arial" w:hAnsi="Arial" w:cs="Arial"/>
          <w:sz w:val="28"/>
          <w:szCs w:val="28"/>
          <w:lang w:eastAsia="ru-RU"/>
        </w:rPr>
        <w:t xml:space="preserve">СП </w:t>
      </w:r>
      <w:r w:rsidR="008F4899" w:rsidRPr="005F6183">
        <w:rPr>
          <w:rFonts w:ascii="Arial" w:hAnsi="Arial" w:cs="Arial"/>
          <w:sz w:val="28"/>
          <w:szCs w:val="28"/>
          <w:lang w:eastAsia="ru-RU"/>
        </w:rPr>
        <w:t>140</w:t>
      </w:r>
      <w:r w:rsidR="00401776" w:rsidRPr="005F6183">
        <w:rPr>
          <w:rFonts w:ascii="Arial" w:hAnsi="Arial" w:cs="Arial"/>
          <w:sz w:val="28"/>
          <w:szCs w:val="28"/>
          <w:lang w:eastAsia="ru-RU"/>
        </w:rPr>
        <w:t>.13330.2012,</w:t>
      </w:r>
      <w:r w:rsidRPr="005F6183">
        <w:rPr>
          <w:rFonts w:ascii="Arial" w:hAnsi="Arial" w:cs="Arial"/>
          <w:sz w:val="28"/>
          <w:szCs w:val="28"/>
          <w:lang w:eastAsia="ru-RU"/>
        </w:rPr>
        <w:t xml:space="preserve"> а также ряд новых и уточненных терминов с соответствующими определениями:</w:t>
      </w:r>
    </w:p>
    <w:p w14:paraId="1F261122" w14:textId="6BBC766D" w:rsidR="003F690C" w:rsidRPr="005F6183" w:rsidRDefault="00B576E6" w:rsidP="00A4285B">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bCs/>
          <w:sz w:val="28"/>
          <w:szCs w:val="28"/>
        </w:rPr>
        <w:t>3.1.</w:t>
      </w:r>
      <w:r w:rsidR="003F690C" w:rsidRPr="005F6183">
        <w:rPr>
          <w:rFonts w:ascii="Arial" w:hAnsi="Arial" w:cs="Arial"/>
          <w:bCs/>
          <w:sz w:val="28"/>
          <w:szCs w:val="28"/>
        </w:rPr>
        <w:t>1</w:t>
      </w:r>
      <w:r w:rsidR="00CB2DE8" w:rsidRPr="005F6183">
        <w:rPr>
          <w:rFonts w:ascii="Arial" w:hAnsi="Arial" w:cs="Arial"/>
          <w:b/>
          <w:bCs/>
          <w:sz w:val="28"/>
          <w:szCs w:val="28"/>
        </w:rPr>
        <w:t xml:space="preserve"> </w:t>
      </w:r>
      <w:r w:rsidR="003F690C" w:rsidRPr="005F6183">
        <w:rPr>
          <w:rFonts w:ascii="Arial" w:hAnsi="Arial" w:cs="Arial"/>
          <w:b/>
          <w:sz w:val="28"/>
          <w:szCs w:val="28"/>
        </w:rPr>
        <w:t>галерея пешеходная:</w:t>
      </w:r>
      <w:r w:rsidR="003F690C" w:rsidRPr="005F6183">
        <w:rPr>
          <w:rFonts w:ascii="Arial" w:hAnsi="Arial" w:cs="Arial"/>
          <w:sz w:val="28"/>
          <w:szCs w:val="28"/>
          <w:lang w:eastAsia="ru-RU"/>
        </w:rPr>
        <w:t xml:space="preserve"> Элемент пешеходных коммуникаций, представляющий собой закрытое или полуоткрытое пространство,</w:t>
      </w:r>
      <w:r w:rsidR="003F690C" w:rsidRPr="005F6183">
        <w:rPr>
          <w:rFonts w:ascii="Arial" w:hAnsi="Arial" w:cs="Arial"/>
          <w:sz w:val="28"/>
          <w:szCs w:val="28"/>
        </w:rPr>
        <w:t xml:space="preserve"> длина которого значительно превосходит ширину, проходящее по самостоятельным трассам, или встроенное в здание (сооружение), связывающее ч</w:t>
      </w:r>
      <w:r w:rsidR="00836F69" w:rsidRPr="005F6183">
        <w:rPr>
          <w:rFonts w:ascii="Arial" w:hAnsi="Arial" w:cs="Arial"/>
          <w:sz w:val="28"/>
          <w:szCs w:val="28"/>
        </w:rPr>
        <w:t>асти зданий или соседние здания.</w:t>
      </w:r>
    </w:p>
    <w:p w14:paraId="0E9C37DD" w14:textId="131DB615" w:rsidR="00B576E6" w:rsidRPr="005F6183" w:rsidRDefault="003F690C" w:rsidP="00A4285B">
      <w:pPr>
        <w:autoSpaceDE w:val="0"/>
        <w:autoSpaceDN w:val="0"/>
        <w:spacing w:after="0" w:line="360" w:lineRule="auto"/>
        <w:ind w:firstLine="709"/>
        <w:jc w:val="both"/>
        <w:rPr>
          <w:rFonts w:ascii="Arial" w:hAnsi="Arial" w:cs="Arial"/>
          <w:b/>
          <w:sz w:val="28"/>
          <w:szCs w:val="28"/>
          <w:lang w:eastAsia="ru-RU"/>
        </w:rPr>
      </w:pPr>
      <w:r w:rsidRPr="005F6183">
        <w:rPr>
          <w:rFonts w:ascii="Arial" w:hAnsi="Arial" w:cs="Arial"/>
          <w:bCs/>
          <w:kern w:val="36"/>
          <w:sz w:val="28"/>
          <w:szCs w:val="28"/>
          <w:lang w:eastAsia="ru-RU"/>
        </w:rPr>
        <w:t>3.1.2</w:t>
      </w:r>
      <w:r w:rsidR="00C90AB3" w:rsidRPr="005F6183">
        <w:rPr>
          <w:rFonts w:ascii="Arial" w:hAnsi="Arial" w:cs="Arial"/>
          <w:bCs/>
          <w:kern w:val="36"/>
          <w:sz w:val="28"/>
          <w:szCs w:val="28"/>
          <w:lang w:eastAsia="ru-RU"/>
        </w:rPr>
        <w:t xml:space="preserve"> </w:t>
      </w:r>
      <w:r w:rsidR="000A66BA" w:rsidRPr="005F6183">
        <w:rPr>
          <w:rFonts w:ascii="Arial" w:hAnsi="Arial" w:cs="Arial"/>
          <w:b/>
          <w:bCs/>
          <w:sz w:val="28"/>
          <w:szCs w:val="28"/>
        </w:rPr>
        <w:t>дорожно</w:t>
      </w:r>
      <w:r w:rsidR="000A66BA" w:rsidRPr="005F6183">
        <w:rPr>
          <w:rFonts w:ascii="Arial" w:hAnsi="Arial" w:cs="Arial"/>
          <w:sz w:val="28"/>
          <w:szCs w:val="28"/>
        </w:rPr>
        <w:t>-</w:t>
      </w:r>
      <w:proofErr w:type="spellStart"/>
      <w:r w:rsidR="000A66BA" w:rsidRPr="005F6183">
        <w:rPr>
          <w:rFonts w:ascii="Arial" w:hAnsi="Arial" w:cs="Arial"/>
          <w:b/>
          <w:bCs/>
          <w:sz w:val="28"/>
          <w:szCs w:val="28"/>
        </w:rPr>
        <w:t>тропиночная</w:t>
      </w:r>
      <w:proofErr w:type="spellEnd"/>
      <w:r w:rsidR="000A66BA" w:rsidRPr="005F6183">
        <w:rPr>
          <w:rFonts w:ascii="Arial" w:hAnsi="Arial" w:cs="Arial"/>
          <w:sz w:val="28"/>
          <w:szCs w:val="28"/>
        </w:rPr>
        <w:t xml:space="preserve"> </w:t>
      </w:r>
      <w:r w:rsidR="000A66BA" w:rsidRPr="005F6183">
        <w:rPr>
          <w:rFonts w:ascii="Arial" w:hAnsi="Arial" w:cs="Arial"/>
          <w:b/>
          <w:bCs/>
          <w:sz w:val="28"/>
          <w:szCs w:val="28"/>
        </w:rPr>
        <w:t>сеть:</w:t>
      </w:r>
      <w:r w:rsidR="000A66BA" w:rsidRPr="005F6183">
        <w:rPr>
          <w:rFonts w:ascii="Arial" w:hAnsi="Arial" w:cs="Arial"/>
          <w:sz w:val="28"/>
          <w:szCs w:val="28"/>
        </w:rPr>
        <w:t xml:space="preserve"> </w:t>
      </w:r>
      <w:r w:rsidR="00B576E6" w:rsidRPr="005F6183">
        <w:rPr>
          <w:rFonts w:ascii="Arial" w:hAnsi="Arial" w:cs="Arial"/>
          <w:sz w:val="28"/>
          <w:szCs w:val="28"/>
        </w:rPr>
        <w:t>Е</w:t>
      </w:r>
      <w:r w:rsidR="000A66BA" w:rsidRPr="005F6183">
        <w:rPr>
          <w:rFonts w:ascii="Arial" w:hAnsi="Arial" w:cs="Arial"/>
          <w:sz w:val="28"/>
          <w:szCs w:val="28"/>
        </w:rPr>
        <w:t xml:space="preserve">диный комплекс, состоящий из дорог, дорожек, тропинок, площадок и парковок, который для максимального удобства связывает друг с другом все имеющиеся на </w:t>
      </w:r>
      <w:r w:rsidR="00EB17B0" w:rsidRPr="005F6183">
        <w:rPr>
          <w:rFonts w:ascii="Arial" w:hAnsi="Arial" w:cs="Arial"/>
          <w:sz w:val="28"/>
          <w:szCs w:val="28"/>
        </w:rPr>
        <w:t xml:space="preserve">определенном </w:t>
      </w:r>
      <w:r w:rsidR="00836F69" w:rsidRPr="005F6183">
        <w:rPr>
          <w:rFonts w:ascii="Arial" w:hAnsi="Arial" w:cs="Arial"/>
          <w:sz w:val="28"/>
          <w:szCs w:val="28"/>
        </w:rPr>
        <w:t>участке функциональные зоны.</w:t>
      </w:r>
    </w:p>
    <w:p w14:paraId="5A8340C2" w14:textId="77777777" w:rsidR="00A4285B" w:rsidRDefault="003F690C" w:rsidP="00A4285B">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3.1.</w:t>
      </w:r>
      <w:r w:rsidR="00CB2DE8" w:rsidRPr="005F6183">
        <w:rPr>
          <w:rFonts w:ascii="Arial" w:hAnsi="Arial" w:cs="Arial"/>
          <w:sz w:val="28"/>
          <w:szCs w:val="28"/>
          <w:lang w:eastAsia="ru-RU"/>
        </w:rPr>
        <w:t>3</w:t>
      </w:r>
      <w:r w:rsidRPr="005F6183">
        <w:rPr>
          <w:rFonts w:ascii="Arial" w:hAnsi="Arial" w:cs="Arial"/>
          <w:b/>
          <w:sz w:val="28"/>
          <w:szCs w:val="28"/>
          <w:lang w:eastAsia="ru-RU"/>
        </w:rPr>
        <w:t xml:space="preserve"> индивидуальные колесные технические вспомогательные средства для инвалидов и детей:</w:t>
      </w:r>
      <w:r w:rsidRPr="005F6183">
        <w:rPr>
          <w:rFonts w:ascii="Arial" w:hAnsi="Arial" w:cs="Arial"/>
          <w:sz w:val="28"/>
          <w:szCs w:val="28"/>
          <w:lang w:eastAsia="ru-RU"/>
        </w:rPr>
        <w:t xml:space="preserve"> Технические средства на колесах, используемые для перемещения (перевозки) людей без их участия (инвалидов, больных, маленьких детей), а также багажа. </w:t>
      </w:r>
    </w:p>
    <w:p w14:paraId="6AD9D7D0" w14:textId="6D99E3B4" w:rsidR="003F690C" w:rsidRDefault="00A4285B" w:rsidP="004221B1">
      <w:pPr>
        <w:autoSpaceDE w:val="0"/>
        <w:autoSpaceDN w:val="0"/>
        <w:spacing w:after="0" w:line="240" w:lineRule="auto"/>
        <w:ind w:firstLine="709"/>
        <w:jc w:val="both"/>
        <w:rPr>
          <w:rFonts w:ascii="Arial" w:hAnsi="Arial" w:cs="Arial"/>
          <w:sz w:val="20"/>
          <w:szCs w:val="20"/>
          <w:lang w:eastAsia="ru-RU"/>
        </w:rPr>
      </w:pPr>
      <w:r w:rsidRPr="00B6089E">
        <w:rPr>
          <w:rFonts w:ascii="Arial" w:eastAsia="Calibri" w:hAnsi="Arial" w:cs="Arial"/>
          <w:spacing w:val="60"/>
          <w:kern w:val="2"/>
          <w:sz w:val="20"/>
          <w:szCs w:val="20"/>
        </w:rPr>
        <w:t>Примечание</w:t>
      </w:r>
      <w:r w:rsidRPr="00B6089E">
        <w:rPr>
          <w:rFonts w:ascii="Arial" w:eastAsia="Calibri" w:hAnsi="Arial" w:cs="Arial"/>
          <w:kern w:val="2"/>
          <w:sz w:val="20"/>
          <w:szCs w:val="20"/>
        </w:rPr>
        <w:t xml:space="preserve"> — </w:t>
      </w:r>
      <w:r w:rsidR="003F690C" w:rsidRPr="00A4285B">
        <w:rPr>
          <w:rFonts w:ascii="Arial" w:hAnsi="Arial" w:cs="Arial"/>
          <w:sz w:val="20"/>
          <w:szCs w:val="20"/>
          <w:lang w:eastAsia="ru-RU"/>
        </w:rPr>
        <w:t>К таким средствам в соответствии с ГОСТ Р ИСО 9999–2019 относятся кресла-каталки, тележки для перевозки пациентов, тележки для перевозки багажа, детские коляски, багаж</w:t>
      </w:r>
      <w:r w:rsidR="00CB2DE8" w:rsidRPr="00A4285B">
        <w:rPr>
          <w:rFonts w:ascii="Arial" w:hAnsi="Arial" w:cs="Arial"/>
          <w:sz w:val="20"/>
          <w:szCs w:val="20"/>
          <w:lang w:eastAsia="ru-RU"/>
        </w:rPr>
        <w:t>ные и хозяйственные сумки и т.д</w:t>
      </w:r>
      <w:r w:rsidR="00836F69" w:rsidRPr="00A4285B">
        <w:rPr>
          <w:rFonts w:ascii="Arial" w:hAnsi="Arial" w:cs="Arial"/>
          <w:sz w:val="20"/>
          <w:szCs w:val="20"/>
          <w:lang w:eastAsia="ru-RU"/>
        </w:rPr>
        <w:t>.</w:t>
      </w:r>
    </w:p>
    <w:p w14:paraId="6AED384C" w14:textId="77777777" w:rsidR="00A4285B" w:rsidRDefault="00B576E6" w:rsidP="00A4285B">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3.1.</w:t>
      </w:r>
      <w:r w:rsidR="00CB2DE8" w:rsidRPr="005F6183">
        <w:rPr>
          <w:rFonts w:ascii="Arial" w:hAnsi="Arial" w:cs="Arial"/>
          <w:sz w:val="28"/>
          <w:szCs w:val="28"/>
          <w:lang w:eastAsia="ru-RU"/>
        </w:rPr>
        <w:t>4</w:t>
      </w:r>
      <w:r w:rsidRPr="005F6183">
        <w:rPr>
          <w:rFonts w:ascii="Arial" w:hAnsi="Arial" w:cs="Arial"/>
          <w:sz w:val="28"/>
          <w:szCs w:val="28"/>
          <w:lang w:eastAsia="ru-RU"/>
        </w:rPr>
        <w:t xml:space="preserve"> </w:t>
      </w:r>
      <w:r w:rsidR="00B934D8" w:rsidRPr="005F6183">
        <w:rPr>
          <w:rFonts w:ascii="Arial" w:hAnsi="Arial" w:cs="Arial"/>
          <w:b/>
          <w:sz w:val="28"/>
          <w:szCs w:val="28"/>
          <w:lang w:eastAsia="ru-RU"/>
        </w:rPr>
        <w:t>индивидуальные колесные технические средства реабилитации:</w:t>
      </w:r>
      <w:r w:rsidR="00B934D8" w:rsidRPr="005F6183">
        <w:rPr>
          <w:rFonts w:ascii="Arial" w:hAnsi="Arial" w:cs="Arial"/>
          <w:sz w:val="28"/>
          <w:szCs w:val="28"/>
          <w:lang w:eastAsia="ru-RU"/>
        </w:rPr>
        <w:t xml:space="preserve"> Технические средства на колесах, используемые инвалидами с поражением опорно-двигательного аппарата для самостоятельного </w:t>
      </w:r>
      <w:r w:rsidR="005543EB" w:rsidRPr="005F6183">
        <w:rPr>
          <w:rFonts w:ascii="Arial" w:hAnsi="Arial" w:cs="Arial"/>
          <w:sz w:val="28"/>
          <w:szCs w:val="28"/>
          <w:lang w:eastAsia="ru-RU"/>
        </w:rPr>
        <w:t xml:space="preserve">передвижения. </w:t>
      </w:r>
    </w:p>
    <w:p w14:paraId="5F74226D" w14:textId="45C88BD3" w:rsidR="008E261D" w:rsidRDefault="00A4285B" w:rsidP="004221B1">
      <w:pPr>
        <w:autoSpaceDE w:val="0"/>
        <w:autoSpaceDN w:val="0"/>
        <w:spacing w:after="0" w:line="240" w:lineRule="auto"/>
        <w:ind w:firstLine="709"/>
        <w:jc w:val="both"/>
        <w:rPr>
          <w:rFonts w:ascii="Arial" w:hAnsi="Arial" w:cs="Arial"/>
          <w:sz w:val="20"/>
          <w:szCs w:val="20"/>
          <w:lang w:eastAsia="ru-RU"/>
        </w:rPr>
      </w:pPr>
      <w:r w:rsidRPr="00B6089E">
        <w:rPr>
          <w:rFonts w:ascii="Arial" w:eastAsia="Calibri" w:hAnsi="Arial" w:cs="Arial"/>
          <w:spacing w:val="60"/>
          <w:kern w:val="2"/>
          <w:sz w:val="20"/>
          <w:szCs w:val="20"/>
        </w:rPr>
        <w:t>Примечание</w:t>
      </w:r>
      <w:r w:rsidRPr="00B6089E">
        <w:rPr>
          <w:rFonts w:ascii="Arial" w:eastAsia="Calibri" w:hAnsi="Arial" w:cs="Arial"/>
          <w:kern w:val="2"/>
          <w:sz w:val="20"/>
          <w:szCs w:val="20"/>
        </w:rPr>
        <w:t xml:space="preserve"> — </w:t>
      </w:r>
      <w:r w:rsidR="005543EB" w:rsidRPr="00A4285B">
        <w:rPr>
          <w:rFonts w:ascii="Arial" w:hAnsi="Arial" w:cs="Arial"/>
          <w:sz w:val="20"/>
          <w:szCs w:val="20"/>
          <w:lang w:eastAsia="ru-RU"/>
        </w:rPr>
        <w:t xml:space="preserve">К таким средствам в соответствии с ГОСТ Р ИСО 9999–2019 </w:t>
      </w:r>
      <w:r w:rsidR="00B934D8" w:rsidRPr="00A4285B">
        <w:rPr>
          <w:rFonts w:ascii="Arial" w:hAnsi="Arial" w:cs="Arial"/>
          <w:sz w:val="20"/>
          <w:szCs w:val="20"/>
          <w:lang w:eastAsia="ru-RU"/>
        </w:rPr>
        <w:t>относятся кресла-коля</w:t>
      </w:r>
      <w:r w:rsidR="00836F69" w:rsidRPr="00A4285B">
        <w:rPr>
          <w:rFonts w:ascii="Arial" w:hAnsi="Arial" w:cs="Arial"/>
          <w:sz w:val="20"/>
          <w:szCs w:val="20"/>
          <w:lang w:eastAsia="ru-RU"/>
        </w:rPr>
        <w:t xml:space="preserve">ски и </w:t>
      </w:r>
      <w:proofErr w:type="spellStart"/>
      <w:r w:rsidR="00836F69" w:rsidRPr="00A4285B">
        <w:rPr>
          <w:rFonts w:ascii="Arial" w:hAnsi="Arial" w:cs="Arial"/>
          <w:sz w:val="20"/>
          <w:szCs w:val="20"/>
          <w:lang w:eastAsia="ru-RU"/>
        </w:rPr>
        <w:t>роллаторы</w:t>
      </w:r>
      <w:proofErr w:type="spellEnd"/>
      <w:r w:rsidR="00836F69" w:rsidRPr="00A4285B">
        <w:rPr>
          <w:rFonts w:ascii="Arial" w:hAnsi="Arial" w:cs="Arial"/>
          <w:sz w:val="20"/>
          <w:szCs w:val="20"/>
          <w:lang w:eastAsia="ru-RU"/>
        </w:rPr>
        <w:t xml:space="preserve"> различных типов.</w:t>
      </w:r>
    </w:p>
    <w:p w14:paraId="39A9013C" w14:textId="77777777" w:rsidR="00A4285B" w:rsidRPr="00A4285B" w:rsidRDefault="00A4285B" w:rsidP="004221B1">
      <w:pPr>
        <w:autoSpaceDE w:val="0"/>
        <w:autoSpaceDN w:val="0"/>
        <w:spacing w:after="0" w:line="240" w:lineRule="auto"/>
        <w:ind w:firstLine="709"/>
        <w:jc w:val="both"/>
        <w:rPr>
          <w:rFonts w:ascii="Arial" w:hAnsi="Arial" w:cs="Arial"/>
          <w:sz w:val="20"/>
          <w:szCs w:val="20"/>
          <w:lang w:eastAsia="ru-RU"/>
        </w:rPr>
      </w:pPr>
    </w:p>
    <w:p w14:paraId="706A5916" w14:textId="43901540" w:rsidR="00EB17B0" w:rsidRPr="005F6183" w:rsidRDefault="00CB2DE8" w:rsidP="00A4285B">
      <w:pPr>
        <w:autoSpaceDE w:val="0"/>
        <w:autoSpaceDN w:val="0"/>
        <w:spacing w:after="0" w:line="360" w:lineRule="auto"/>
        <w:ind w:firstLine="709"/>
        <w:jc w:val="both"/>
        <w:rPr>
          <w:rFonts w:ascii="Arial" w:hAnsi="Arial" w:cs="Arial"/>
          <w:sz w:val="28"/>
          <w:szCs w:val="28"/>
        </w:rPr>
      </w:pPr>
      <w:r w:rsidRPr="005F6183">
        <w:rPr>
          <w:rFonts w:ascii="Arial" w:hAnsi="Arial" w:cs="Arial"/>
          <w:sz w:val="28"/>
          <w:szCs w:val="28"/>
        </w:rPr>
        <w:t xml:space="preserve">3.1.5 </w:t>
      </w:r>
      <w:r w:rsidR="00A0341E" w:rsidRPr="005F6183">
        <w:rPr>
          <w:rFonts w:ascii="Arial" w:hAnsi="Arial" w:cs="Arial"/>
          <w:b/>
          <w:sz w:val="28"/>
          <w:szCs w:val="28"/>
        </w:rPr>
        <w:t xml:space="preserve">непрерывные пешеходные связи: </w:t>
      </w:r>
      <w:r w:rsidR="00DA1CD7" w:rsidRPr="005F6183">
        <w:rPr>
          <w:rFonts w:ascii="Arial" w:hAnsi="Arial" w:cs="Arial"/>
          <w:sz w:val="28"/>
          <w:szCs w:val="28"/>
        </w:rPr>
        <w:t>Н</w:t>
      </w:r>
      <w:r w:rsidR="004221B1" w:rsidRPr="005F6183">
        <w:rPr>
          <w:rFonts w:ascii="Arial" w:hAnsi="Arial" w:cs="Arial"/>
          <w:sz w:val="28"/>
          <w:szCs w:val="28"/>
        </w:rPr>
        <w:t>епрерывные</w:t>
      </w:r>
      <w:r w:rsidR="00A0341E" w:rsidRPr="005F6183">
        <w:rPr>
          <w:rFonts w:ascii="Arial" w:hAnsi="Arial" w:cs="Arial"/>
          <w:sz w:val="28"/>
          <w:szCs w:val="28"/>
        </w:rPr>
        <w:t xml:space="preserve"> </w:t>
      </w:r>
      <w:r w:rsidR="004221B1" w:rsidRPr="005F6183">
        <w:rPr>
          <w:rFonts w:ascii="Arial" w:hAnsi="Arial" w:cs="Arial"/>
          <w:sz w:val="28"/>
          <w:szCs w:val="28"/>
        </w:rPr>
        <w:t>пешеходные маршруты</w:t>
      </w:r>
      <w:r w:rsidR="00F8620E" w:rsidRPr="005F6183">
        <w:rPr>
          <w:rFonts w:ascii="Arial" w:hAnsi="Arial" w:cs="Arial"/>
          <w:sz w:val="28"/>
          <w:szCs w:val="28"/>
        </w:rPr>
        <w:t xml:space="preserve"> между объектами (группами объектов),</w:t>
      </w:r>
      <w:r w:rsidR="00A0341E" w:rsidRPr="005F6183">
        <w:rPr>
          <w:rFonts w:ascii="Arial" w:hAnsi="Arial" w:cs="Arial"/>
          <w:sz w:val="28"/>
          <w:szCs w:val="28"/>
        </w:rPr>
        <w:t xml:space="preserve"> </w:t>
      </w:r>
      <w:r w:rsidR="00836F69" w:rsidRPr="005F6183">
        <w:rPr>
          <w:rFonts w:ascii="Arial" w:hAnsi="Arial" w:cs="Arial"/>
          <w:sz w:val="28"/>
          <w:szCs w:val="28"/>
        </w:rPr>
        <w:t>преодолеваемые</w:t>
      </w:r>
      <w:r w:rsidR="004221B1" w:rsidRPr="005F6183">
        <w:rPr>
          <w:rFonts w:ascii="Arial" w:hAnsi="Arial" w:cs="Arial"/>
          <w:sz w:val="28"/>
          <w:szCs w:val="28"/>
        </w:rPr>
        <w:t xml:space="preserve"> инвалидами </w:t>
      </w:r>
      <w:r w:rsidR="004221B1" w:rsidRPr="005F6183">
        <w:rPr>
          <w:rFonts w:ascii="Arial" w:hAnsi="Arial" w:cs="Arial"/>
          <w:sz w:val="28"/>
          <w:szCs w:val="28"/>
          <w:lang w:eastAsia="ru-RU"/>
        </w:rPr>
        <w:t>с поражением опорно-двигательного аппарата</w:t>
      </w:r>
      <w:r w:rsidR="00F8620E" w:rsidRPr="005F6183">
        <w:rPr>
          <w:rFonts w:ascii="Arial" w:hAnsi="Arial" w:cs="Arial"/>
          <w:sz w:val="28"/>
          <w:szCs w:val="28"/>
        </w:rPr>
        <w:t xml:space="preserve"> или инвалидами по зрению самостоятельно без замены используемых инди</w:t>
      </w:r>
      <w:r w:rsidR="00836F69" w:rsidRPr="005F6183">
        <w:rPr>
          <w:rFonts w:ascii="Arial" w:hAnsi="Arial" w:cs="Arial"/>
          <w:sz w:val="28"/>
          <w:szCs w:val="28"/>
        </w:rPr>
        <w:t>видуальных технических средств.</w:t>
      </w:r>
    </w:p>
    <w:p w14:paraId="05598BB0" w14:textId="3271D01C" w:rsidR="008E261D" w:rsidRPr="005F6183" w:rsidRDefault="00EB17B0" w:rsidP="00A4285B">
      <w:pPr>
        <w:autoSpaceDE w:val="0"/>
        <w:autoSpaceDN w:val="0"/>
        <w:spacing w:after="0" w:line="360" w:lineRule="auto"/>
        <w:ind w:firstLine="709"/>
        <w:jc w:val="both"/>
        <w:rPr>
          <w:rFonts w:ascii="Arial" w:hAnsi="Arial" w:cs="Arial"/>
          <w:b/>
          <w:sz w:val="28"/>
          <w:szCs w:val="28"/>
          <w:lang w:eastAsia="ru-RU"/>
        </w:rPr>
      </w:pPr>
      <w:r w:rsidRPr="005F6183">
        <w:rPr>
          <w:rFonts w:ascii="Arial" w:hAnsi="Arial" w:cs="Arial"/>
          <w:bCs/>
          <w:kern w:val="36"/>
          <w:sz w:val="28"/>
          <w:szCs w:val="28"/>
          <w:lang w:eastAsia="ru-RU"/>
        </w:rPr>
        <w:t>3.1</w:t>
      </w:r>
      <w:r w:rsidR="00CB2DE8" w:rsidRPr="005F6183">
        <w:rPr>
          <w:rFonts w:ascii="Arial" w:hAnsi="Arial" w:cs="Arial"/>
          <w:bCs/>
          <w:kern w:val="36"/>
          <w:sz w:val="28"/>
          <w:szCs w:val="28"/>
          <w:lang w:eastAsia="ru-RU"/>
        </w:rPr>
        <w:t>.6</w:t>
      </w:r>
      <w:r w:rsidR="004221B1" w:rsidRPr="005F6183">
        <w:rPr>
          <w:rFonts w:ascii="Arial" w:hAnsi="Arial" w:cs="Arial"/>
          <w:bCs/>
          <w:kern w:val="36"/>
          <w:sz w:val="28"/>
          <w:szCs w:val="28"/>
          <w:lang w:eastAsia="ru-RU"/>
        </w:rPr>
        <w:t xml:space="preserve"> </w:t>
      </w:r>
      <w:r w:rsidR="00BE0F13" w:rsidRPr="005F6183">
        <w:rPr>
          <w:rFonts w:ascii="Arial" w:hAnsi="Arial" w:cs="Arial"/>
          <w:b/>
          <w:bCs/>
          <w:kern w:val="36"/>
          <w:sz w:val="28"/>
          <w:szCs w:val="28"/>
          <w:lang w:eastAsia="ru-RU"/>
        </w:rPr>
        <w:t>пешеходная дорожка</w:t>
      </w:r>
      <w:r w:rsidRPr="005F6183">
        <w:rPr>
          <w:rFonts w:ascii="Arial" w:hAnsi="Arial" w:cs="Arial"/>
          <w:b/>
          <w:bCs/>
          <w:kern w:val="36"/>
          <w:sz w:val="28"/>
          <w:szCs w:val="28"/>
          <w:lang w:eastAsia="ru-RU"/>
        </w:rPr>
        <w:t>:</w:t>
      </w:r>
      <w:r w:rsidR="00BE0F13" w:rsidRPr="005F6183">
        <w:rPr>
          <w:rFonts w:ascii="Arial" w:hAnsi="Arial" w:cs="Arial"/>
          <w:color w:val="333333"/>
        </w:rPr>
        <w:t xml:space="preserve"> </w:t>
      </w:r>
      <w:r w:rsidR="003F690C" w:rsidRPr="005F6183">
        <w:rPr>
          <w:rFonts w:ascii="Arial" w:hAnsi="Arial" w:cs="Arial"/>
          <w:sz w:val="28"/>
          <w:szCs w:val="28"/>
          <w:lang w:eastAsia="ru-RU"/>
        </w:rPr>
        <w:t xml:space="preserve">Элемент пешеходных коммуникаций, представляющий собой </w:t>
      </w:r>
      <w:r w:rsidR="003F690C" w:rsidRPr="005F6183">
        <w:rPr>
          <w:rFonts w:ascii="Arial" w:hAnsi="Arial" w:cs="Arial"/>
          <w:sz w:val="28"/>
          <w:szCs w:val="28"/>
        </w:rPr>
        <w:t>обособленное сооружение в составе улиц,</w:t>
      </w:r>
      <w:r w:rsidR="003F690C" w:rsidRPr="005F6183">
        <w:rPr>
          <w:rFonts w:ascii="Arial" w:hAnsi="Arial" w:cs="Arial"/>
          <w:color w:val="333333"/>
          <w:sz w:val="28"/>
          <w:szCs w:val="28"/>
        </w:rPr>
        <w:t xml:space="preserve"> обустроенное или приспособленное</w:t>
      </w:r>
      <w:r w:rsidR="00BE0F13" w:rsidRPr="005F6183">
        <w:rPr>
          <w:rFonts w:ascii="Arial" w:hAnsi="Arial" w:cs="Arial"/>
          <w:color w:val="333333"/>
          <w:sz w:val="28"/>
          <w:szCs w:val="28"/>
        </w:rPr>
        <w:t xml:space="preserve"> для движения пешеходов</w:t>
      </w:r>
      <w:r w:rsidR="00836F69" w:rsidRPr="005F6183">
        <w:rPr>
          <w:rFonts w:ascii="Arial" w:hAnsi="Arial" w:cs="Arial"/>
          <w:color w:val="333333"/>
          <w:sz w:val="28"/>
          <w:szCs w:val="28"/>
        </w:rPr>
        <w:t>.</w:t>
      </w:r>
    </w:p>
    <w:p w14:paraId="2F7ECDEA" w14:textId="477A8D37" w:rsidR="00A42B96" w:rsidRPr="005F6183" w:rsidRDefault="00B576E6" w:rsidP="00A4285B">
      <w:pPr>
        <w:spacing w:after="0" w:line="360" w:lineRule="auto"/>
        <w:ind w:firstLine="709"/>
        <w:jc w:val="both"/>
        <w:rPr>
          <w:rFonts w:ascii="Arial" w:hAnsi="Arial" w:cs="Arial"/>
          <w:sz w:val="28"/>
          <w:szCs w:val="28"/>
          <w:lang w:eastAsia="ru-RU"/>
        </w:rPr>
      </w:pPr>
      <w:r w:rsidRPr="005F6183">
        <w:rPr>
          <w:rFonts w:ascii="Arial" w:hAnsi="Arial" w:cs="Arial"/>
          <w:bCs/>
          <w:sz w:val="28"/>
          <w:szCs w:val="28"/>
          <w:lang w:eastAsia="ru-RU"/>
        </w:rPr>
        <w:t>3.1.</w:t>
      </w:r>
      <w:r w:rsidR="00CB2DE8" w:rsidRPr="005F6183">
        <w:rPr>
          <w:rFonts w:ascii="Arial" w:hAnsi="Arial" w:cs="Arial"/>
          <w:bCs/>
          <w:sz w:val="28"/>
          <w:szCs w:val="28"/>
          <w:lang w:eastAsia="ru-RU"/>
        </w:rPr>
        <w:t>7</w:t>
      </w:r>
      <w:r w:rsidR="00B934D8" w:rsidRPr="005F6183">
        <w:rPr>
          <w:rFonts w:ascii="Arial" w:hAnsi="Arial" w:cs="Arial"/>
          <w:b/>
          <w:bCs/>
          <w:sz w:val="28"/>
          <w:szCs w:val="28"/>
          <w:lang w:eastAsia="ru-RU"/>
        </w:rPr>
        <w:t xml:space="preserve"> пешеходные коммуникации (пешеходные пути)</w:t>
      </w:r>
      <w:r w:rsidR="00B934D8" w:rsidRPr="005F6183">
        <w:rPr>
          <w:rFonts w:ascii="Arial" w:hAnsi="Arial" w:cs="Arial"/>
          <w:b/>
          <w:sz w:val="28"/>
          <w:szCs w:val="28"/>
          <w:lang w:eastAsia="ru-RU"/>
        </w:rPr>
        <w:t xml:space="preserve">: </w:t>
      </w:r>
      <w:r w:rsidR="00DA1CD7" w:rsidRPr="005F6183">
        <w:rPr>
          <w:rFonts w:ascii="Arial" w:hAnsi="Arial" w:cs="Arial"/>
          <w:sz w:val="28"/>
          <w:szCs w:val="28"/>
          <w:lang w:eastAsia="ru-RU"/>
        </w:rPr>
        <w:t>С</w:t>
      </w:r>
      <w:r w:rsidR="00B934D8" w:rsidRPr="005F6183">
        <w:rPr>
          <w:rFonts w:ascii="Arial" w:hAnsi="Arial" w:cs="Arial"/>
          <w:sz w:val="28"/>
          <w:szCs w:val="28"/>
          <w:lang w:eastAsia="ru-RU"/>
        </w:rPr>
        <w:t>ооружения или</w:t>
      </w:r>
      <w:r w:rsidR="00BF74C4" w:rsidRPr="005F6183">
        <w:rPr>
          <w:rFonts w:ascii="Arial" w:hAnsi="Arial" w:cs="Arial"/>
          <w:sz w:val="28"/>
          <w:szCs w:val="28"/>
          <w:lang w:eastAsia="ru-RU"/>
        </w:rPr>
        <w:t xml:space="preserve"> элементы городской среды</w:t>
      </w:r>
      <w:r w:rsidR="007C3DC9" w:rsidRPr="005F6183">
        <w:rPr>
          <w:rFonts w:ascii="Arial" w:hAnsi="Arial" w:cs="Arial"/>
          <w:sz w:val="28"/>
          <w:szCs w:val="28"/>
          <w:lang w:eastAsia="ru-RU"/>
        </w:rPr>
        <w:t xml:space="preserve">, входящие </w:t>
      </w:r>
      <w:r w:rsidR="00B934D8" w:rsidRPr="005F6183">
        <w:rPr>
          <w:rFonts w:ascii="Arial" w:hAnsi="Arial" w:cs="Arial"/>
          <w:sz w:val="28"/>
          <w:szCs w:val="28"/>
          <w:lang w:eastAsia="ru-RU"/>
        </w:rPr>
        <w:t>в состав объектов социальной, транспортной</w:t>
      </w:r>
      <w:r w:rsidR="00A6267E" w:rsidRPr="005F6183">
        <w:rPr>
          <w:rFonts w:ascii="Arial" w:hAnsi="Arial" w:cs="Arial"/>
          <w:sz w:val="28"/>
          <w:szCs w:val="28"/>
          <w:lang w:eastAsia="ru-RU"/>
        </w:rPr>
        <w:t xml:space="preserve"> или иной инфраструктуры,</w:t>
      </w:r>
      <w:r w:rsidR="00B934D8" w:rsidRPr="005F6183">
        <w:rPr>
          <w:rFonts w:ascii="Arial" w:hAnsi="Arial" w:cs="Arial"/>
          <w:sz w:val="28"/>
          <w:szCs w:val="28"/>
          <w:lang w:eastAsia="ru-RU"/>
        </w:rPr>
        <w:t xml:space="preserve"> </w:t>
      </w:r>
      <w:r w:rsidR="00BF74C4" w:rsidRPr="005F6183">
        <w:rPr>
          <w:rFonts w:ascii="Arial" w:hAnsi="Arial" w:cs="Arial"/>
          <w:sz w:val="28"/>
          <w:szCs w:val="28"/>
          <w:lang w:eastAsia="ru-RU"/>
        </w:rPr>
        <w:t>предназначенные для движения пешеходов</w:t>
      </w:r>
      <w:r w:rsidR="00836F69" w:rsidRPr="005F6183">
        <w:rPr>
          <w:rFonts w:ascii="Arial" w:hAnsi="Arial" w:cs="Arial"/>
          <w:sz w:val="28"/>
          <w:szCs w:val="28"/>
          <w:lang w:eastAsia="ru-RU"/>
        </w:rPr>
        <w:t>.</w:t>
      </w:r>
    </w:p>
    <w:p w14:paraId="11CB0FA8" w14:textId="5D63B30C" w:rsidR="00A42B96" w:rsidRPr="005F6183" w:rsidRDefault="00B576E6" w:rsidP="00A4285B">
      <w:pPr>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3.1.</w:t>
      </w:r>
      <w:r w:rsidR="00CB2DE8" w:rsidRPr="005F6183">
        <w:rPr>
          <w:rFonts w:ascii="Arial" w:hAnsi="Arial" w:cs="Arial"/>
          <w:sz w:val="28"/>
          <w:szCs w:val="28"/>
          <w:lang w:eastAsia="ru-RU"/>
        </w:rPr>
        <w:t>8</w:t>
      </w:r>
      <w:r w:rsidRPr="005F6183">
        <w:rPr>
          <w:rFonts w:ascii="Arial" w:hAnsi="Arial" w:cs="Arial"/>
          <w:sz w:val="28"/>
          <w:szCs w:val="28"/>
          <w:lang w:eastAsia="ru-RU"/>
        </w:rPr>
        <w:t xml:space="preserve"> </w:t>
      </w:r>
      <w:r w:rsidR="00752F9A" w:rsidRPr="005F6183">
        <w:rPr>
          <w:rFonts w:ascii="Arial" w:hAnsi="Arial" w:cs="Arial"/>
          <w:b/>
          <w:sz w:val="28"/>
          <w:szCs w:val="28"/>
          <w:lang w:eastAsia="ru-RU"/>
        </w:rPr>
        <w:t>п</w:t>
      </w:r>
      <w:r w:rsidR="00BE0F13" w:rsidRPr="005F6183">
        <w:rPr>
          <w:rFonts w:ascii="Arial" w:hAnsi="Arial" w:cs="Arial"/>
          <w:b/>
          <w:sz w:val="28"/>
          <w:szCs w:val="28"/>
          <w:lang w:eastAsia="ru-RU"/>
        </w:rPr>
        <w:t>ешеходно</w:t>
      </w:r>
      <w:r w:rsidR="00752F9A" w:rsidRPr="005F6183">
        <w:rPr>
          <w:rFonts w:ascii="Arial" w:hAnsi="Arial" w:cs="Arial"/>
          <w:b/>
          <w:sz w:val="28"/>
          <w:szCs w:val="28"/>
          <w:lang w:eastAsia="ru-RU"/>
        </w:rPr>
        <w:t xml:space="preserve">е </w:t>
      </w:r>
      <w:r w:rsidR="00BE0F13" w:rsidRPr="005F6183">
        <w:rPr>
          <w:rFonts w:ascii="Arial" w:hAnsi="Arial" w:cs="Arial"/>
          <w:b/>
          <w:sz w:val="28"/>
          <w:szCs w:val="28"/>
          <w:lang w:eastAsia="ru-RU"/>
        </w:rPr>
        <w:t>пространство</w:t>
      </w:r>
      <w:r w:rsidR="000A66BA" w:rsidRPr="005F6183">
        <w:rPr>
          <w:rFonts w:ascii="Arial" w:hAnsi="Arial" w:cs="Arial"/>
          <w:b/>
          <w:sz w:val="28"/>
          <w:szCs w:val="28"/>
          <w:lang w:eastAsia="ru-RU"/>
        </w:rPr>
        <w:t xml:space="preserve">: </w:t>
      </w:r>
      <w:r w:rsidR="000A66BA" w:rsidRPr="005F6183">
        <w:rPr>
          <w:rFonts w:ascii="Arial" w:hAnsi="Arial" w:cs="Arial"/>
          <w:sz w:val="28"/>
          <w:szCs w:val="28"/>
          <w:lang w:eastAsia="ru-RU"/>
        </w:rPr>
        <w:t>Пешеходные улицы и пешеходные площади</w:t>
      </w:r>
      <w:r w:rsidRPr="005F6183">
        <w:rPr>
          <w:rFonts w:ascii="Arial" w:hAnsi="Arial" w:cs="Arial"/>
          <w:sz w:val="28"/>
          <w:szCs w:val="28"/>
          <w:lang w:eastAsia="ru-RU"/>
        </w:rPr>
        <w:t>, на которых запрещается движение транспорта</w:t>
      </w:r>
      <w:r w:rsidR="00836F69" w:rsidRPr="005F6183">
        <w:rPr>
          <w:rFonts w:ascii="Arial" w:hAnsi="Arial" w:cs="Arial"/>
          <w:sz w:val="28"/>
          <w:szCs w:val="28"/>
          <w:lang w:eastAsia="ru-RU"/>
        </w:rPr>
        <w:t>.</w:t>
      </w:r>
    </w:p>
    <w:p w14:paraId="4E5AEA3F" w14:textId="1C3C185E" w:rsidR="00A42B96" w:rsidRPr="005F6183" w:rsidRDefault="009D78C6" w:rsidP="00A4285B">
      <w:pPr>
        <w:spacing w:after="0" w:line="360" w:lineRule="auto"/>
        <w:ind w:firstLine="709"/>
        <w:jc w:val="both"/>
        <w:rPr>
          <w:rFonts w:ascii="Arial" w:hAnsi="Arial" w:cs="Arial"/>
          <w:sz w:val="28"/>
          <w:szCs w:val="28"/>
        </w:rPr>
      </w:pPr>
      <w:r w:rsidRPr="005F6183">
        <w:rPr>
          <w:rFonts w:ascii="Arial" w:hAnsi="Arial" w:cs="Arial"/>
          <w:sz w:val="28"/>
          <w:szCs w:val="28"/>
        </w:rPr>
        <w:t>3.1.</w:t>
      </w:r>
      <w:r w:rsidR="00CB2DE8" w:rsidRPr="005F6183">
        <w:rPr>
          <w:rFonts w:ascii="Arial" w:hAnsi="Arial" w:cs="Arial"/>
          <w:sz w:val="28"/>
          <w:szCs w:val="28"/>
        </w:rPr>
        <w:t>9</w:t>
      </w:r>
      <w:r w:rsidR="00836F69" w:rsidRPr="005F6183">
        <w:rPr>
          <w:rFonts w:ascii="Arial" w:hAnsi="Arial" w:cs="Arial"/>
          <w:sz w:val="28"/>
          <w:szCs w:val="28"/>
        </w:rPr>
        <w:t xml:space="preserve"> </w:t>
      </w:r>
      <w:r w:rsidRPr="005F6183">
        <w:rPr>
          <w:rFonts w:ascii="Arial" w:hAnsi="Arial" w:cs="Arial"/>
          <w:b/>
          <w:bCs/>
          <w:sz w:val="28"/>
          <w:szCs w:val="28"/>
        </w:rPr>
        <w:t>прилегающая территория:</w:t>
      </w:r>
      <w:r w:rsidRPr="005F6183">
        <w:rPr>
          <w:rFonts w:ascii="Arial" w:hAnsi="Arial" w:cs="Arial"/>
          <w:sz w:val="28"/>
          <w:szCs w:val="28"/>
        </w:rPr>
        <w:t xml:space="preserve"> </w:t>
      </w:r>
      <w:r w:rsidR="00DA1CD7" w:rsidRPr="005F6183">
        <w:rPr>
          <w:rFonts w:ascii="Arial" w:hAnsi="Arial" w:cs="Arial"/>
          <w:sz w:val="28"/>
          <w:szCs w:val="28"/>
        </w:rPr>
        <w:t>Т</w:t>
      </w:r>
      <w:r w:rsidRPr="005F6183">
        <w:rPr>
          <w:rFonts w:ascii="Arial" w:hAnsi="Arial" w:cs="Arial"/>
          <w:sz w:val="28"/>
          <w:szCs w:val="28"/>
        </w:rPr>
        <w:t>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w:t>
      </w:r>
      <w:r w:rsidR="00836F69" w:rsidRPr="005F6183">
        <w:rPr>
          <w:rFonts w:ascii="Arial" w:hAnsi="Arial" w:cs="Arial"/>
          <w:sz w:val="28"/>
          <w:szCs w:val="28"/>
        </w:rPr>
        <w:t>ории муниципального образования.</w:t>
      </w:r>
    </w:p>
    <w:p w14:paraId="282ADA88" w14:textId="61264B91" w:rsidR="000D1180" w:rsidRPr="005F6183" w:rsidRDefault="00EA5060" w:rsidP="00A4285B">
      <w:pPr>
        <w:spacing w:after="0" w:line="360" w:lineRule="auto"/>
        <w:ind w:firstLine="709"/>
        <w:jc w:val="both"/>
        <w:rPr>
          <w:rFonts w:ascii="Arial" w:hAnsi="Arial" w:cs="Arial"/>
          <w:sz w:val="28"/>
          <w:szCs w:val="28"/>
        </w:rPr>
      </w:pPr>
      <w:r w:rsidRPr="005F6183">
        <w:rPr>
          <w:rFonts w:ascii="Arial" w:hAnsi="Arial" w:cs="Arial"/>
          <w:sz w:val="28"/>
          <w:szCs w:val="28"/>
        </w:rPr>
        <w:t>3.1</w:t>
      </w:r>
      <w:r w:rsidR="00CB2DE8" w:rsidRPr="005F6183">
        <w:rPr>
          <w:rFonts w:ascii="Arial" w:hAnsi="Arial" w:cs="Arial"/>
          <w:sz w:val="28"/>
          <w:szCs w:val="28"/>
        </w:rPr>
        <w:t>.10</w:t>
      </w:r>
      <w:r w:rsidRPr="005F6183">
        <w:rPr>
          <w:rFonts w:ascii="Arial" w:hAnsi="Arial" w:cs="Arial"/>
          <w:sz w:val="28"/>
          <w:szCs w:val="28"/>
        </w:rPr>
        <w:t xml:space="preserve"> </w:t>
      </w:r>
      <w:r w:rsidRPr="005F6183">
        <w:rPr>
          <w:rFonts w:ascii="Arial" w:hAnsi="Arial" w:cs="Arial"/>
          <w:b/>
          <w:sz w:val="28"/>
          <w:szCs w:val="28"/>
        </w:rPr>
        <w:t xml:space="preserve">прохожая </w:t>
      </w:r>
      <w:r w:rsidR="00E30CCE" w:rsidRPr="005F6183">
        <w:rPr>
          <w:rFonts w:ascii="Arial" w:hAnsi="Arial" w:cs="Arial"/>
          <w:b/>
          <w:sz w:val="28"/>
          <w:szCs w:val="28"/>
        </w:rPr>
        <w:t>часть:</w:t>
      </w:r>
      <w:r w:rsidR="00E30CCE" w:rsidRPr="005F6183">
        <w:rPr>
          <w:rFonts w:ascii="Arial" w:hAnsi="Arial" w:cs="Arial"/>
          <w:sz w:val="28"/>
          <w:szCs w:val="28"/>
        </w:rPr>
        <w:t xml:space="preserve"> Продольный элемент пешеходных коммуникаций без мест размещения опор мачт освещения и дорожных знаков, малых архитектурных форм, иных элементов благоустройства, зон озеленения, зазоров для безопасного примыкания к стенам </w:t>
      </w:r>
      <w:r w:rsidR="0089582F" w:rsidRPr="005F6183">
        <w:rPr>
          <w:rFonts w:ascii="Arial" w:hAnsi="Arial" w:cs="Arial"/>
          <w:sz w:val="28"/>
          <w:szCs w:val="28"/>
        </w:rPr>
        <w:t>зданий, ограждениям или</w:t>
      </w:r>
      <w:r w:rsidR="00E30CCE" w:rsidRPr="005F6183">
        <w:rPr>
          <w:rFonts w:ascii="Arial" w:hAnsi="Arial" w:cs="Arial"/>
          <w:sz w:val="28"/>
          <w:szCs w:val="28"/>
        </w:rPr>
        <w:t xml:space="preserve"> краю проезжей части, предназначенный для беспрепятственного и безопасного движения пешеходов, а также пространство, необходимое для входа людей в здан</w:t>
      </w:r>
      <w:r w:rsidR="00836F69" w:rsidRPr="005F6183">
        <w:rPr>
          <w:rFonts w:ascii="Arial" w:hAnsi="Arial" w:cs="Arial"/>
          <w:sz w:val="28"/>
          <w:szCs w:val="28"/>
        </w:rPr>
        <w:t>ия и сооружения и выхода из них.</w:t>
      </w:r>
    </w:p>
    <w:p w14:paraId="70061F17" w14:textId="439F86FC" w:rsidR="0089582F" w:rsidRPr="005F6183" w:rsidRDefault="00A0341E" w:rsidP="00A4285B">
      <w:pPr>
        <w:spacing w:after="0" w:line="360" w:lineRule="auto"/>
        <w:ind w:firstLine="709"/>
        <w:jc w:val="both"/>
        <w:rPr>
          <w:rFonts w:ascii="Arial" w:hAnsi="Arial" w:cs="Arial"/>
          <w:sz w:val="28"/>
          <w:szCs w:val="28"/>
        </w:rPr>
      </w:pPr>
      <w:r w:rsidRPr="005F6183">
        <w:rPr>
          <w:rFonts w:ascii="Arial" w:hAnsi="Arial" w:cs="Arial"/>
          <w:sz w:val="28"/>
          <w:szCs w:val="28"/>
        </w:rPr>
        <w:t>3.</w:t>
      </w:r>
      <w:r w:rsidR="00B576E6" w:rsidRPr="005F6183">
        <w:rPr>
          <w:rFonts w:ascii="Arial" w:hAnsi="Arial" w:cs="Arial"/>
          <w:sz w:val="28"/>
          <w:szCs w:val="28"/>
        </w:rPr>
        <w:t>1.</w:t>
      </w:r>
      <w:r w:rsidR="00CB2DE8" w:rsidRPr="005F6183">
        <w:rPr>
          <w:rFonts w:ascii="Arial" w:hAnsi="Arial" w:cs="Arial"/>
          <w:sz w:val="28"/>
          <w:szCs w:val="28"/>
        </w:rPr>
        <w:t>11</w:t>
      </w:r>
      <w:r w:rsidR="00B576E6" w:rsidRPr="005F6183">
        <w:rPr>
          <w:rFonts w:ascii="Arial" w:hAnsi="Arial" w:cs="Arial"/>
          <w:sz w:val="28"/>
          <w:szCs w:val="28"/>
        </w:rPr>
        <w:t xml:space="preserve"> </w:t>
      </w:r>
      <w:r w:rsidR="00B934D8" w:rsidRPr="005F6183">
        <w:rPr>
          <w:rFonts w:ascii="Arial" w:hAnsi="Arial" w:cs="Arial"/>
          <w:b/>
          <w:sz w:val="28"/>
          <w:szCs w:val="28"/>
        </w:rPr>
        <w:t xml:space="preserve">система </w:t>
      </w:r>
      <w:proofErr w:type="spellStart"/>
      <w:r w:rsidR="00B934D8" w:rsidRPr="005F6183">
        <w:rPr>
          <w:rFonts w:ascii="Arial" w:hAnsi="Arial" w:cs="Arial"/>
          <w:b/>
          <w:sz w:val="28"/>
          <w:szCs w:val="28"/>
        </w:rPr>
        <w:t>радиоинформирования</w:t>
      </w:r>
      <w:proofErr w:type="spellEnd"/>
      <w:r w:rsidR="00B934D8" w:rsidRPr="005F6183">
        <w:rPr>
          <w:rFonts w:ascii="Arial" w:hAnsi="Arial" w:cs="Arial"/>
          <w:b/>
          <w:sz w:val="28"/>
          <w:szCs w:val="28"/>
        </w:rPr>
        <w:t xml:space="preserve"> и звукового ориентирования:</w:t>
      </w:r>
      <w:r w:rsidR="00B934D8" w:rsidRPr="005F6183">
        <w:rPr>
          <w:rFonts w:ascii="Arial" w:hAnsi="Arial" w:cs="Arial"/>
          <w:sz w:val="28"/>
          <w:szCs w:val="28"/>
        </w:rPr>
        <w:t xml:space="preserve"> Многофункциональный  комплекс, предоставляющий инвалидам по зрению и другим </w:t>
      </w:r>
      <w:r w:rsidR="00836F69" w:rsidRPr="005F6183">
        <w:rPr>
          <w:rFonts w:ascii="Arial" w:hAnsi="Arial" w:cs="Arial"/>
          <w:sz w:val="28"/>
          <w:szCs w:val="28"/>
        </w:rPr>
        <w:t>маломобильным группам населения</w:t>
      </w:r>
      <w:r w:rsidR="00B934D8" w:rsidRPr="005F6183">
        <w:rPr>
          <w:rFonts w:ascii="Arial" w:hAnsi="Arial" w:cs="Arial"/>
          <w:sz w:val="28"/>
          <w:szCs w:val="28"/>
        </w:rPr>
        <w:t xml:space="preserve"> возможности самостоятельного, без посторонней помощи, обнаружения и идентификации находящегося вблизи стационарного объекта или маршрутного транспортного средства, определения необходимого направлен</w:t>
      </w:r>
      <w:r w:rsidR="00A42B96" w:rsidRPr="005F6183">
        <w:rPr>
          <w:rFonts w:ascii="Arial" w:hAnsi="Arial" w:cs="Arial"/>
          <w:sz w:val="28"/>
          <w:szCs w:val="28"/>
        </w:rPr>
        <w:t>ия движения</w:t>
      </w:r>
      <w:r w:rsidR="00B934D8" w:rsidRPr="005F6183">
        <w:rPr>
          <w:rFonts w:ascii="Arial" w:hAnsi="Arial" w:cs="Arial"/>
          <w:sz w:val="28"/>
          <w:szCs w:val="28"/>
        </w:rPr>
        <w:t xml:space="preserve">, а также получения информации для безопасного пересечения проезжей части через регулируемый пешеходный переход, состоящий из индивидуальных носимых пользовательских устройств и инфраструктурного оборудования - </w:t>
      </w:r>
      <w:proofErr w:type="spellStart"/>
      <w:r w:rsidR="00B934D8" w:rsidRPr="005F6183">
        <w:rPr>
          <w:rFonts w:ascii="Arial" w:hAnsi="Arial" w:cs="Arial"/>
          <w:sz w:val="28"/>
          <w:szCs w:val="28"/>
        </w:rPr>
        <w:t>радиотрансиверов</w:t>
      </w:r>
      <w:proofErr w:type="spellEnd"/>
      <w:r w:rsidR="00B934D8" w:rsidRPr="005F6183">
        <w:rPr>
          <w:rFonts w:ascii="Arial" w:hAnsi="Arial" w:cs="Arial"/>
          <w:sz w:val="28"/>
          <w:szCs w:val="28"/>
        </w:rPr>
        <w:t>, передающих на пользовательское устройство различные сообщения</w:t>
      </w:r>
      <w:r w:rsidR="00A42B96" w:rsidRPr="005F6183">
        <w:rPr>
          <w:rFonts w:ascii="Arial" w:hAnsi="Arial" w:cs="Arial"/>
          <w:sz w:val="28"/>
          <w:szCs w:val="28"/>
        </w:rPr>
        <w:t>, звуковых излучателей</w:t>
      </w:r>
      <w:r w:rsidR="0089582F" w:rsidRPr="005F6183">
        <w:rPr>
          <w:rFonts w:ascii="Arial" w:hAnsi="Arial" w:cs="Arial"/>
          <w:sz w:val="28"/>
          <w:szCs w:val="28"/>
        </w:rPr>
        <w:t>,</w:t>
      </w:r>
      <w:r w:rsidR="00A42B96" w:rsidRPr="005F6183">
        <w:rPr>
          <w:rFonts w:ascii="Arial" w:hAnsi="Arial" w:cs="Arial"/>
          <w:sz w:val="28"/>
          <w:szCs w:val="28"/>
        </w:rPr>
        <w:t xml:space="preserve"> </w:t>
      </w:r>
      <w:r w:rsidR="0089582F" w:rsidRPr="005F6183">
        <w:rPr>
          <w:rFonts w:ascii="Arial" w:hAnsi="Arial" w:cs="Arial"/>
          <w:sz w:val="28"/>
          <w:szCs w:val="28"/>
        </w:rPr>
        <w:t>подающих по запросу пользователя</w:t>
      </w:r>
      <w:r w:rsidR="00B934D8" w:rsidRPr="005F6183">
        <w:rPr>
          <w:rFonts w:ascii="Arial" w:hAnsi="Arial" w:cs="Arial"/>
          <w:sz w:val="28"/>
          <w:szCs w:val="28"/>
        </w:rPr>
        <w:t xml:space="preserve"> сигналы ориентирования, устройств речевого и звукового дублирования сигналов пешеходного светофо</w:t>
      </w:r>
      <w:r w:rsidR="00836F69" w:rsidRPr="005F6183">
        <w:rPr>
          <w:rFonts w:ascii="Arial" w:hAnsi="Arial" w:cs="Arial"/>
          <w:sz w:val="28"/>
          <w:szCs w:val="28"/>
        </w:rPr>
        <w:t xml:space="preserve">ра с дополнительными функциями </w:t>
      </w:r>
      <w:r w:rsidR="00B934D8" w:rsidRPr="005F6183">
        <w:rPr>
          <w:rFonts w:ascii="Arial" w:hAnsi="Arial" w:cs="Arial"/>
          <w:sz w:val="28"/>
          <w:szCs w:val="28"/>
        </w:rPr>
        <w:t>радио информирования, а также сервера.</w:t>
      </w:r>
    </w:p>
    <w:p w14:paraId="77F5F8BD" w14:textId="7A4709E9" w:rsidR="00C52A89" w:rsidRPr="005F6183" w:rsidRDefault="00CB2DE8" w:rsidP="00A4285B">
      <w:pPr>
        <w:spacing w:after="0" w:line="360" w:lineRule="auto"/>
        <w:ind w:firstLine="709"/>
        <w:jc w:val="both"/>
        <w:rPr>
          <w:rFonts w:ascii="Arial" w:hAnsi="Arial" w:cs="Arial"/>
          <w:sz w:val="28"/>
          <w:szCs w:val="28"/>
        </w:rPr>
      </w:pPr>
      <w:r w:rsidRPr="005F6183">
        <w:rPr>
          <w:rFonts w:ascii="Arial" w:hAnsi="Arial" w:cs="Arial"/>
          <w:sz w:val="28"/>
          <w:szCs w:val="28"/>
        </w:rPr>
        <w:t>3.1.12</w:t>
      </w:r>
      <w:r w:rsidR="007718FB" w:rsidRPr="005F6183">
        <w:rPr>
          <w:rFonts w:ascii="Arial" w:hAnsi="Arial" w:cs="Arial"/>
          <w:sz w:val="28"/>
          <w:szCs w:val="28"/>
        </w:rPr>
        <w:t xml:space="preserve"> </w:t>
      </w:r>
      <w:r w:rsidR="00DA1CD7" w:rsidRPr="005F6183">
        <w:rPr>
          <w:rFonts w:ascii="Arial" w:hAnsi="Arial" w:cs="Arial"/>
          <w:b/>
          <w:sz w:val="28"/>
          <w:szCs w:val="28"/>
        </w:rPr>
        <w:t>совмещ</w:t>
      </w:r>
      <w:r w:rsidR="000E5A66">
        <w:rPr>
          <w:rFonts w:ascii="Arial" w:hAnsi="Arial" w:cs="Arial"/>
          <w:b/>
          <w:sz w:val="28"/>
          <w:szCs w:val="28"/>
        </w:rPr>
        <w:t>е</w:t>
      </w:r>
      <w:r w:rsidR="00DA1CD7" w:rsidRPr="005F6183">
        <w:rPr>
          <w:rFonts w:ascii="Arial" w:hAnsi="Arial" w:cs="Arial"/>
          <w:b/>
          <w:sz w:val="28"/>
          <w:szCs w:val="28"/>
        </w:rPr>
        <w:t>нные пути движения:</w:t>
      </w:r>
      <w:r w:rsidR="00DA1CD7" w:rsidRPr="005F6183">
        <w:rPr>
          <w:rFonts w:ascii="Arial" w:hAnsi="Arial" w:cs="Arial"/>
          <w:sz w:val="28"/>
          <w:szCs w:val="28"/>
        </w:rPr>
        <w:t xml:space="preserve"> </w:t>
      </w:r>
      <w:proofErr w:type="spellStart"/>
      <w:r w:rsidR="00DA1CD7" w:rsidRPr="005F6183">
        <w:rPr>
          <w:rFonts w:ascii="Arial" w:hAnsi="Arial" w:cs="Arial"/>
          <w:sz w:val="28"/>
          <w:szCs w:val="28"/>
        </w:rPr>
        <w:t>Пешеходно</w:t>
      </w:r>
      <w:proofErr w:type="spellEnd"/>
      <w:r w:rsidR="00DA1CD7" w:rsidRPr="005F6183">
        <w:rPr>
          <w:rFonts w:ascii="Arial" w:hAnsi="Arial" w:cs="Arial"/>
          <w:sz w:val="28"/>
          <w:szCs w:val="28"/>
        </w:rPr>
        <w:t>-транспортные пути, выполненные одним конструктивным элементом, располагаемые в зонах жилой застройки, а также на земельных участках объектов</w:t>
      </w:r>
      <w:r w:rsidR="00C52A89" w:rsidRPr="005F6183">
        <w:rPr>
          <w:rFonts w:ascii="Arial" w:hAnsi="Arial" w:cs="Arial"/>
          <w:sz w:val="28"/>
          <w:szCs w:val="28"/>
        </w:rPr>
        <w:t xml:space="preserve">, на которых </w:t>
      </w:r>
      <w:r w:rsidR="00B576E6" w:rsidRPr="005F6183">
        <w:rPr>
          <w:rFonts w:ascii="Arial" w:hAnsi="Arial" w:cs="Arial"/>
          <w:sz w:val="28"/>
          <w:szCs w:val="28"/>
        </w:rPr>
        <w:t>пешеходы имеют приоритет по отношению к транспортным средствам.</w:t>
      </w:r>
    </w:p>
    <w:p w14:paraId="22AE2234" w14:textId="5B42233E" w:rsidR="00D2334F" w:rsidRPr="005F6183" w:rsidRDefault="00B576E6" w:rsidP="00A4285B">
      <w:pPr>
        <w:spacing w:after="0" w:line="360" w:lineRule="auto"/>
        <w:ind w:firstLine="709"/>
        <w:jc w:val="both"/>
        <w:rPr>
          <w:rFonts w:ascii="Arial" w:hAnsi="Arial" w:cs="Arial"/>
          <w:sz w:val="28"/>
          <w:szCs w:val="28"/>
        </w:rPr>
      </w:pPr>
      <w:r w:rsidRPr="005F6183">
        <w:rPr>
          <w:rFonts w:ascii="Arial" w:hAnsi="Arial" w:cs="Arial"/>
          <w:sz w:val="28"/>
          <w:szCs w:val="28"/>
        </w:rPr>
        <w:t>3.1.</w:t>
      </w:r>
      <w:r w:rsidR="00CB2DE8" w:rsidRPr="005F6183">
        <w:rPr>
          <w:rFonts w:ascii="Arial" w:hAnsi="Arial" w:cs="Arial"/>
          <w:sz w:val="28"/>
          <w:szCs w:val="28"/>
        </w:rPr>
        <w:t>13</w:t>
      </w:r>
      <w:r w:rsidR="00DA1CD7" w:rsidRPr="005F6183">
        <w:rPr>
          <w:rFonts w:ascii="Arial" w:hAnsi="Arial" w:cs="Arial"/>
          <w:sz w:val="28"/>
          <w:szCs w:val="28"/>
        </w:rPr>
        <w:t xml:space="preserve"> </w:t>
      </w:r>
      <w:r w:rsidR="007718FB" w:rsidRPr="005F6183">
        <w:rPr>
          <w:rFonts w:ascii="Arial" w:hAnsi="Arial" w:cs="Arial"/>
          <w:b/>
          <w:sz w:val="28"/>
          <w:szCs w:val="28"/>
        </w:rPr>
        <w:t>территории общего пользования:</w:t>
      </w:r>
      <w:r w:rsidR="007718FB" w:rsidRPr="005F6183">
        <w:rPr>
          <w:rFonts w:ascii="Arial" w:hAnsi="Arial" w:cs="Arial"/>
          <w:sz w:val="28"/>
          <w:szCs w:val="28"/>
        </w:rPr>
        <w:t xml:space="preserve"> </w:t>
      </w:r>
      <w:r w:rsidR="00DA1CD7" w:rsidRPr="005F6183">
        <w:rPr>
          <w:rFonts w:ascii="Arial" w:hAnsi="Arial" w:cs="Arial"/>
          <w:sz w:val="28"/>
          <w:szCs w:val="28"/>
        </w:rPr>
        <w:t>Т</w:t>
      </w:r>
      <w:r w:rsidR="007718FB" w:rsidRPr="005F6183">
        <w:rPr>
          <w:rFonts w:ascii="Arial" w:hAnsi="Arial" w:cs="Arial"/>
          <w:sz w:val="28"/>
          <w:szCs w:val="28"/>
        </w:rPr>
        <w:t>ерритории, которыми беспрепятственно пользуются неограниченный круг лиц, в том числе площади, улицы, проезды, набережные, береговые полосы водных объектов общего</w:t>
      </w:r>
      <w:r w:rsidR="00D2334F" w:rsidRPr="005F6183">
        <w:rPr>
          <w:rFonts w:ascii="Arial" w:hAnsi="Arial" w:cs="Arial"/>
          <w:sz w:val="28"/>
          <w:szCs w:val="28"/>
        </w:rPr>
        <w:t xml:space="preserve"> пользования, скверы, бульвары.</w:t>
      </w:r>
    </w:p>
    <w:p w14:paraId="3C9EFF4B" w14:textId="5547B92D" w:rsidR="00D2334F" w:rsidRPr="005F6183" w:rsidRDefault="0089582F" w:rsidP="00A4285B">
      <w:pPr>
        <w:spacing w:after="0" w:line="360" w:lineRule="auto"/>
        <w:ind w:firstLine="709"/>
        <w:jc w:val="both"/>
        <w:rPr>
          <w:rFonts w:ascii="Arial" w:hAnsi="Arial" w:cs="Arial"/>
          <w:bCs/>
          <w:color w:val="000000" w:themeColor="text1"/>
          <w:sz w:val="28"/>
          <w:szCs w:val="28"/>
        </w:rPr>
      </w:pPr>
      <w:r w:rsidRPr="005F6183">
        <w:rPr>
          <w:rFonts w:ascii="Arial" w:hAnsi="Arial" w:cs="Arial"/>
          <w:bCs/>
          <w:color w:val="000000" w:themeColor="text1"/>
          <w:sz w:val="28"/>
          <w:szCs w:val="28"/>
        </w:rPr>
        <w:t>3.2. В настоящем стандарте используются следующие сокращения:</w:t>
      </w:r>
    </w:p>
    <w:p w14:paraId="24EA7D63" w14:textId="12199238" w:rsidR="001A4A96" w:rsidRPr="005F6183" w:rsidRDefault="001A4A96" w:rsidP="00A4285B">
      <w:pPr>
        <w:spacing w:after="0" w:line="360" w:lineRule="auto"/>
        <w:ind w:firstLine="709"/>
        <w:jc w:val="both"/>
        <w:rPr>
          <w:rFonts w:ascii="Arial" w:hAnsi="Arial" w:cs="Arial"/>
          <w:sz w:val="28"/>
          <w:szCs w:val="28"/>
        </w:rPr>
      </w:pPr>
      <w:r w:rsidRPr="005F6183">
        <w:rPr>
          <w:rFonts w:ascii="Arial" w:hAnsi="Arial" w:cs="Arial"/>
          <w:bCs/>
          <w:color w:val="000000" w:themeColor="text1"/>
          <w:sz w:val="28"/>
          <w:szCs w:val="28"/>
        </w:rPr>
        <w:t xml:space="preserve">3.2.1 АПС: </w:t>
      </w:r>
      <w:r w:rsidRPr="005F6183">
        <w:rPr>
          <w:rFonts w:ascii="Arial" w:hAnsi="Arial" w:cs="Arial"/>
          <w:bCs/>
          <w:kern w:val="36"/>
          <w:sz w:val="28"/>
          <w:szCs w:val="28"/>
          <w:lang w:eastAsia="ru-RU"/>
        </w:rPr>
        <w:t>пешеходные светофоры, адаптированные для инвалидов;</w:t>
      </w:r>
    </w:p>
    <w:p w14:paraId="212B20B4" w14:textId="4E22DB8F" w:rsidR="00FB57AC" w:rsidRPr="005F6183" w:rsidRDefault="00D2334F" w:rsidP="00A4285B">
      <w:pPr>
        <w:widowControl w:val="0"/>
        <w:tabs>
          <w:tab w:val="left" w:pos="634"/>
        </w:tabs>
        <w:spacing w:after="0" w:line="360" w:lineRule="auto"/>
        <w:ind w:firstLine="709"/>
        <w:jc w:val="both"/>
        <w:rPr>
          <w:rFonts w:ascii="Arial" w:hAnsi="Arial" w:cs="Arial"/>
          <w:bCs/>
          <w:color w:val="000000" w:themeColor="text1"/>
          <w:sz w:val="28"/>
          <w:szCs w:val="28"/>
        </w:rPr>
      </w:pPr>
      <w:r w:rsidRPr="005F6183">
        <w:rPr>
          <w:rFonts w:ascii="Arial" w:hAnsi="Arial" w:cs="Arial"/>
          <w:bCs/>
          <w:color w:val="000000" w:themeColor="text1"/>
          <w:sz w:val="28"/>
          <w:szCs w:val="28"/>
        </w:rPr>
        <w:t>3</w:t>
      </w:r>
      <w:r w:rsidR="001A4A96" w:rsidRPr="005F6183">
        <w:rPr>
          <w:rFonts w:ascii="Arial" w:hAnsi="Arial" w:cs="Arial"/>
          <w:bCs/>
          <w:color w:val="000000" w:themeColor="text1"/>
          <w:sz w:val="28"/>
          <w:szCs w:val="28"/>
        </w:rPr>
        <w:t>.2.2</w:t>
      </w:r>
      <w:r w:rsidR="00FB57AC" w:rsidRPr="005F6183">
        <w:rPr>
          <w:rFonts w:ascii="Arial" w:hAnsi="Arial" w:cs="Arial"/>
          <w:bCs/>
          <w:color w:val="000000" w:themeColor="text1"/>
          <w:sz w:val="28"/>
          <w:szCs w:val="28"/>
        </w:rPr>
        <w:t xml:space="preserve"> Инвалиды ПОДА: инвалиды с поражение</w:t>
      </w:r>
      <w:r w:rsidR="00836F69" w:rsidRPr="005F6183">
        <w:rPr>
          <w:rFonts w:ascii="Arial" w:hAnsi="Arial" w:cs="Arial"/>
          <w:bCs/>
          <w:color w:val="000000" w:themeColor="text1"/>
          <w:sz w:val="28"/>
          <w:szCs w:val="28"/>
        </w:rPr>
        <w:t>м опорно-двигательного аппарата;</w:t>
      </w:r>
    </w:p>
    <w:p w14:paraId="0E925197" w14:textId="096C1B95" w:rsidR="00FB57AC" w:rsidRPr="005F6183" w:rsidRDefault="001A4A96" w:rsidP="00A4285B">
      <w:pPr>
        <w:widowControl w:val="0"/>
        <w:tabs>
          <w:tab w:val="left" w:pos="634"/>
        </w:tabs>
        <w:spacing w:after="0" w:line="360" w:lineRule="auto"/>
        <w:ind w:firstLine="709"/>
        <w:jc w:val="both"/>
        <w:rPr>
          <w:rFonts w:ascii="Arial" w:hAnsi="Arial" w:cs="Arial"/>
          <w:bCs/>
          <w:color w:val="000000" w:themeColor="text1"/>
          <w:sz w:val="28"/>
          <w:szCs w:val="28"/>
        </w:rPr>
      </w:pPr>
      <w:r w:rsidRPr="005F6183">
        <w:rPr>
          <w:rFonts w:ascii="Arial" w:hAnsi="Arial" w:cs="Arial"/>
          <w:bCs/>
          <w:color w:val="000000" w:themeColor="text1"/>
          <w:sz w:val="28"/>
          <w:szCs w:val="28"/>
        </w:rPr>
        <w:t>3.2.3</w:t>
      </w:r>
      <w:r w:rsidR="00FB57AC" w:rsidRPr="005F6183">
        <w:rPr>
          <w:rFonts w:ascii="Arial" w:hAnsi="Arial" w:cs="Arial"/>
          <w:bCs/>
          <w:color w:val="000000" w:themeColor="text1"/>
          <w:sz w:val="28"/>
          <w:szCs w:val="28"/>
        </w:rPr>
        <w:t xml:space="preserve"> МГН:</w:t>
      </w:r>
      <w:r w:rsidR="00836F69" w:rsidRPr="005F6183">
        <w:rPr>
          <w:rFonts w:ascii="Arial" w:hAnsi="Arial" w:cs="Arial"/>
          <w:bCs/>
          <w:color w:val="000000" w:themeColor="text1"/>
          <w:sz w:val="28"/>
          <w:szCs w:val="28"/>
        </w:rPr>
        <w:t xml:space="preserve"> маломобильные группы населения;</w:t>
      </w:r>
    </w:p>
    <w:p w14:paraId="45DAEB8E" w14:textId="4351AB4E" w:rsidR="00D73BBA" w:rsidRPr="005F6183" w:rsidRDefault="001A4A96" w:rsidP="00A4285B">
      <w:pPr>
        <w:widowControl w:val="0"/>
        <w:tabs>
          <w:tab w:val="left" w:pos="634"/>
        </w:tabs>
        <w:spacing w:after="0" w:line="360" w:lineRule="auto"/>
        <w:ind w:firstLine="709"/>
        <w:jc w:val="both"/>
        <w:rPr>
          <w:rFonts w:ascii="Arial" w:hAnsi="Arial" w:cs="Arial"/>
          <w:bCs/>
          <w:color w:val="000000" w:themeColor="text1"/>
          <w:sz w:val="28"/>
          <w:szCs w:val="28"/>
        </w:rPr>
      </w:pPr>
      <w:r w:rsidRPr="005F6183">
        <w:rPr>
          <w:rFonts w:ascii="Arial" w:hAnsi="Arial" w:cs="Arial"/>
          <w:bCs/>
          <w:color w:val="000000" w:themeColor="text1"/>
          <w:sz w:val="28"/>
          <w:szCs w:val="28"/>
        </w:rPr>
        <w:t>3.2.4</w:t>
      </w:r>
      <w:r w:rsidR="00D73BBA" w:rsidRPr="005F6183">
        <w:rPr>
          <w:rFonts w:ascii="Arial" w:hAnsi="Arial" w:cs="Arial"/>
          <w:bCs/>
          <w:color w:val="000000" w:themeColor="text1"/>
          <w:sz w:val="28"/>
          <w:szCs w:val="28"/>
        </w:rPr>
        <w:t xml:space="preserve"> МФЦ: многофункциональный центр предоставления государственных и муницип</w:t>
      </w:r>
      <w:r w:rsidR="00836F69" w:rsidRPr="005F6183">
        <w:rPr>
          <w:rFonts w:ascii="Arial" w:hAnsi="Arial" w:cs="Arial"/>
          <w:bCs/>
          <w:color w:val="000000" w:themeColor="text1"/>
          <w:sz w:val="28"/>
          <w:szCs w:val="28"/>
        </w:rPr>
        <w:t>альных услуг;</w:t>
      </w:r>
    </w:p>
    <w:p w14:paraId="632282EE" w14:textId="51DB0066" w:rsidR="00D2334F" w:rsidRPr="005F6183" w:rsidRDefault="001A4A96" w:rsidP="00A4285B">
      <w:pPr>
        <w:widowControl w:val="0"/>
        <w:tabs>
          <w:tab w:val="left" w:pos="634"/>
        </w:tabs>
        <w:spacing w:after="0" w:line="360" w:lineRule="auto"/>
        <w:ind w:firstLine="709"/>
        <w:jc w:val="both"/>
        <w:rPr>
          <w:rFonts w:ascii="Arial" w:hAnsi="Arial" w:cs="Arial"/>
          <w:bCs/>
          <w:color w:val="000000" w:themeColor="text1"/>
          <w:sz w:val="28"/>
          <w:szCs w:val="28"/>
        </w:rPr>
      </w:pPr>
      <w:r w:rsidRPr="005F6183">
        <w:rPr>
          <w:rFonts w:ascii="Arial" w:hAnsi="Arial" w:cs="Arial"/>
          <w:bCs/>
          <w:color w:val="000000" w:themeColor="text1"/>
          <w:sz w:val="28"/>
          <w:szCs w:val="28"/>
        </w:rPr>
        <w:t>3.2.5</w:t>
      </w:r>
      <w:r w:rsidR="00FB57AC" w:rsidRPr="005F6183">
        <w:rPr>
          <w:rFonts w:ascii="Arial" w:hAnsi="Arial" w:cs="Arial"/>
          <w:bCs/>
          <w:color w:val="000000" w:themeColor="text1"/>
          <w:sz w:val="28"/>
          <w:szCs w:val="28"/>
        </w:rPr>
        <w:t xml:space="preserve"> ТКУ: тактильно-к</w:t>
      </w:r>
      <w:r w:rsidR="00C90AB3" w:rsidRPr="005F6183">
        <w:rPr>
          <w:rFonts w:ascii="Arial" w:hAnsi="Arial" w:cs="Arial"/>
          <w:bCs/>
          <w:color w:val="000000" w:themeColor="text1"/>
          <w:sz w:val="28"/>
          <w:szCs w:val="28"/>
        </w:rPr>
        <w:t>онтрастный</w:t>
      </w:r>
      <w:r w:rsidR="00FB57AC" w:rsidRPr="005F6183">
        <w:rPr>
          <w:rFonts w:ascii="Arial" w:hAnsi="Arial" w:cs="Arial"/>
          <w:bCs/>
          <w:color w:val="000000" w:themeColor="text1"/>
          <w:sz w:val="28"/>
          <w:szCs w:val="28"/>
        </w:rPr>
        <w:t xml:space="preserve"> указатель</w:t>
      </w:r>
      <w:r w:rsidR="00836F69" w:rsidRPr="005F6183">
        <w:rPr>
          <w:rFonts w:ascii="Arial" w:hAnsi="Arial" w:cs="Arial"/>
          <w:bCs/>
          <w:color w:val="000000" w:themeColor="text1"/>
          <w:sz w:val="28"/>
          <w:szCs w:val="28"/>
        </w:rPr>
        <w:t>;</w:t>
      </w:r>
    </w:p>
    <w:p w14:paraId="106F6314" w14:textId="0B8BC99F" w:rsidR="00A5338E" w:rsidRPr="005F6183" w:rsidRDefault="00A5338E" w:rsidP="00A4285B">
      <w:pPr>
        <w:widowControl w:val="0"/>
        <w:tabs>
          <w:tab w:val="left" w:pos="634"/>
        </w:tabs>
        <w:spacing w:after="0" w:line="360" w:lineRule="auto"/>
        <w:ind w:firstLine="709"/>
        <w:jc w:val="both"/>
        <w:rPr>
          <w:rFonts w:ascii="Arial" w:hAnsi="Arial" w:cs="Arial"/>
          <w:bCs/>
          <w:color w:val="000000" w:themeColor="text1"/>
          <w:sz w:val="28"/>
          <w:szCs w:val="28"/>
        </w:rPr>
      </w:pPr>
      <w:r w:rsidRPr="005F6183">
        <w:rPr>
          <w:rFonts w:ascii="Arial" w:hAnsi="Arial" w:cs="Arial"/>
          <w:bCs/>
          <w:color w:val="000000" w:themeColor="text1"/>
          <w:sz w:val="28"/>
          <w:szCs w:val="28"/>
        </w:rPr>
        <w:t xml:space="preserve">3.2.6 ТС: </w:t>
      </w:r>
      <w:r w:rsidRPr="005F6183">
        <w:rPr>
          <w:rFonts w:ascii="Arial" w:hAnsi="Arial" w:cs="Arial"/>
          <w:bCs/>
          <w:kern w:val="36"/>
          <w:sz w:val="28"/>
          <w:szCs w:val="28"/>
          <w:lang w:eastAsia="ru-RU"/>
        </w:rPr>
        <w:t>транспортные средства;</w:t>
      </w:r>
    </w:p>
    <w:p w14:paraId="394E9DC9" w14:textId="6BA9E010" w:rsidR="00CF1E67" w:rsidRPr="005F6183" w:rsidRDefault="001A4A96" w:rsidP="00A4285B">
      <w:pPr>
        <w:widowControl w:val="0"/>
        <w:tabs>
          <w:tab w:val="left" w:pos="634"/>
        </w:tabs>
        <w:spacing w:after="0" w:line="360" w:lineRule="auto"/>
        <w:ind w:firstLine="709"/>
        <w:jc w:val="both"/>
        <w:rPr>
          <w:rFonts w:ascii="Arial" w:hAnsi="Arial" w:cs="Arial"/>
          <w:bCs/>
          <w:color w:val="000000" w:themeColor="text1"/>
          <w:sz w:val="28"/>
          <w:szCs w:val="28"/>
        </w:rPr>
      </w:pPr>
      <w:r w:rsidRPr="005F6183">
        <w:rPr>
          <w:rFonts w:ascii="Arial" w:hAnsi="Arial" w:cs="Arial"/>
          <w:bCs/>
          <w:color w:val="000000" w:themeColor="text1"/>
          <w:sz w:val="28"/>
          <w:szCs w:val="28"/>
        </w:rPr>
        <w:t>3.2.</w:t>
      </w:r>
      <w:r w:rsidR="00A5338E" w:rsidRPr="005F6183">
        <w:rPr>
          <w:rFonts w:ascii="Arial" w:hAnsi="Arial" w:cs="Arial"/>
          <w:bCs/>
          <w:color w:val="000000" w:themeColor="text1"/>
          <w:sz w:val="28"/>
          <w:szCs w:val="28"/>
        </w:rPr>
        <w:t>7</w:t>
      </w:r>
      <w:r w:rsidR="00FB57AC" w:rsidRPr="005F6183">
        <w:rPr>
          <w:rFonts w:ascii="Arial" w:hAnsi="Arial" w:cs="Arial"/>
          <w:bCs/>
          <w:color w:val="000000" w:themeColor="text1"/>
          <w:sz w:val="28"/>
          <w:szCs w:val="28"/>
        </w:rPr>
        <w:t xml:space="preserve"> ТСР: технические средств</w:t>
      </w:r>
      <w:r w:rsidR="006B44A4" w:rsidRPr="005F6183">
        <w:rPr>
          <w:rFonts w:ascii="Arial" w:hAnsi="Arial" w:cs="Arial"/>
          <w:bCs/>
          <w:color w:val="000000" w:themeColor="text1"/>
          <w:sz w:val="28"/>
          <w:szCs w:val="28"/>
        </w:rPr>
        <w:t>а реабилитации</w:t>
      </w:r>
      <w:r w:rsidR="00836F69" w:rsidRPr="005F6183">
        <w:rPr>
          <w:rFonts w:ascii="Arial" w:hAnsi="Arial" w:cs="Arial"/>
          <w:bCs/>
          <w:color w:val="000000" w:themeColor="text1"/>
          <w:sz w:val="28"/>
          <w:szCs w:val="28"/>
        </w:rPr>
        <w:t>.</w:t>
      </w:r>
    </w:p>
    <w:p w14:paraId="5204876C" w14:textId="77777777" w:rsidR="006B44A4" w:rsidRPr="005F6183" w:rsidRDefault="006B44A4" w:rsidP="00A4285B">
      <w:pPr>
        <w:widowControl w:val="0"/>
        <w:tabs>
          <w:tab w:val="left" w:pos="732"/>
        </w:tabs>
        <w:spacing w:after="0" w:line="360" w:lineRule="auto"/>
        <w:ind w:firstLine="709"/>
        <w:jc w:val="both"/>
        <w:rPr>
          <w:rFonts w:ascii="Arial" w:hAnsi="Arial" w:cs="Arial"/>
          <w:b/>
          <w:bCs/>
          <w:sz w:val="28"/>
          <w:szCs w:val="28"/>
        </w:rPr>
      </w:pPr>
    </w:p>
    <w:p w14:paraId="684D0419" w14:textId="77777777" w:rsidR="006B44A4" w:rsidRDefault="008703F4" w:rsidP="00A4285B">
      <w:pPr>
        <w:widowControl w:val="0"/>
        <w:tabs>
          <w:tab w:val="left" w:pos="732"/>
        </w:tabs>
        <w:spacing w:after="0" w:line="360" w:lineRule="auto"/>
        <w:ind w:firstLine="709"/>
        <w:jc w:val="both"/>
        <w:rPr>
          <w:rFonts w:ascii="Arial" w:hAnsi="Arial" w:cs="Arial"/>
          <w:b/>
          <w:bCs/>
          <w:color w:val="000000"/>
          <w:sz w:val="28"/>
          <w:szCs w:val="28"/>
          <w:lang w:eastAsia="ru-RU" w:bidi="ru-RU"/>
        </w:rPr>
      </w:pPr>
      <w:r w:rsidRPr="005F6183">
        <w:rPr>
          <w:rFonts w:ascii="Arial" w:hAnsi="Arial" w:cs="Arial"/>
          <w:b/>
          <w:bCs/>
          <w:sz w:val="28"/>
          <w:szCs w:val="28"/>
        </w:rPr>
        <w:t xml:space="preserve">4 </w:t>
      </w:r>
      <w:r w:rsidRPr="005F6183">
        <w:rPr>
          <w:rFonts w:ascii="Arial" w:hAnsi="Arial" w:cs="Arial"/>
          <w:b/>
          <w:bCs/>
          <w:color w:val="000000"/>
          <w:sz w:val="28"/>
          <w:szCs w:val="28"/>
          <w:lang w:eastAsia="ru-RU" w:bidi="ru-RU"/>
        </w:rPr>
        <w:t>Технические требования</w:t>
      </w:r>
    </w:p>
    <w:p w14:paraId="6B6AA385" w14:textId="77777777" w:rsidR="00313018" w:rsidRPr="005F6183" w:rsidRDefault="00313018" w:rsidP="00A4285B">
      <w:pPr>
        <w:widowControl w:val="0"/>
        <w:tabs>
          <w:tab w:val="left" w:pos="732"/>
        </w:tabs>
        <w:spacing w:after="0" w:line="360" w:lineRule="auto"/>
        <w:ind w:firstLine="709"/>
        <w:jc w:val="both"/>
        <w:rPr>
          <w:rFonts w:ascii="Arial" w:hAnsi="Arial" w:cs="Arial"/>
          <w:b/>
          <w:bCs/>
          <w:color w:val="000000"/>
          <w:sz w:val="28"/>
          <w:szCs w:val="28"/>
          <w:lang w:eastAsia="ru-RU" w:bidi="ru-RU"/>
        </w:rPr>
      </w:pPr>
    </w:p>
    <w:p w14:paraId="098ACD7D" w14:textId="77777777" w:rsidR="003443F0" w:rsidRPr="005F6183" w:rsidRDefault="003443F0" w:rsidP="00A4285B">
      <w:pPr>
        <w:spacing w:after="0" w:line="360" w:lineRule="auto"/>
        <w:ind w:firstLine="709"/>
        <w:jc w:val="both"/>
        <w:rPr>
          <w:rFonts w:ascii="Arial" w:hAnsi="Arial" w:cs="Arial"/>
          <w:b/>
          <w:sz w:val="28"/>
          <w:szCs w:val="28"/>
        </w:rPr>
      </w:pPr>
      <w:r w:rsidRPr="005F6183">
        <w:rPr>
          <w:rFonts w:ascii="Arial" w:hAnsi="Arial" w:cs="Arial"/>
          <w:b/>
          <w:sz w:val="28"/>
          <w:szCs w:val="28"/>
        </w:rPr>
        <w:t>4.1 Основные принципы формирования и обеспечения доступной городской среды для инвалидов</w:t>
      </w:r>
    </w:p>
    <w:p w14:paraId="64CE0592" w14:textId="73ABA4AF" w:rsidR="003443F0" w:rsidRPr="005F6183" w:rsidRDefault="003443F0" w:rsidP="00A4285B">
      <w:pPr>
        <w:autoSpaceDE w:val="0"/>
        <w:autoSpaceDN w:val="0"/>
        <w:spacing w:after="0" w:line="360" w:lineRule="auto"/>
        <w:ind w:firstLine="709"/>
        <w:jc w:val="both"/>
        <w:rPr>
          <w:rFonts w:ascii="Arial" w:hAnsi="Arial" w:cs="Arial"/>
          <w:sz w:val="28"/>
          <w:szCs w:val="28"/>
        </w:rPr>
      </w:pPr>
      <w:r w:rsidRPr="005F6183">
        <w:rPr>
          <w:rFonts w:ascii="Arial" w:hAnsi="Arial" w:cs="Arial"/>
          <w:sz w:val="28"/>
          <w:szCs w:val="28"/>
        </w:rPr>
        <w:t>4.1.1 Общие подходы и принципы проектирования, формирования и обеспечения доступной городской среды для инвалидов и иных МГН определены в СП 42.13330. содержащем общие требования в части создания условий для беспрепятственного передвижения инвалидов и иных МГН по городской территории и формирования единого информационного городского пространства, доступного для инвалидов.</w:t>
      </w:r>
    </w:p>
    <w:p w14:paraId="0C838725" w14:textId="0D7B4882" w:rsidR="003443F0" w:rsidRPr="005F6183" w:rsidRDefault="003443F0" w:rsidP="00A4285B">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sz w:val="28"/>
          <w:szCs w:val="28"/>
        </w:rPr>
        <w:t>4.1.2 Общие и частные требования по формированию «</w:t>
      </w:r>
      <w:proofErr w:type="spellStart"/>
      <w:r w:rsidRPr="005F6183">
        <w:rPr>
          <w:rFonts w:ascii="Arial" w:hAnsi="Arial" w:cs="Arial"/>
          <w:sz w:val="28"/>
          <w:szCs w:val="28"/>
        </w:rPr>
        <w:t>безбарьерного</w:t>
      </w:r>
      <w:proofErr w:type="spellEnd"/>
      <w:r w:rsidRPr="005F6183">
        <w:rPr>
          <w:rFonts w:ascii="Arial" w:hAnsi="Arial" w:cs="Arial"/>
          <w:sz w:val="28"/>
          <w:szCs w:val="28"/>
        </w:rPr>
        <w:t xml:space="preserve"> каркаса территории», обеспечивающего равенство в использовании городской среды всеми категориями населения, возможность выбора способов передвижения, простоту и интуитивность понимания информации, предоставляемой на городских коммуникациях, определены в СП 140.13330.</w:t>
      </w:r>
    </w:p>
    <w:p w14:paraId="4F3C13CA" w14:textId="47CBCBE2" w:rsidR="003443F0" w:rsidRPr="005F6183" w:rsidRDefault="003443F0" w:rsidP="00A4285B">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 xml:space="preserve">4.1.3 Частные требования в части обеспечения доступности отдельных элементов городской среды и объектов городской инфраструктуры определены в национальных стандартах </w:t>
      </w:r>
      <w:r w:rsidRPr="005F6183">
        <w:rPr>
          <w:rFonts w:ascii="Arial" w:hAnsi="Arial" w:cs="Arial"/>
          <w:bCs/>
          <w:kern w:val="36"/>
          <w:sz w:val="28"/>
          <w:szCs w:val="28"/>
          <w:lang w:eastAsia="ru-RU"/>
        </w:rPr>
        <w:t xml:space="preserve">ГОСТ Р 51261, </w:t>
      </w:r>
      <w:r w:rsidRPr="005F6183">
        <w:rPr>
          <w:rFonts w:ascii="Arial" w:hAnsi="Arial" w:cs="Arial"/>
          <w:sz w:val="28"/>
          <w:szCs w:val="28"/>
          <w:lang w:eastAsia="ru-RU"/>
        </w:rPr>
        <w:t>ГОСТ Р 52131, ГОСТ Р 52875.</w:t>
      </w:r>
    </w:p>
    <w:p w14:paraId="31AE5F4D" w14:textId="60513C8D" w:rsidR="003443F0" w:rsidRPr="005F6183" w:rsidRDefault="003443F0" w:rsidP="00A4285B">
      <w:pPr>
        <w:autoSpaceDE w:val="0"/>
        <w:autoSpaceDN w:val="0"/>
        <w:spacing w:after="0" w:line="360" w:lineRule="auto"/>
        <w:ind w:firstLine="709"/>
        <w:jc w:val="both"/>
        <w:rPr>
          <w:rFonts w:ascii="Arial" w:hAnsi="Arial" w:cs="Arial"/>
          <w:b/>
          <w:bCs/>
          <w:kern w:val="36"/>
          <w:sz w:val="28"/>
          <w:szCs w:val="28"/>
          <w:lang w:eastAsia="ru-RU"/>
        </w:rPr>
      </w:pPr>
      <w:r w:rsidRPr="005F6183">
        <w:rPr>
          <w:rFonts w:ascii="Arial" w:hAnsi="Arial" w:cs="Arial"/>
          <w:sz w:val="28"/>
          <w:szCs w:val="28"/>
          <w:lang w:eastAsia="ru-RU"/>
        </w:rPr>
        <w:t xml:space="preserve">4.1.4 Настоящий стандарт определяет требования в части обеспечения доступности городских пешеходных и транспортных коммуникаций, городских маршрутных </w:t>
      </w:r>
      <w:r w:rsidR="00510861" w:rsidRPr="005F6183">
        <w:rPr>
          <w:rFonts w:ascii="Arial" w:hAnsi="Arial" w:cs="Arial"/>
          <w:sz w:val="28"/>
          <w:szCs w:val="28"/>
          <w:lang w:eastAsia="ru-RU"/>
        </w:rPr>
        <w:t>ТС, вводит понятие «базовые пешеходные маршруты</w:t>
      </w:r>
      <w:r w:rsidRPr="005F6183">
        <w:rPr>
          <w:rFonts w:ascii="Arial" w:hAnsi="Arial" w:cs="Arial"/>
          <w:sz w:val="28"/>
          <w:szCs w:val="28"/>
          <w:lang w:eastAsia="ru-RU"/>
        </w:rPr>
        <w:t>», уточняет и определяет требования в части применения и использования информационных и иных технических средств, обеспечивающих доступность городских пешеходных и транспортных коммуникаций и ТС.</w:t>
      </w:r>
    </w:p>
    <w:p w14:paraId="487E5A5C" w14:textId="545D48DC" w:rsidR="00D04010" w:rsidRPr="005F6183" w:rsidRDefault="003443F0" w:rsidP="00A4285B">
      <w:pPr>
        <w:autoSpaceDE w:val="0"/>
        <w:autoSpaceDN w:val="0"/>
        <w:spacing w:after="0" w:line="360" w:lineRule="auto"/>
        <w:ind w:firstLine="709"/>
        <w:jc w:val="both"/>
        <w:rPr>
          <w:rFonts w:ascii="Arial" w:hAnsi="Arial" w:cs="Arial"/>
          <w:b/>
          <w:bCs/>
          <w:kern w:val="36"/>
          <w:sz w:val="28"/>
          <w:szCs w:val="28"/>
          <w:lang w:eastAsia="ru-RU"/>
        </w:rPr>
      </w:pPr>
      <w:r w:rsidRPr="005F6183">
        <w:rPr>
          <w:rFonts w:ascii="Arial" w:hAnsi="Arial" w:cs="Arial"/>
          <w:b/>
          <w:bCs/>
          <w:kern w:val="36"/>
          <w:sz w:val="28"/>
          <w:szCs w:val="28"/>
          <w:lang w:eastAsia="ru-RU"/>
        </w:rPr>
        <w:t>4.2</w:t>
      </w:r>
      <w:r w:rsidR="008703F4" w:rsidRPr="005F6183">
        <w:rPr>
          <w:rFonts w:ascii="Arial" w:hAnsi="Arial" w:cs="Arial"/>
          <w:b/>
          <w:bCs/>
          <w:kern w:val="36"/>
          <w:sz w:val="28"/>
          <w:szCs w:val="28"/>
          <w:lang w:eastAsia="ru-RU"/>
        </w:rPr>
        <w:t xml:space="preserve"> О</w:t>
      </w:r>
      <w:r w:rsidR="009044FF" w:rsidRPr="005F6183">
        <w:rPr>
          <w:rFonts w:ascii="Arial" w:hAnsi="Arial" w:cs="Arial"/>
          <w:b/>
          <w:bCs/>
          <w:kern w:val="36"/>
          <w:sz w:val="28"/>
          <w:szCs w:val="28"/>
          <w:lang w:eastAsia="ru-RU"/>
        </w:rPr>
        <w:t>сновные</w:t>
      </w:r>
      <w:r w:rsidR="008703F4" w:rsidRPr="005F6183">
        <w:rPr>
          <w:rFonts w:ascii="Arial" w:hAnsi="Arial" w:cs="Arial"/>
          <w:b/>
          <w:bCs/>
          <w:kern w:val="36"/>
          <w:sz w:val="28"/>
          <w:szCs w:val="28"/>
          <w:lang w:eastAsia="ru-RU"/>
        </w:rPr>
        <w:t xml:space="preserve"> </w:t>
      </w:r>
      <w:r w:rsidR="00694B7B" w:rsidRPr="005F6183">
        <w:rPr>
          <w:rFonts w:ascii="Arial" w:hAnsi="Arial" w:cs="Arial"/>
          <w:b/>
          <w:bCs/>
          <w:kern w:val="36"/>
          <w:sz w:val="28"/>
          <w:szCs w:val="28"/>
          <w:lang w:eastAsia="ru-RU"/>
        </w:rPr>
        <w:t>положения по</w:t>
      </w:r>
      <w:r w:rsidR="00145D40" w:rsidRPr="005F6183">
        <w:rPr>
          <w:rFonts w:ascii="Arial" w:hAnsi="Arial" w:cs="Arial"/>
          <w:b/>
          <w:bCs/>
          <w:kern w:val="36"/>
          <w:sz w:val="28"/>
          <w:szCs w:val="28"/>
          <w:lang w:eastAsia="ru-RU"/>
        </w:rPr>
        <w:t xml:space="preserve"> обеспечению доступности для инвалидов </w:t>
      </w:r>
      <w:r w:rsidR="00BF3174" w:rsidRPr="005F6183">
        <w:rPr>
          <w:rFonts w:ascii="Arial" w:hAnsi="Arial" w:cs="Arial"/>
          <w:b/>
          <w:bCs/>
          <w:kern w:val="36"/>
          <w:sz w:val="28"/>
          <w:szCs w:val="28"/>
          <w:lang w:eastAsia="ru-RU"/>
        </w:rPr>
        <w:t>п</w:t>
      </w:r>
      <w:r w:rsidR="00145D40" w:rsidRPr="005F6183">
        <w:rPr>
          <w:rFonts w:ascii="Arial" w:hAnsi="Arial" w:cs="Arial"/>
          <w:b/>
          <w:bCs/>
          <w:kern w:val="36"/>
          <w:sz w:val="28"/>
          <w:szCs w:val="28"/>
          <w:lang w:eastAsia="ru-RU"/>
        </w:rPr>
        <w:t>ешеходных и транспортных коммуникаций городской среды</w:t>
      </w:r>
    </w:p>
    <w:p w14:paraId="414DFDE2" w14:textId="6756D1D4" w:rsidR="00B2633C" w:rsidRPr="005F6183" w:rsidRDefault="003443F0" w:rsidP="00A4285B">
      <w:pPr>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4.2</w:t>
      </w:r>
      <w:r w:rsidR="00717193" w:rsidRPr="005F6183">
        <w:rPr>
          <w:rFonts w:ascii="Arial" w:hAnsi="Arial" w:cs="Arial"/>
          <w:sz w:val="28"/>
          <w:szCs w:val="28"/>
          <w:lang w:eastAsia="ru-RU"/>
        </w:rPr>
        <w:t>.1</w:t>
      </w:r>
      <w:r w:rsidR="003C30B2" w:rsidRPr="005F6183">
        <w:rPr>
          <w:rFonts w:ascii="Arial" w:hAnsi="Arial" w:cs="Arial"/>
          <w:sz w:val="28"/>
          <w:szCs w:val="28"/>
          <w:lang w:eastAsia="ru-RU"/>
        </w:rPr>
        <w:t xml:space="preserve"> </w:t>
      </w:r>
      <w:r w:rsidR="00160AE9" w:rsidRPr="005F6183">
        <w:rPr>
          <w:rFonts w:ascii="Arial" w:hAnsi="Arial" w:cs="Arial"/>
          <w:sz w:val="28"/>
          <w:szCs w:val="28"/>
          <w:lang w:eastAsia="ru-RU"/>
        </w:rPr>
        <w:t xml:space="preserve">Требования настоящего стандарта направлены на обеспечение </w:t>
      </w:r>
      <w:r w:rsidR="00160AE9" w:rsidRPr="005F6183">
        <w:rPr>
          <w:rFonts w:ascii="Arial" w:hAnsi="Arial" w:cs="Arial"/>
          <w:sz w:val="28"/>
          <w:szCs w:val="28"/>
        </w:rPr>
        <w:t>беспрепятственного безопасного и комфортного перемещения по городу инвалидов ПОДА, инвалидов по слуху и инвалидов по зрению с использованием п</w:t>
      </w:r>
      <w:r w:rsidR="00160AE9" w:rsidRPr="005F6183">
        <w:rPr>
          <w:rFonts w:ascii="Arial" w:hAnsi="Arial" w:cs="Arial"/>
          <w:sz w:val="28"/>
          <w:szCs w:val="28"/>
          <w:lang w:eastAsia="ru-RU"/>
        </w:rPr>
        <w:t>ешеходных и транспортных</w:t>
      </w:r>
      <w:r w:rsidR="003C30B2" w:rsidRPr="005F6183">
        <w:rPr>
          <w:rFonts w:ascii="Arial" w:hAnsi="Arial" w:cs="Arial"/>
          <w:sz w:val="28"/>
          <w:szCs w:val="28"/>
        </w:rPr>
        <w:t xml:space="preserve"> </w:t>
      </w:r>
      <w:r w:rsidR="00160AE9" w:rsidRPr="005F6183">
        <w:rPr>
          <w:rFonts w:ascii="Arial" w:hAnsi="Arial" w:cs="Arial"/>
          <w:sz w:val="28"/>
          <w:szCs w:val="28"/>
          <w:lang w:eastAsia="ru-RU"/>
        </w:rPr>
        <w:t>коммуникаций</w:t>
      </w:r>
      <w:r w:rsidR="003C30B2" w:rsidRPr="005F6183">
        <w:rPr>
          <w:rFonts w:ascii="Arial" w:hAnsi="Arial" w:cs="Arial"/>
          <w:sz w:val="28"/>
          <w:szCs w:val="28"/>
          <w:lang w:eastAsia="ru-RU"/>
        </w:rPr>
        <w:t xml:space="preserve"> городской среды</w:t>
      </w:r>
      <w:r w:rsidR="00EC12C1" w:rsidRPr="005F6183">
        <w:rPr>
          <w:rFonts w:ascii="Arial" w:hAnsi="Arial" w:cs="Arial"/>
          <w:sz w:val="28"/>
          <w:szCs w:val="28"/>
          <w:lang w:eastAsia="ru-RU"/>
        </w:rPr>
        <w:t>.</w:t>
      </w:r>
    </w:p>
    <w:p w14:paraId="6811B159" w14:textId="450EB991" w:rsidR="00B2633C" w:rsidRPr="005F6183" w:rsidRDefault="003443F0" w:rsidP="00A4285B">
      <w:pPr>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4.2</w:t>
      </w:r>
      <w:r w:rsidR="00BF3174" w:rsidRPr="005F6183">
        <w:rPr>
          <w:rFonts w:ascii="Arial" w:hAnsi="Arial" w:cs="Arial"/>
          <w:sz w:val="28"/>
          <w:szCs w:val="28"/>
          <w:lang w:eastAsia="ru-RU"/>
        </w:rPr>
        <w:t xml:space="preserve">.2 </w:t>
      </w:r>
      <w:r w:rsidR="00EC12C1" w:rsidRPr="005F6183">
        <w:rPr>
          <w:rFonts w:ascii="Arial" w:hAnsi="Arial" w:cs="Arial"/>
          <w:sz w:val="28"/>
          <w:szCs w:val="28"/>
          <w:lang w:eastAsia="ru-RU"/>
        </w:rPr>
        <w:t xml:space="preserve">При условии </w:t>
      </w:r>
      <w:r w:rsidR="0089582F" w:rsidRPr="005F6183">
        <w:rPr>
          <w:rFonts w:ascii="Arial" w:hAnsi="Arial" w:cs="Arial"/>
          <w:sz w:val="28"/>
          <w:szCs w:val="28"/>
          <w:lang w:eastAsia="ru-RU"/>
        </w:rPr>
        <w:t>соблюдения</w:t>
      </w:r>
      <w:r w:rsidR="00EC12C1" w:rsidRPr="005F6183">
        <w:rPr>
          <w:rFonts w:ascii="Arial" w:hAnsi="Arial" w:cs="Arial"/>
          <w:sz w:val="28"/>
          <w:szCs w:val="28"/>
          <w:lang w:eastAsia="ru-RU"/>
        </w:rPr>
        <w:t xml:space="preserve"> требований настоящего стандарта </w:t>
      </w:r>
      <w:r w:rsidR="007C497B" w:rsidRPr="005F6183">
        <w:rPr>
          <w:rFonts w:ascii="Arial" w:hAnsi="Arial" w:cs="Arial"/>
          <w:sz w:val="28"/>
          <w:szCs w:val="28"/>
          <w:lang w:eastAsia="ru-RU"/>
        </w:rPr>
        <w:t>обеспечивают</w:t>
      </w:r>
      <w:r w:rsidR="00EC12C1" w:rsidRPr="005F6183">
        <w:rPr>
          <w:rFonts w:ascii="Arial" w:hAnsi="Arial" w:cs="Arial"/>
          <w:sz w:val="28"/>
          <w:szCs w:val="28"/>
          <w:lang w:eastAsia="ru-RU"/>
        </w:rPr>
        <w:t xml:space="preserve">ся возможности безопасного и </w:t>
      </w:r>
      <w:r w:rsidR="00EC12C1" w:rsidRPr="005F6183">
        <w:rPr>
          <w:rFonts w:ascii="Arial" w:hAnsi="Arial" w:cs="Arial"/>
          <w:sz w:val="28"/>
          <w:szCs w:val="28"/>
        </w:rPr>
        <w:t xml:space="preserve">комфортного перемещения по городу инвалидов других </w:t>
      </w:r>
      <w:r w:rsidR="0021563E" w:rsidRPr="005F6183">
        <w:rPr>
          <w:rFonts w:ascii="Arial" w:hAnsi="Arial" w:cs="Arial"/>
          <w:sz w:val="28"/>
          <w:szCs w:val="28"/>
          <w:lang w:eastAsia="ru-RU"/>
        </w:rPr>
        <w:t>категорий</w:t>
      </w:r>
      <w:r w:rsidR="00EC12C1" w:rsidRPr="005F6183">
        <w:rPr>
          <w:rFonts w:ascii="Arial" w:hAnsi="Arial" w:cs="Arial"/>
          <w:sz w:val="28"/>
          <w:szCs w:val="28"/>
          <w:lang w:eastAsia="ru-RU"/>
        </w:rPr>
        <w:t>, а также иных МГН, испытывающих трудности при передвижении</w:t>
      </w:r>
      <w:r w:rsidR="00694B7B" w:rsidRPr="005F6183">
        <w:rPr>
          <w:rFonts w:ascii="Arial" w:hAnsi="Arial" w:cs="Arial"/>
          <w:sz w:val="28"/>
          <w:szCs w:val="28"/>
          <w:lang w:eastAsia="ru-RU"/>
        </w:rPr>
        <w:t>.</w:t>
      </w:r>
    </w:p>
    <w:p w14:paraId="44CA6193" w14:textId="35990C77" w:rsidR="00D70EE7" w:rsidRPr="005F6183" w:rsidRDefault="003443F0" w:rsidP="00A4285B">
      <w:pPr>
        <w:autoSpaceDE w:val="0"/>
        <w:autoSpaceDN w:val="0"/>
        <w:spacing w:after="0" w:line="360" w:lineRule="auto"/>
        <w:ind w:firstLine="709"/>
        <w:jc w:val="both"/>
        <w:rPr>
          <w:rFonts w:ascii="Arial" w:hAnsi="Arial" w:cs="Arial"/>
          <w:sz w:val="28"/>
          <w:szCs w:val="28"/>
        </w:rPr>
      </w:pPr>
      <w:r w:rsidRPr="005F6183">
        <w:rPr>
          <w:rFonts w:ascii="Arial" w:hAnsi="Arial" w:cs="Arial"/>
          <w:sz w:val="28"/>
          <w:szCs w:val="28"/>
          <w:lang w:eastAsia="ru-RU"/>
        </w:rPr>
        <w:t>4.2</w:t>
      </w:r>
      <w:r w:rsidR="00BF3174" w:rsidRPr="005F6183">
        <w:rPr>
          <w:rFonts w:ascii="Arial" w:hAnsi="Arial" w:cs="Arial"/>
          <w:sz w:val="28"/>
          <w:szCs w:val="28"/>
          <w:lang w:eastAsia="ru-RU"/>
        </w:rPr>
        <w:t xml:space="preserve">.3 </w:t>
      </w:r>
      <w:r w:rsidR="00F15D00" w:rsidRPr="005F6183">
        <w:rPr>
          <w:rFonts w:ascii="Arial" w:hAnsi="Arial" w:cs="Arial"/>
          <w:sz w:val="28"/>
          <w:szCs w:val="28"/>
          <w:lang w:eastAsia="ru-RU"/>
        </w:rPr>
        <w:t xml:space="preserve">Требования настоящего стандарта направлены на </w:t>
      </w:r>
      <w:r w:rsidR="00D70EE7" w:rsidRPr="005F6183">
        <w:rPr>
          <w:rFonts w:ascii="Arial" w:hAnsi="Arial" w:cs="Arial"/>
          <w:sz w:val="28"/>
          <w:szCs w:val="28"/>
          <w:lang w:eastAsia="ru-RU"/>
        </w:rPr>
        <w:t xml:space="preserve">обеспечение самостоятельного </w:t>
      </w:r>
      <w:r w:rsidR="00D70EE7" w:rsidRPr="005F6183">
        <w:rPr>
          <w:rFonts w:ascii="Arial" w:hAnsi="Arial" w:cs="Arial"/>
          <w:sz w:val="28"/>
          <w:szCs w:val="28"/>
        </w:rPr>
        <w:t xml:space="preserve">беспрепятственного безопасного и комфортного перемещения по </w:t>
      </w:r>
      <w:r w:rsidR="00BF3174" w:rsidRPr="005F6183">
        <w:rPr>
          <w:rFonts w:ascii="Arial" w:hAnsi="Arial" w:cs="Arial"/>
          <w:sz w:val="28"/>
          <w:szCs w:val="28"/>
        </w:rPr>
        <w:t xml:space="preserve">городу </w:t>
      </w:r>
      <w:r w:rsidR="00D70EE7" w:rsidRPr="005F6183">
        <w:rPr>
          <w:rFonts w:ascii="Arial" w:hAnsi="Arial" w:cs="Arial"/>
          <w:sz w:val="28"/>
          <w:szCs w:val="28"/>
        </w:rPr>
        <w:t>таких категорий пешеходов, как:</w:t>
      </w:r>
    </w:p>
    <w:p w14:paraId="264BAB2D" w14:textId="2263FA45" w:rsidR="00D70EE7" w:rsidRPr="005F6183" w:rsidRDefault="00D70EE7" w:rsidP="00A4285B">
      <w:pPr>
        <w:autoSpaceDE w:val="0"/>
        <w:autoSpaceDN w:val="0"/>
        <w:spacing w:after="0" w:line="360" w:lineRule="auto"/>
        <w:ind w:firstLine="709"/>
        <w:jc w:val="both"/>
        <w:rPr>
          <w:rFonts w:ascii="Arial" w:hAnsi="Arial" w:cs="Arial"/>
          <w:sz w:val="28"/>
          <w:szCs w:val="28"/>
        </w:rPr>
      </w:pPr>
      <w:r w:rsidRPr="005F6183">
        <w:rPr>
          <w:rFonts w:ascii="Arial" w:hAnsi="Arial" w:cs="Arial"/>
          <w:sz w:val="28"/>
          <w:szCs w:val="28"/>
        </w:rPr>
        <w:t>- инвалиды по слуху;</w:t>
      </w:r>
    </w:p>
    <w:p w14:paraId="3FF2B10B" w14:textId="24DCAFB8" w:rsidR="00D70EE7" w:rsidRPr="005F6183" w:rsidRDefault="00D70EE7" w:rsidP="00A4285B">
      <w:pPr>
        <w:spacing w:after="0" w:line="360" w:lineRule="auto"/>
        <w:ind w:firstLine="709"/>
        <w:jc w:val="both"/>
        <w:rPr>
          <w:rFonts w:ascii="Arial" w:hAnsi="Arial" w:cs="Arial"/>
          <w:sz w:val="28"/>
          <w:szCs w:val="28"/>
          <w:lang w:eastAsia="ru-RU"/>
        </w:rPr>
      </w:pPr>
      <w:r w:rsidRPr="005F6183">
        <w:rPr>
          <w:rFonts w:ascii="Arial" w:hAnsi="Arial" w:cs="Arial"/>
          <w:sz w:val="28"/>
          <w:szCs w:val="28"/>
        </w:rPr>
        <w:t>- инвалиды по зрению</w:t>
      </w:r>
      <w:r w:rsidRPr="005F6183">
        <w:rPr>
          <w:rFonts w:ascii="Arial" w:hAnsi="Arial" w:cs="Arial"/>
          <w:sz w:val="28"/>
          <w:szCs w:val="28"/>
          <w:lang w:eastAsia="ru-RU"/>
        </w:rPr>
        <w:t>, использующие белую тактильную трость;</w:t>
      </w:r>
    </w:p>
    <w:p w14:paraId="7E57A0B2" w14:textId="7F102713" w:rsidR="004B1F7B" w:rsidRPr="005F6183" w:rsidRDefault="004B1F7B" w:rsidP="00A4285B">
      <w:pPr>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 xml:space="preserve">- </w:t>
      </w:r>
      <w:r w:rsidRPr="005F6183">
        <w:rPr>
          <w:rFonts w:ascii="Arial" w:hAnsi="Arial" w:cs="Arial"/>
          <w:sz w:val="28"/>
          <w:szCs w:val="28"/>
        </w:rPr>
        <w:t>инвалиды по зрению</w:t>
      </w:r>
      <w:r w:rsidRPr="005F6183">
        <w:rPr>
          <w:rFonts w:ascii="Arial" w:hAnsi="Arial" w:cs="Arial"/>
          <w:sz w:val="28"/>
          <w:szCs w:val="28"/>
          <w:lang w:eastAsia="ru-RU"/>
        </w:rPr>
        <w:t xml:space="preserve"> в сопровождении собаки-проводника;</w:t>
      </w:r>
    </w:p>
    <w:p w14:paraId="25E0765E" w14:textId="2F29AA2C" w:rsidR="004E254C" w:rsidRPr="005F6183" w:rsidRDefault="00D70EE7" w:rsidP="00A4285B">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 xml:space="preserve">- </w:t>
      </w:r>
      <w:r w:rsidR="004E254C" w:rsidRPr="005F6183">
        <w:rPr>
          <w:rFonts w:ascii="Arial" w:hAnsi="Arial" w:cs="Arial"/>
          <w:sz w:val="28"/>
          <w:szCs w:val="28"/>
          <w:lang w:eastAsia="ru-RU"/>
        </w:rPr>
        <w:t>инвалиды ПО</w:t>
      </w:r>
      <w:r w:rsidRPr="005F6183">
        <w:rPr>
          <w:rFonts w:ascii="Arial" w:hAnsi="Arial" w:cs="Arial"/>
          <w:sz w:val="28"/>
          <w:szCs w:val="28"/>
          <w:lang w:eastAsia="ru-RU"/>
        </w:rPr>
        <w:t>ДА,</w:t>
      </w:r>
      <w:r w:rsidR="004E254C" w:rsidRPr="005F6183">
        <w:rPr>
          <w:rFonts w:ascii="Arial" w:hAnsi="Arial" w:cs="Arial"/>
          <w:sz w:val="28"/>
          <w:szCs w:val="28"/>
          <w:lang w:eastAsia="ru-RU"/>
        </w:rPr>
        <w:t xml:space="preserve"> использующие различные типы опорных тростей, костылей, ходунков на ножках;</w:t>
      </w:r>
    </w:p>
    <w:p w14:paraId="624730F8" w14:textId="7084F651" w:rsidR="004E254C" w:rsidRPr="005F6183" w:rsidRDefault="004E254C" w:rsidP="00A4285B">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 инвалиды ПОДА, использующие индивидуальные колесные Т</w:t>
      </w:r>
      <w:r w:rsidR="00B2633C" w:rsidRPr="005F6183">
        <w:rPr>
          <w:rFonts w:ascii="Arial" w:hAnsi="Arial" w:cs="Arial"/>
          <w:sz w:val="28"/>
          <w:szCs w:val="28"/>
          <w:lang w:eastAsia="ru-RU"/>
        </w:rPr>
        <w:t>СР – кресла</w:t>
      </w:r>
      <w:r w:rsidR="00D04010" w:rsidRPr="005F6183">
        <w:rPr>
          <w:rFonts w:ascii="Arial" w:hAnsi="Arial" w:cs="Arial"/>
          <w:sz w:val="28"/>
          <w:szCs w:val="28"/>
          <w:lang w:eastAsia="ru-RU"/>
        </w:rPr>
        <w:t>-</w:t>
      </w:r>
      <w:r w:rsidR="00B2633C" w:rsidRPr="005F6183">
        <w:rPr>
          <w:rFonts w:ascii="Arial" w:hAnsi="Arial" w:cs="Arial"/>
          <w:sz w:val="28"/>
          <w:szCs w:val="28"/>
          <w:lang w:eastAsia="ru-RU"/>
        </w:rPr>
        <w:t xml:space="preserve"> коляски и </w:t>
      </w:r>
      <w:proofErr w:type="spellStart"/>
      <w:r w:rsidR="00B2633C" w:rsidRPr="005F6183">
        <w:rPr>
          <w:rFonts w:ascii="Arial" w:hAnsi="Arial" w:cs="Arial"/>
          <w:sz w:val="28"/>
          <w:szCs w:val="28"/>
          <w:lang w:eastAsia="ru-RU"/>
        </w:rPr>
        <w:t>роллаторы</w:t>
      </w:r>
      <w:proofErr w:type="spellEnd"/>
      <w:r w:rsidR="00B2633C" w:rsidRPr="005F6183">
        <w:rPr>
          <w:rFonts w:ascii="Arial" w:hAnsi="Arial" w:cs="Arial"/>
          <w:sz w:val="28"/>
          <w:szCs w:val="28"/>
          <w:lang w:eastAsia="ru-RU"/>
        </w:rPr>
        <w:t>.</w:t>
      </w:r>
    </w:p>
    <w:p w14:paraId="0C3DCAFE" w14:textId="073BC57C" w:rsidR="007C497B" w:rsidRPr="005F6183" w:rsidRDefault="003443F0" w:rsidP="00A4285B">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4.2</w:t>
      </w:r>
      <w:r w:rsidR="00B2633C" w:rsidRPr="005F6183">
        <w:rPr>
          <w:rFonts w:ascii="Arial" w:hAnsi="Arial" w:cs="Arial"/>
          <w:sz w:val="28"/>
          <w:szCs w:val="28"/>
          <w:lang w:eastAsia="ru-RU"/>
        </w:rPr>
        <w:t xml:space="preserve">.4 Требования настоящего стандарта направлены также на обеспечение </w:t>
      </w:r>
      <w:r w:rsidR="004E254C" w:rsidRPr="005F6183">
        <w:rPr>
          <w:rFonts w:ascii="Arial" w:hAnsi="Arial" w:cs="Arial"/>
          <w:sz w:val="28"/>
          <w:szCs w:val="28"/>
        </w:rPr>
        <w:t>беспрепятственного безопасного перемещения инвалидов</w:t>
      </w:r>
      <w:r w:rsidR="003D5A2E" w:rsidRPr="005F6183">
        <w:rPr>
          <w:rFonts w:ascii="Arial" w:hAnsi="Arial" w:cs="Arial"/>
          <w:sz w:val="28"/>
          <w:szCs w:val="28"/>
        </w:rPr>
        <w:t xml:space="preserve"> с помощью сопровождающих лиц</w:t>
      </w:r>
      <w:r w:rsidR="003D5A2E" w:rsidRPr="005F6183">
        <w:rPr>
          <w:rFonts w:ascii="Arial" w:hAnsi="Arial" w:cs="Arial"/>
          <w:sz w:val="28"/>
          <w:szCs w:val="28"/>
          <w:lang w:eastAsia="ru-RU"/>
        </w:rPr>
        <w:t xml:space="preserve"> </w:t>
      </w:r>
      <w:r w:rsidR="005543EB" w:rsidRPr="005F6183">
        <w:rPr>
          <w:rFonts w:ascii="Arial" w:hAnsi="Arial" w:cs="Arial"/>
          <w:sz w:val="28"/>
          <w:szCs w:val="28"/>
          <w:lang w:eastAsia="ru-RU"/>
        </w:rPr>
        <w:t xml:space="preserve">с использованием </w:t>
      </w:r>
      <w:r w:rsidR="007605EC" w:rsidRPr="005F6183">
        <w:rPr>
          <w:rFonts w:ascii="Arial" w:hAnsi="Arial" w:cs="Arial"/>
          <w:sz w:val="28"/>
          <w:szCs w:val="28"/>
          <w:lang w:eastAsia="ru-RU"/>
        </w:rPr>
        <w:t xml:space="preserve">индивидуальных колесных технических вспомогательных средств для инвалидов - </w:t>
      </w:r>
      <w:r w:rsidR="005543EB" w:rsidRPr="005F6183">
        <w:rPr>
          <w:rFonts w:ascii="Arial" w:hAnsi="Arial" w:cs="Arial"/>
          <w:sz w:val="28"/>
          <w:szCs w:val="28"/>
          <w:lang w:eastAsia="ru-RU"/>
        </w:rPr>
        <w:t>кресла-каталки</w:t>
      </w:r>
      <w:r w:rsidR="003D5A2E" w:rsidRPr="005F6183">
        <w:rPr>
          <w:rFonts w:ascii="Arial" w:hAnsi="Arial" w:cs="Arial"/>
          <w:sz w:val="28"/>
          <w:szCs w:val="28"/>
          <w:lang w:eastAsia="ru-RU"/>
        </w:rPr>
        <w:t xml:space="preserve"> или</w:t>
      </w:r>
      <w:r w:rsidR="005543EB" w:rsidRPr="005F6183">
        <w:rPr>
          <w:rFonts w:ascii="Arial" w:hAnsi="Arial" w:cs="Arial"/>
          <w:sz w:val="28"/>
          <w:szCs w:val="28"/>
        </w:rPr>
        <w:t xml:space="preserve"> </w:t>
      </w:r>
      <w:r w:rsidR="003D5A2E" w:rsidRPr="005F6183">
        <w:rPr>
          <w:rFonts w:ascii="Arial" w:hAnsi="Arial" w:cs="Arial"/>
          <w:sz w:val="28"/>
          <w:szCs w:val="28"/>
          <w:lang w:eastAsia="ru-RU"/>
        </w:rPr>
        <w:t>тележки для перевозки</w:t>
      </w:r>
      <w:r w:rsidR="007605EC" w:rsidRPr="005F6183">
        <w:rPr>
          <w:rFonts w:ascii="Arial" w:hAnsi="Arial" w:cs="Arial"/>
          <w:sz w:val="28"/>
          <w:szCs w:val="28"/>
          <w:lang w:eastAsia="ru-RU"/>
        </w:rPr>
        <w:t xml:space="preserve"> людей</w:t>
      </w:r>
      <w:r w:rsidR="003D5A2E" w:rsidRPr="005F6183">
        <w:rPr>
          <w:rFonts w:ascii="Arial" w:hAnsi="Arial" w:cs="Arial"/>
          <w:sz w:val="28"/>
          <w:szCs w:val="28"/>
          <w:lang w:eastAsia="ru-RU"/>
        </w:rPr>
        <w:t xml:space="preserve"> в лежачем состоянии. </w:t>
      </w:r>
      <w:r w:rsidR="00836F69" w:rsidRPr="005F6183">
        <w:rPr>
          <w:rFonts w:ascii="Arial" w:hAnsi="Arial" w:cs="Arial"/>
          <w:sz w:val="28"/>
          <w:szCs w:val="28"/>
          <w:lang w:eastAsia="ru-RU"/>
        </w:rPr>
        <w:t>При этом</w:t>
      </w:r>
      <w:r w:rsidR="00183438" w:rsidRPr="005F6183">
        <w:rPr>
          <w:rFonts w:ascii="Arial" w:hAnsi="Arial" w:cs="Arial"/>
          <w:sz w:val="28"/>
          <w:szCs w:val="28"/>
          <w:lang w:eastAsia="ru-RU"/>
        </w:rPr>
        <w:t xml:space="preserve"> также обеспечиваетс</w:t>
      </w:r>
      <w:r w:rsidR="00D04010" w:rsidRPr="005F6183">
        <w:rPr>
          <w:rFonts w:ascii="Arial" w:hAnsi="Arial" w:cs="Arial"/>
          <w:sz w:val="28"/>
          <w:szCs w:val="28"/>
          <w:lang w:eastAsia="ru-RU"/>
        </w:rPr>
        <w:t>я возможность перемещения лиц с детскими колясками</w:t>
      </w:r>
      <w:r w:rsidR="007605EC" w:rsidRPr="005F6183">
        <w:rPr>
          <w:rFonts w:ascii="Arial" w:hAnsi="Arial" w:cs="Arial"/>
          <w:sz w:val="28"/>
          <w:szCs w:val="28"/>
          <w:lang w:eastAsia="ru-RU"/>
        </w:rPr>
        <w:t xml:space="preserve">, </w:t>
      </w:r>
      <w:r w:rsidR="003D5A2E" w:rsidRPr="005F6183">
        <w:rPr>
          <w:rFonts w:ascii="Arial" w:hAnsi="Arial" w:cs="Arial"/>
          <w:sz w:val="28"/>
          <w:szCs w:val="28"/>
          <w:lang w:eastAsia="ru-RU"/>
        </w:rPr>
        <w:t>тележ</w:t>
      </w:r>
      <w:r w:rsidR="00D04010" w:rsidRPr="005F6183">
        <w:rPr>
          <w:rFonts w:ascii="Arial" w:hAnsi="Arial" w:cs="Arial"/>
          <w:sz w:val="28"/>
          <w:szCs w:val="28"/>
          <w:lang w:eastAsia="ru-RU"/>
        </w:rPr>
        <w:t>ками</w:t>
      </w:r>
      <w:r w:rsidR="007605EC" w:rsidRPr="005F6183">
        <w:rPr>
          <w:rFonts w:ascii="Arial" w:hAnsi="Arial" w:cs="Arial"/>
          <w:sz w:val="28"/>
          <w:szCs w:val="28"/>
          <w:lang w:eastAsia="ru-RU"/>
        </w:rPr>
        <w:t xml:space="preserve"> </w:t>
      </w:r>
      <w:r w:rsidR="003D5A2E" w:rsidRPr="005F6183">
        <w:rPr>
          <w:rFonts w:ascii="Arial" w:hAnsi="Arial" w:cs="Arial"/>
          <w:sz w:val="28"/>
          <w:szCs w:val="28"/>
          <w:lang w:eastAsia="ru-RU"/>
        </w:rPr>
        <w:t xml:space="preserve">для перевозки багажа, </w:t>
      </w:r>
      <w:r w:rsidR="00D04010" w:rsidRPr="005F6183">
        <w:rPr>
          <w:rFonts w:ascii="Arial" w:hAnsi="Arial" w:cs="Arial"/>
          <w:sz w:val="28"/>
          <w:szCs w:val="28"/>
          <w:lang w:eastAsia="ru-RU"/>
        </w:rPr>
        <w:t>багажными и хозяйственными сумками</w:t>
      </w:r>
      <w:r w:rsidR="007605EC" w:rsidRPr="005F6183">
        <w:rPr>
          <w:rFonts w:ascii="Arial" w:hAnsi="Arial" w:cs="Arial"/>
          <w:sz w:val="28"/>
          <w:szCs w:val="28"/>
          <w:lang w:eastAsia="ru-RU"/>
        </w:rPr>
        <w:t xml:space="preserve"> и</w:t>
      </w:r>
      <w:r w:rsidR="00D04010" w:rsidRPr="005F6183">
        <w:rPr>
          <w:rFonts w:ascii="Arial" w:hAnsi="Arial" w:cs="Arial"/>
          <w:sz w:val="28"/>
          <w:szCs w:val="28"/>
          <w:lang w:eastAsia="ru-RU"/>
        </w:rPr>
        <w:t xml:space="preserve"> чемоданами</w:t>
      </w:r>
      <w:r w:rsidR="00836F69" w:rsidRPr="005F6183">
        <w:rPr>
          <w:rFonts w:ascii="Arial" w:hAnsi="Arial" w:cs="Arial"/>
          <w:sz w:val="28"/>
          <w:szCs w:val="28"/>
          <w:lang w:eastAsia="ru-RU"/>
        </w:rPr>
        <w:t xml:space="preserve"> на колесиках.</w:t>
      </w:r>
    </w:p>
    <w:p w14:paraId="38D65FA2" w14:textId="62105C34" w:rsidR="00D04010" w:rsidRPr="005F6183" w:rsidRDefault="003443F0" w:rsidP="00A4285B">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4.2</w:t>
      </w:r>
      <w:r w:rsidR="007C497B" w:rsidRPr="005F6183">
        <w:rPr>
          <w:rFonts w:ascii="Arial" w:hAnsi="Arial" w:cs="Arial"/>
          <w:sz w:val="28"/>
          <w:szCs w:val="28"/>
          <w:lang w:eastAsia="ru-RU"/>
        </w:rPr>
        <w:t>.5 Требования настоящего стандарта направлены на обеспечение возможности пользования инвалидами наземными</w:t>
      </w:r>
      <w:r w:rsidR="00036CFB" w:rsidRPr="005F6183">
        <w:rPr>
          <w:rFonts w:ascii="Arial" w:hAnsi="Arial" w:cs="Arial"/>
          <w:sz w:val="28"/>
          <w:szCs w:val="28"/>
          <w:lang w:eastAsia="ru-RU"/>
        </w:rPr>
        <w:t xml:space="preserve"> </w:t>
      </w:r>
      <w:r w:rsidR="007C497B" w:rsidRPr="005F6183">
        <w:rPr>
          <w:rFonts w:ascii="Arial" w:hAnsi="Arial" w:cs="Arial"/>
          <w:sz w:val="28"/>
          <w:szCs w:val="28"/>
          <w:lang w:eastAsia="ru-RU"/>
        </w:rPr>
        <w:t>транспортными коммуникациями</w:t>
      </w:r>
      <w:r w:rsidR="00036CFB" w:rsidRPr="005F6183">
        <w:rPr>
          <w:rFonts w:ascii="Arial" w:hAnsi="Arial" w:cs="Arial"/>
          <w:sz w:val="28"/>
          <w:szCs w:val="28"/>
          <w:lang w:eastAsia="ru-RU"/>
        </w:rPr>
        <w:t>, на которых располагаются</w:t>
      </w:r>
      <w:r w:rsidR="00333738" w:rsidRPr="005F6183">
        <w:rPr>
          <w:rFonts w:ascii="Arial" w:hAnsi="Arial" w:cs="Arial"/>
          <w:sz w:val="28"/>
          <w:szCs w:val="28"/>
          <w:lang w:eastAsia="ru-RU"/>
        </w:rPr>
        <w:t xml:space="preserve"> городские, автобусные, троллейбусные и трамвайные маршруты регулярных перевозок по регулируемым </w:t>
      </w:r>
      <w:r w:rsidR="00836F69" w:rsidRPr="005F6183">
        <w:rPr>
          <w:rFonts w:ascii="Arial" w:hAnsi="Arial" w:cs="Arial"/>
          <w:sz w:val="28"/>
          <w:szCs w:val="28"/>
          <w:lang w:eastAsia="ru-RU"/>
        </w:rPr>
        <w:t>тарифам</w:t>
      </w:r>
      <w:r w:rsidR="00036CFB" w:rsidRPr="005F6183">
        <w:rPr>
          <w:rFonts w:ascii="Arial" w:hAnsi="Arial" w:cs="Arial"/>
          <w:sz w:val="28"/>
          <w:szCs w:val="28"/>
          <w:lang w:eastAsia="ru-RU"/>
        </w:rPr>
        <w:t xml:space="preserve"> </w:t>
      </w:r>
      <w:r w:rsidR="007C497B" w:rsidRPr="005F6183">
        <w:rPr>
          <w:rFonts w:ascii="Arial" w:hAnsi="Arial" w:cs="Arial"/>
          <w:sz w:val="28"/>
          <w:szCs w:val="28"/>
          <w:lang w:eastAsia="ru-RU"/>
        </w:rPr>
        <w:t>(далее – транспортные коммуникации)</w:t>
      </w:r>
      <w:r w:rsidR="00651145" w:rsidRPr="005F6183">
        <w:rPr>
          <w:rFonts w:ascii="Arial" w:hAnsi="Arial" w:cs="Arial"/>
          <w:sz w:val="28"/>
          <w:szCs w:val="28"/>
          <w:lang w:eastAsia="ru-RU"/>
        </w:rPr>
        <w:t xml:space="preserve">, что предполагает в качестве обязательного условия обеспечение доступности для инвалидов самих </w:t>
      </w:r>
      <w:r w:rsidR="00333738" w:rsidRPr="005F6183">
        <w:rPr>
          <w:rFonts w:ascii="Arial" w:hAnsi="Arial" w:cs="Arial"/>
          <w:sz w:val="28"/>
          <w:szCs w:val="28"/>
          <w:lang w:eastAsia="ru-RU"/>
        </w:rPr>
        <w:t xml:space="preserve">маршрутных </w:t>
      </w:r>
      <w:r w:rsidR="00510861" w:rsidRPr="005F6183">
        <w:rPr>
          <w:rFonts w:ascii="Arial" w:hAnsi="Arial" w:cs="Arial"/>
          <w:sz w:val="28"/>
          <w:szCs w:val="28"/>
          <w:lang w:eastAsia="ru-RU"/>
        </w:rPr>
        <w:t>ТС</w:t>
      </w:r>
      <w:r w:rsidR="00333738" w:rsidRPr="005F6183">
        <w:rPr>
          <w:rFonts w:ascii="Arial" w:hAnsi="Arial" w:cs="Arial"/>
          <w:sz w:val="28"/>
          <w:szCs w:val="28"/>
          <w:lang w:eastAsia="ru-RU"/>
        </w:rPr>
        <w:t>, работающих на таких маршрутах</w:t>
      </w:r>
      <w:r w:rsidR="00593416" w:rsidRPr="005F6183">
        <w:rPr>
          <w:rFonts w:ascii="Arial" w:hAnsi="Arial" w:cs="Arial"/>
          <w:sz w:val="28"/>
          <w:szCs w:val="28"/>
          <w:lang w:eastAsia="ru-RU"/>
        </w:rPr>
        <w:t>.</w:t>
      </w:r>
    </w:p>
    <w:p w14:paraId="65B80A5E" w14:textId="4431D413" w:rsidR="00D04010" w:rsidRPr="005F6183" w:rsidRDefault="003443F0" w:rsidP="00A4285B">
      <w:pPr>
        <w:autoSpaceDE w:val="0"/>
        <w:autoSpaceDN w:val="0"/>
        <w:spacing w:after="0" w:line="360" w:lineRule="auto"/>
        <w:ind w:firstLine="709"/>
        <w:jc w:val="both"/>
        <w:rPr>
          <w:rFonts w:ascii="Arial" w:hAnsi="Arial" w:cs="Arial"/>
          <w:b/>
          <w:bCs/>
          <w:kern w:val="36"/>
          <w:sz w:val="28"/>
          <w:szCs w:val="28"/>
          <w:lang w:eastAsia="ru-RU"/>
        </w:rPr>
      </w:pPr>
      <w:r w:rsidRPr="005F6183">
        <w:rPr>
          <w:rFonts w:ascii="Arial" w:hAnsi="Arial" w:cs="Arial"/>
          <w:b/>
          <w:bCs/>
          <w:kern w:val="36"/>
          <w:sz w:val="28"/>
          <w:szCs w:val="28"/>
          <w:lang w:eastAsia="ru-RU"/>
        </w:rPr>
        <w:t>4.3</w:t>
      </w:r>
      <w:r w:rsidR="00BF3174" w:rsidRPr="005F6183">
        <w:rPr>
          <w:rFonts w:ascii="Arial" w:hAnsi="Arial" w:cs="Arial"/>
          <w:b/>
          <w:bCs/>
          <w:kern w:val="36"/>
          <w:sz w:val="28"/>
          <w:szCs w:val="28"/>
          <w:lang w:eastAsia="ru-RU"/>
        </w:rPr>
        <w:t xml:space="preserve"> </w:t>
      </w:r>
      <w:r w:rsidR="00CE1952" w:rsidRPr="005F6183">
        <w:rPr>
          <w:rFonts w:ascii="Arial" w:hAnsi="Arial" w:cs="Arial"/>
          <w:b/>
          <w:bCs/>
          <w:kern w:val="36"/>
          <w:sz w:val="28"/>
          <w:szCs w:val="28"/>
          <w:lang w:eastAsia="ru-RU"/>
        </w:rPr>
        <w:t>Общие т</w:t>
      </w:r>
      <w:r w:rsidR="00E331B0" w:rsidRPr="005F6183">
        <w:rPr>
          <w:rFonts w:ascii="Arial" w:hAnsi="Arial" w:cs="Arial"/>
          <w:b/>
          <w:bCs/>
          <w:kern w:val="36"/>
          <w:sz w:val="28"/>
          <w:szCs w:val="28"/>
          <w:lang w:eastAsia="ru-RU"/>
        </w:rPr>
        <w:t>ребования</w:t>
      </w:r>
      <w:r w:rsidR="00556EBA" w:rsidRPr="005F6183">
        <w:rPr>
          <w:rFonts w:ascii="Arial" w:hAnsi="Arial" w:cs="Arial"/>
          <w:b/>
          <w:bCs/>
          <w:kern w:val="36"/>
          <w:sz w:val="28"/>
          <w:szCs w:val="28"/>
          <w:lang w:eastAsia="ru-RU"/>
        </w:rPr>
        <w:t xml:space="preserve"> </w:t>
      </w:r>
      <w:r w:rsidR="004E4990" w:rsidRPr="005F6183">
        <w:rPr>
          <w:rFonts w:ascii="Arial" w:hAnsi="Arial" w:cs="Arial"/>
          <w:b/>
          <w:bCs/>
          <w:kern w:val="36"/>
          <w:sz w:val="28"/>
          <w:szCs w:val="28"/>
          <w:lang w:eastAsia="ru-RU"/>
        </w:rPr>
        <w:t xml:space="preserve">по </w:t>
      </w:r>
      <w:r w:rsidR="00BF3174" w:rsidRPr="005F6183">
        <w:rPr>
          <w:rFonts w:ascii="Arial" w:hAnsi="Arial" w:cs="Arial"/>
          <w:b/>
          <w:bCs/>
          <w:kern w:val="36"/>
          <w:sz w:val="28"/>
          <w:szCs w:val="28"/>
          <w:lang w:eastAsia="ru-RU"/>
        </w:rPr>
        <w:t xml:space="preserve">обеспечению доступности для </w:t>
      </w:r>
      <w:r w:rsidR="006D7343" w:rsidRPr="005F6183">
        <w:rPr>
          <w:rFonts w:ascii="Arial" w:hAnsi="Arial" w:cs="Arial"/>
          <w:b/>
          <w:bCs/>
          <w:kern w:val="36"/>
          <w:sz w:val="28"/>
          <w:szCs w:val="28"/>
          <w:lang w:eastAsia="ru-RU"/>
        </w:rPr>
        <w:t xml:space="preserve">инвалидов </w:t>
      </w:r>
      <w:r w:rsidR="00BF3174" w:rsidRPr="005F6183">
        <w:rPr>
          <w:rFonts w:ascii="Arial" w:hAnsi="Arial" w:cs="Arial"/>
          <w:b/>
          <w:bCs/>
          <w:kern w:val="36"/>
          <w:sz w:val="28"/>
          <w:szCs w:val="28"/>
          <w:lang w:eastAsia="ru-RU"/>
        </w:rPr>
        <w:t>пешеходных коммуникаций</w:t>
      </w:r>
    </w:p>
    <w:p w14:paraId="1CE37427" w14:textId="42010A52" w:rsidR="006D7343" w:rsidRPr="005F6183" w:rsidRDefault="00B2633C" w:rsidP="00A4285B">
      <w:pPr>
        <w:autoSpaceDE w:val="0"/>
        <w:autoSpaceDN w:val="0"/>
        <w:spacing w:after="0" w:line="360" w:lineRule="auto"/>
        <w:ind w:firstLine="709"/>
        <w:jc w:val="both"/>
        <w:rPr>
          <w:rFonts w:ascii="Arial" w:hAnsi="Arial" w:cs="Arial"/>
          <w:bCs/>
          <w:sz w:val="28"/>
          <w:szCs w:val="28"/>
          <w:lang w:eastAsia="ru-RU"/>
        </w:rPr>
      </w:pPr>
      <w:r w:rsidRPr="005F6183">
        <w:rPr>
          <w:rFonts w:ascii="Arial" w:hAnsi="Arial" w:cs="Arial"/>
          <w:sz w:val="28"/>
          <w:szCs w:val="28"/>
          <w:lang w:eastAsia="ru-RU"/>
        </w:rPr>
        <w:t>4.</w:t>
      </w:r>
      <w:r w:rsidR="003443F0" w:rsidRPr="005F6183">
        <w:rPr>
          <w:rFonts w:ascii="Arial" w:hAnsi="Arial" w:cs="Arial"/>
          <w:sz w:val="28"/>
          <w:szCs w:val="28"/>
          <w:lang w:eastAsia="ru-RU"/>
        </w:rPr>
        <w:t>3</w:t>
      </w:r>
      <w:r w:rsidR="00D04010" w:rsidRPr="005F6183">
        <w:rPr>
          <w:rFonts w:ascii="Arial" w:hAnsi="Arial" w:cs="Arial"/>
          <w:sz w:val="28"/>
          <w:szCs w:val="28"/>
          <w:lang w:eastAsia="ru-RU"/>
        </w:rPr>
        <w:t>.1</w:t>
      </w:r>
      <w:r w:rsidRPr="005F6183">
        <w:rPr>
          <w:rFonts w:ascii="Arial" w:hAnsi="Arial" w:cs="Arial"/>
          <w:sz w:val="28"/>
          <w:szCs w:val="28"/>
          <w:lang w:eastAsia="ru-RU"/>
        </w:rPr>
        <w:t xml:space="preserve"> Требования настоящего стандарта распространяются на </w:t>
      </w:r>
      <w:r w:rsidRPr="005F6183">
        <w:rPr>
          <w:rFonts w:ascii="Arial" w:hAnsi="Arial" w:cs="Arial"/>
          <w:bCs/>
          <w:sz w:val="28"/>
          <w:szCs w:val="28"/>
          <w:lang w:eastAsia="ru-RU"/>
        </w:rPr>
        <w:t>пешеходные коммуникации</w:t>
      </w:r>
      <w:r w:rsidR="00D04010" w:rsidRPr="005F6183">
        <w:rPr>
          <w:rFonts w:ascii="Arial" w:hAnsi="Arial" w:cs="Arial"/>
          <w:bCs/>
          <w:sz w:val="28"/>
          <w:szCs w:val="28"/>
          <w:lang w:eastAsia="ru-RU"/>
        </w:rPr>
        <w:t xml:space="preserve"> (пешеходные пути)</w:t>
      </w:r>
      <w:r w:rsidRPr="005F6183">
        <w:rPr>
          <w:rFonts w:ascii="Arial" w:hAnsi="Arial" w:cs="Arial"/>
          <w:sz w:val="28"/>
          <w:szCs w:val="28"/>
          <w:lang w:eastAsia="ru-RU"/>
        </w:rPr>
        <w:t xml:space="preserve">, находящиеся на </w:t>
      </w:r>
      <w:r w:rsidR="00D04010" w:rsidRPr="005F6183">
        <w:rPr>
          <w:rFonts w:ascii="Arial" w:hAnsi="Arial" w:cs="Arial"/>
          <w:sz w:val="28"/>
          <w:szCs w:val="28"/>
          <w:lang w:eastAsia="ru-RU"/>
        </w:rPr>
        <w:t xml:space="preserve">городской </w:t>
      </w:r>
      <w:r w:rsidRPr="005F6183">
        <w:rPr>
          <w:rFonts w:ascii="Arial" w:hAnsi="Arial" w:cs="Arial"/>
          <w:sz w:val="28"/>
          <w:szCs w:val="28"/>
          <w:lang w:eastAsia="ru-RU"/>
        </w:rPr>
        <w:t xml:space="preserve">территории </w:t>
      </w:r>
      <w:r w:rsidRPr="005F6183">
        <w:rPr>
          <w:rFonts w:ascii="Arial" w:hAnsi="Arial" w:cs="Arial"/>
          <w:sz w:val="28"/>
          <w:szCs w:val="28"/>
        </w:rPr>
        <w:t>общего пользования, на прилегающих территориях, на земельных участках объектов открытого доступа социальной, инженерной и транспортной инфраструктур</w:t>
      </w:r>
      <w:r w:rsidRPr="005F6183">
        <w:rPr>
          <w:rFonts w:ascii="Arial" w:hAnsi="Arial" w:cs="Arial"/>
          <w:bCs/>
          <w:sz w:val="28"/>
          <w:szCs w:val="28"/>
          <w:lang w:eastAsia="ru-RU"/>
        </w:rPr>
        <w:t>, независимо от и</w:t>
      </w:r>
      <w:r w:rsidR="005759FA" w:rsidRPr="005F6183">
        <w:rPr>
          <w:rFonts w:ascii="Arial" w:hAnsi="Arial" w:cs="Arial"/>
          <w:bCs/>
          <w:sz w:val="28"/>
          <w:szCs w:val="28"/>
          <w:lang w:eastAsia="ru-RU"/>
        </w:rPr>
        <w:t>х ведомственной принадлежности.</w:t>
      </w:r>
    </w:p>
    <w:p w14:paraId="5A9E57AE" w14:textId="3B32C898" w:rsidR="00A55CA5" w:rsidRPr="005F6183" w:rsidRDefault="00603CEF" w:rsidP="00A4285B">
      <w:pPr>
        <w:autoSpaceDE w:val="0"/>
        <w:autoSpaceDN w:val="0"/>
        <w:spacing w:after="0" w:line="360" w:lineRule="auto"/>
        <w:ind w:firstLine="709"/>
        <w:jc w:val="both"/>
        <w:rPr>
          <w:rFonts w:ascii="Arial" w:hAnsi="Arial" w:cs="Arial"/>
          <w:sz w:val="28"/>
          <w:szCs w:val="28"/>
        </w:rPr>
      </w:pPr>
      <w:r w:rsidRPr="005F6183">
        <w:rPr>
          <w:rFonts w:ascii="Arial" w:hAnsi="Arial" w:cs="Arial"/>
          <w:bCs/>
          <w:sz w:val="28"/>
          <w:szCs w:val="28"/>
          <w:lang w:eastAsia="ru-RU"/>
        </w:rPr>
        <w:t>4.</w:t>
      </w:r>
      <w:r w:rsidR="003443F0" w:rsidRPr="005F6183">
        <w:rPr>
          <w:rFonts w:ascii="Arial" w:hAnsi="Arial" w:cs="Arial"/>
          <w:bCs/>
          <w:sz w:val="28"/>
          <w:szCs w:val="28"/>
          <w:lang w:eastAsia="ru-RU"/>
        </w:rPr>
        <w:t>3</w:t>
      </w:r>
      <w:r w:rsidR="00994B0C" w:rsidRPr="005F6183">
        <w:rPr>
          <w:rFonts w:ascii="Arial" w:hAnsi="Arial" w:cs="Arial"/>
          <w:bCs/>
          <w:sz w:val="28"/>
          <w:szCs w:val="28"/>
          <w:lang w:eastAsia="ru-RU"/>
        </w:rPr>
        <w:t>.2</w:t>
      </w:r>
      <w:r w:rsidRPr="005F6183">
        <w:rPr>
          <w:rFonts w:ascii="Arial" w:hAnsi="Arial" w:cs="Arial"/>
          <w:sz w:val="28"/>
          <w:szCs w:val="28"/>
        </w:rPr>
        <w:t xml:space="preserve"> </w:t>
      </w:r>
      <w:r w:rsidR="007362FD" w:rsidRPr="005F6183">
        <w:rPr>
          <w:rFonts w:ascii="Arial" w:hAnsi="Arial" w:cs="Arial"/>
          <w:sz w:val="28"/>
          <w:szCs w:val="28"/>
        </w:rPr>
        <w:t>П</w:t>
      </w:r>
      <w:r w:rsidR="00356B12" w:rsidRPr="005F6183">
        <w:rPr>
          <w:rFonts w:ascii="Arial" w:hAnsi="Arial" w:cs="Arial"/>
          <w:sz w:val="28"/>
          <w:szCs w:val="28"/>
        </w:rPr>
        <w:t>ешеходные коммуникации по совокупности требований к обеспечению их доступности подразделяются на</w:t>
      </w:r>
      <w:r w:rsidR="00A55CA5" w:rsidRPr="005F6183">
        <w:rPr>
          <w:rFonts w:ascii="Arial" w:hAnsi="Arial" w:cs="Arial"/>
          <w:sz w:val="28"/>
          <w:szCs w:val="28"/>
        </w:rPr>
        <w:t>:</w:t>
      </w:r>
    </w:p>
    <w:p w14:paraId="2F266319" w14:textId="00A12645" w:rsidR="00A55CA5" w:rsidRPr="005F6183" w:rsidRDefault="005759FA" w:rsidP="00A4285B">
      <w:pPr>
        <w:autoSpaceDE w:val="0"/>
        <w:autoSpaceDN w:val="0"/>
        <w:spacing w:after="0" w:line="360" w:lineRule="auto"/>
        <w:ind w:firstLine="709"/>
        <w:jc w:val="both"/>
        <w:rPr>
          <w:rFonts w:ascii="Arial" w:hAnsi="Arial" w:cs="Arial"/>
          <w:sz w:val="28"/>
          <w:szCs w:val="28"/>
        </w:rPr>
      </w:pPr>
      <w:r w:rsidRPr="005F6183">
        <w:rPr>
          <w:rFonts w:ascii="Arial" w:hAnsi="Arial" w:cs="Arial"/>
          <w:sz w:val="28"/>
          <w:szCs w:val="28"/>
        </w:rPr>
        <w:t>- пешеходные пространства;</w:t>
      </w:r>
    </w:p>
    <w:p w14:paraId="67F0108C" w14:textId="2AC23DB3" w:rsidR="007362FD" w:rsidRPr="005F6183" w:rsidRDefault="00A55CA5" w:rsidP="00A4285B">
      <w:pPr>
        <w:autoSpaceDE w:val="0"/>
        <w:autoSpaceDN w:val="0"/>
        <w:spacing w:after="0" w:line="360" w:lineRule="auto"/>
        <w:ind w:firstLine="709"/>
        <w:jc w:val="both"/>
        <w:rPr>
          <w:rFonts w:ascii="Arial" w:hAnsi="Arial" w:cs="Arial"/>
          <w:sz w:val="28"/>
          <w:szCs w:val="28"/>
        </w:rPr>
      </w:pPr>
      <w:r w:rsidRPr="005F6183">
        <w:rPr>
          <w:rFonts w:ascii="Arial" w:hAnsi="Arial" w:cs="Arial"/>
          <w:sz w:val="28"/>
          <w:szCs w:val="28"/>
        </w:rPr>
        <w:t>-</w:t>
      </w:r>
      <w:r w:rsidR="005759FA" w:rsidRPr="005F6183">
        <w:rPr>
          <w:rFonts w:ascii="Arial" w:hAnsi="Arial" w:cs="Arial"/>
          <w:sz w:val="28"/>
          <w:szCs w:val="28"/>
        </w:rPr>
        <w:t xml:space="preserve"> тротуары улиц и дорог;</w:t>
      </w:r>
    </w:p>
    <w:p w14:paraId="3C5E3362" w14:textId="4EC1CEB0" w:rsidR="00A55CA5" w:rsidRPr="005F6183" w:rsidRDefault="007362FD" w:rsidP="00A4285B">
      <w:pPr>
        <w:autoSpaceDE w:val="0"/>
        <w:autoSpaceDN w:val="0"/>
        <w:spacing w:after="0" w:line="360" w:lineRule="auto"/>
        <w:ind w:firstLine="709"/>
        <w:jc w:val="both"/>
        <w:rPr>
          <w:rFonts w:ascii="Arial" w:hAnsi="Arial" w:cs="Arial"/>
          <w:sz w:val="28"/>
          <w:szCs w:val="28"/>
        </w:rPr>
      </w:pPr>
      <w:r w:rsidRPr="005F6183">
        <w:rPr>
          <w:rFonts w:ascii="Arial" w:hAnsi="Arial" w:cs="Arial"/>
          <w:sz w:val="28"/>
          <w:szCs w:val="28"/>
        </w:rPr>
        <w:t xml:space="preserve">- </w:t>
      </w:r>
      <w:r w:rsidR="005759FA" w:rsidRPr="005F6183">
        <w:rPr>
          <w:rFonts w:ascii="Arial" w:hAnsi="Arial" w:cs="Arial"/>
          <w:sz w:val="28"/>
          <w:szCs w:val="28"/>
        </w:rPr>
        <w:t>пешеходные дорожки;</w:t>
      </w:r>
    </w:p>
    <w:p w14:paraId="34FF040D" w14:textId="3139E6C6" w:rsidR="00A55CA5" w:rsidRPr="005F6183" w:rsidRDefault="005759FA" w:rsidP="00A4285B">
      <w:pPr>
        <w:autoSpaceDE w:val="0"/>
        <w:autoSpaceDN w:val="0"/>
        <w:spacing w:after="0" w:line="360" w:lineRule="auto"/>
        <w:ind w:firstLine="709"/>
        <w:jc w:val="both"/>
        <w:rPr>
          <w:rFonts w:ascii="Arial" w:hAnsi="Arial" w:cs="Arial"/>
          <w:sz w:val="28"/>
          <w:szCs w:val="28"/>
        </w:rPr>
      </w:pPr>
      <w:r w:rsidRPr="005F6183">
        <w:rPr>
          <w:rFonts w:ascii="Arial" w:hAnsi="Arial" w:cs="Arial"/>
          <w:sz w:val="28"/>
          <w:szCs w:val="28"/>
        </w:rPr>
        <w:t>- пешеходные галереи;</w:t>
      </w:r>
    </w:p>
    <w:p w14:paraId="7040A943" w14:textId="7DB368C8" w:rsidR="00DE43F2" w:rsidRPr="005F6183" w:rsidRDefault="005759FA" w:rsidP="00A4285B">
      <w:pPr>
        <w:autoSpaceDE w:val="0"/>
        <w:autoSpaceDN w:val="0"/>
        <w:spacing w:after="0" w:line="360" w:lineRule="auto"/>
        <w:ind w:firstLine="709"/>
        <w:jc w:val="both"/>
        <w:rPr>
          <w:rFonts w:ascii="Arial" w:hAnsi="Arial" w:cs="Arial"/>
          <w:sz w:val="28"/>
          <w:szCs w:val="28"/>
        </w:rPr>
      </w:pPr>
      <w:r w:rsidRPr="005F6183">
        <w:rPr>
          <w:rFonts w:ascii="Arial" w:hAnsi="Arial" w:cs="Arial"/>
          <w:sz w:val="28"/>
          <w:szCs w:val="28"/>
        </w:rPr>
        <w:t>- пандусы;</w:t>
      </w:r>
    </w:p>
    <w:p w14:paraId="0E7B96E4" w14:textId="0132A29A" w:rsidR="00DE43F2" w:rsidRPr="005F6183" w:rsidRDefault="00DE43F2" w:rsidP="00A4285B">
      <w:pPr>
        <w:autoSpaceDE w:val="0"/>
        <w:autoSpaceDN w:val="0"/>
        <w:spacing w:after="0" w:line="360" w:lineRule="auto"/>
        <w:ind w:firstLine="709"/>
        <w:jc w:val="both"/>
        <w:rPr>
          <w:rFonts w:ascii="Arial" w:hAnsi="Arial" w:cs="Arial"/>
          <w:sz w:val="28"/>
          <w:szCs w:val="28"/>
        </w:rPr>
      </w:pPr>
      <w:r w:rsidRPr="005F6183">
        <w:rPr>
          <w:rFonts w:ascii="Arial" w:hAnsi="Arial" w:cs="Arial"/>
          <w:sz w:val="28"/>
          <w:szCs w:val="28"/>
        </w:rPr>
        <w:t>- дорожно-</w:t>
      </w:r>
      <w:proofErr w:type="spellStart"/>
      <w:r w:rsidRPr="005F6183">
        <w:rPr>
          <w:rFonts w:ascii="Arial" w:hAnsi="Arial" w:cs="Arial"/>
          <w:sz w:val="28"/>
          <w:szCs w:val="28"/>
        </w:rPr>
        <w:t>тропиночную</w:t>
      </w:r>
      <w:proofErr w:type="spellEnd"/>
      <w:r w:rsidR="005759FA" w:rsidRPr="005F6183">
        <w:rPr>
          <w:rFonts w:ascii="Arial" w:hAnsi="Arial" w:cs="Arial"/>
          <w:sz w:val="28"/>
          <w:szCs w:val="28"/>
        </w:rPr>
        <w:t xml:space="preserve"> сеть;</w:t>
      </w:r>
    </w:p>
    <w:p w14:paraId="4B4F919E" w14:textId="3E2496C6" w:rsidR="00DE43F2" w:rsidRPr="005F6183" w:rsidRDefault="008854F9" w:rsidP="00A4285B">
      <w:pPr>
        <w:autoSpaceDE w:val="0"/>
        <w:autoSpaceDN w:val="0"/>
        <w:spacing w:after="0" w:line="360" w:lineRule="auto"/>
        <w:ind w:firstLine="709"/>
        <w:jc w:val="both"/>
        <w:rPr>
          <w:rFonts w:ascii="Arial" w:hAnsi="Arial" w:cs="Arial"/>
          <w:sz w:val="28"/>
          <w:szCs w:val="28"/>
        </w:rPr>
      </w:pPr>
      <w:r w:rsidRPr="005F6183">
        <w:rPr>
          <w:rFonts w:ascii="Arial" w:hAnsi="Arial" w:cs="Arial"/>
          <w:sz w:val="28"/>
          <w:szCs w:val="28"/>
        </w:rPr>
        <w:t>- лестн</w:t>
      </w:r>
      <w:r w:rsidR="005759FA" w:rsidRPr="005F6183">
        <w:rPr>
          <w:rFonts w:ascii="Arial" w:hAnsi="Arial" w:cs="Arial"/>
          <w:sz w:val="28"/>
          <w:szCs w:val="28"/>
        </w:rPr>
        <w:t>ичные марши и лестничные сходы;</w:t>
      </w:r>
    </w:p>
    <w:p w14:paraId="2B242D7F" w14:textId="1CB90A5D" w:rsidR="00603CEF" w:rsidRPr="005F6183" w:rsidRDefault="00603CEF" w:rsidP="00A4285B">
      <w:pPr>
        <w:autoSpaceDE w:val="0"/>
        <w:autoSpaceDN w:val="0"/>
        <w:spacing w:after="0" w:line="360" w:lineRule="auto"/>
        <w:ind w:firstLine="709"/>
        <w:jc w:val="both"/>
        <w:rPr>
          <w:rFonts w:ascii="Arial" w:hAnsi="Arial" w:cs="Arial"/>
          <w:sz w:val="28"/>
          <w:szCs w:val="28"/>
        </w:rPr>
      </w:pPr>
      <w:r w:rsidRPr="005F6183">
        <w:rPr>
          <w:rFonts w:ascii="Arial" w:hAnsi="Arial" w:cs="Arial"/>
          <w:sz w:val="28"/>
          <w:szCs w:val="28"/>
        </w:rPr>
        <w:t xml:space="preserve">- пешеходные переходы и иные пересечения путей движения пешеходов с </w:t>
      </w:r>
      <w:r w:rsidR="004B35C6" w:rsidRPr="005F6183">
        <w:rPr>
          <w:rFonts w:ascii="Arial" w:hAnsi="Arial" w:cs="Arial"/>
          <w:sz w:val="28"/>
          <w:szCs w:val="28"/>
        </w:rPr>
        <w:t>транспортными коммуникациями, включающие в себя:</w:t>
      </w:r>
    </w:p>
    <w:p w14:paraId="1AE9A0F0" w14:textId="319320C4" w:rsidR="004B35C6" w:rsidRPr="005F6183" w:rsidRDefault="005759FA" w:rsidP="00A4285B">
      <w:pPr>
        <w:autoSpaceDE w:val="0"/>
        <w:autoSpaceDN w:val="0"/>
        <w:spacing w:after="0" w:line="360" w:lineRule="auto"/>
        <w:ind w:firstLine="709"/>
        <w:jc w:val="both"/>
        <w:rPr>
          <w:rFonts w:ascii="Arial" w:hAnsi="Arial" w:cs="Arial"/>
          <w:sz w:val="28"/>
          <w:szCs w:val="28"/>
        </w:rPr>
      </w:pPr>
      <w:r w:rsidRPr="005F6183">
        <w:rPr>
          <w:rFonts w:ascii="Arial" w:hAnsi="Arial" w:cs="Arial"/>
          <w:sz w:val="28"/>
          <w:szCs w:val="28"/>
        </w:rPr>
        <w:t>а)</w:t>
      </w:r>
      <w:r w:rsidR="004B35C6" w:rsidRPr="005F6183">
        <w:rPr>
          <w:rFonts w:ascii="Arial" w:hAnsi="Arial" w:cs="Arial"/>
          <w:sz w:val="28"/>
          <w:szCs w:val="28"/>
        </w:rPr>
        <w:t xml:space="preserve"> регулируемые и нерегулируемые </w:t>
      </w:r>
      <w:r w:rsidR="006B6F6A" w:rsidRPr="005F6183">
        <w:rPr>
          <w:rFonts w:ascii="Arial" w:hAnsi="Arial" w:cs="Arial"/>
          <w:sz w:val="28"/>
          <w:szCs w:val="28"/>
        </w:rPr>
        <w:t xml:space="preserve">наземные </w:t>
      </w:r>
      <w:r w:rsidR="004B35C6" w:rsidRPr="005F6183">
        <w:rPr>
          <w:rFonts w:ascii="Arial" w:hAnsi="Arial" w:cs="Arial"/>
          <w:sz w:val="28"/>
          <w:szCs w:val="28"/>
        </w:rPr>
        <w:t xml:space="preserve">пешеходные переходы через </w:t>
      </w:r>
      <w:r w:rsidR="00951CC8" w:rsidRPr="005F6183">
        <w:rPr>
          <w:rFonts w:ascii="Arial" w:hAnsi="Arial" w:cs="Arial"/>
          <w:sz w:val="28"/>
          <w:szCs w:val="28"/>
        </w:rPr>
        <w:t>проезжую часть</w:t>
      </w:r>
      <w:r w:rsidR="004B35C6" w:rsidRPr="005F6183">
        <w:rPr>
          <w:rFonts w:ascii="Arial" w:hAnsi="Arial" w:cs="Arial"/>
          <w:sz w:val="28"/>
          <w:szCs w:val="28"/>
        </w:rPr>
        <w:t xml:space="preserve"> улиц и дорог</w:t>
      </w:r>
      <w:r w:rsidR="00951CC8" w:rsidRPr="005F6183">
        <w:rPr>
          <w:rFonts w:ascii="Arial" w:hAnsi="Arial" w:cs="Arial"/>
          <w:sz w:val="28"/>
          <w:szCs w:val="28"/>
        </w:rPr>
        <w:t xml:space="preserve"> с автомобильным движением</w:t>
      </w:r>
      <w:r w:rsidRPr="005F6183">
        <w:rPr>
          <w:rFonts w:ascii="Arial" w:hAnsi="Arial" w:cs="Arial"/>
          <w:sz w:val="28"/>
          <w:szCs w:val="28"/>
        </w:rPr>
        <w:t>;</w:t>
      </w:r>
    </w:p>
    <w:p w14:paraId="79D48B6B" w14:textId="6EC64783" w:rsidR="00EB618D" w:rsidRPr="005F6183" w:rsidRDefault="005759FA" w:rsidP="00A4285B">
      <w:pPr>
        <w:autoSpaceDE w:val="0"/>
        <w:autoSpaceDN w:val="0"/>
        <w:spacing w:after="0" w:line="360" w:lineRule="auto"/>
        <w:ind w:firstLine="709"/>
        <w:jc w:val="both"/>
        <w:rPr>
          <w:rFonts w:ascii="Arial" w:hAnsi="Arial" w:cs="Arial"/>
          <w:sz w:val="28"/>
          <w:szCs w:val="28"/>
        </w:rPr>
      </w:pPr>
      <w:r w:rsidRPr="005F6183">
        <w:rPr>
          <w:rFonts w:ascii="Arial" w:hAnsi="Arial" w:cs="Arial"/>
          <w:sz w:val="28"/>
          <w:szCs w:val="28"/>
        </w:rPr>
        <w:t>б)</w:t>
      </w:r>
      <w:r w:rsidR="00EB618D" w:rsidRPr="005F6183">
        <w:rPr>
          <w:rFonts w:ascii="Arial" w:hAnsi="Arial" w:cs="Arial"/>
          <w:sz w:val="28"/>
          <w:szCs w:val="28"/>
        </w:rPr>
        <w:t xml:space="preserve"> пересечения с местными проездами и выездами с дворовых территорий</w:t>
      </w:r>
      <w:r w:rsidR="00DE7E82" w:rsidRPr="005F6183">
        <w:rPr>
          <w:rFonts w:ascii="Arial" w:hAnsi="Arial" w:cs="Arial"/>
          <w:sz w:val="28"/>
          <w:szCs w:val="28"/>
        </w:rPr>
        <w:t>;</w:t>
      </w:r>
    </w:p>
    <w:p w14:paraId="09A95582" w14:textId="2BD0056F" w:rsidR="00951CC8" w:rsidRPr="005F6183" w:rsidRDefault="005759FA" w:rsidP="00A4285B">
      <w:pPr>
        <w:autoSpaceDE w:val="0"/>
        <w:autoSpaceDN w:val="0"/>
        <w:spacing w:after="0" w:line="360" w:lineRule="auto"/>
        <w:ind w:firstLine="709"/>
        <w:jc w:val="both"/>
        <w:rPr>
          <w:rFonts w:ascii="Arial" w:hAnsi="Arial" w:cs="Arial"/>
          <w:sz w:val="28"/>
          <w:szCs w:val="28"/>
        </w:rPr>
      </w:pPr>
      <w:r w:rsidRPr="005F6183">
        <w:rPr>
          <w:rFonts w:ascii="Arial" w:hAnsi="Arial" w:cs="Arial"/>
          <w:sz w:val="28"/>
          <w:szCs w:val="28"/>
        </w:rPr>
        <w:t>в)</w:t>
      </w:r>
      <w:r w:rsidR="00951CC8" w:rsidRPr="005F6183">
        <w:rPr>
          <w:rFonts w:ascii="Arial" w:hAnsi="Arial" w:cs="Arial"/>
          <w:sz w:val="28"/>
          <w:szCs w:val="28"/>
        </w:rPr>
        <w:t xml:space="preserve"> пешеходн</w:t>
      </w:r>
      <w:r w:rsidRPr="005F6183">
        <w:rPr>
          <w:rFonts w:ascii="Arial" w:hAnsi="Arial" w:cs="Arial"/>
          <w:sz w:val="28"/>
          <w:szCs w:val="28"/>
        </w:rPr>
        <w:t>ые переходы через трамвайные и железнодорожные пути;</w:t>
      </w:r>
    </w:p>
    <w:p w14:paraId="539CC50C" w14:textId="37E9EE34" w:rsidR="00464871" w:rsidRPr="005F6183" w:rsidRDefault="005759FA" w:rsidP="00A4285B">
      <w:pPr>
        <w:autoSpaceDE w:val="0"/>
        <w:autoSpaceDN w:val="0"/>
        <w:spacing w:after="0" w:line="360" w:lineRule="auto"/>
        <w:ind w:firstLine="709"/>
        <w:jc w:val="both"/>
        <w:rPr>
          <w:rFonts w:ascii="Arial" w:hAnsi="Arial" w:cs="Arial"/>
          <w:sz w:val="28"/>
          <w:szCs w:val="28"/>
        </w:rPr>
      </w:pPr>
      <w:r w:rsidRPr="005F6183">
        <w:rPr>
          <w:rFonts w:ascii="Arial" w:hAnsi="Arial" w:cs="Arial"/>
          <w:sz w:val="28"/>
          <w:szCs w:val="28"/>
        </w:rPr>
        <w:t>г)</w:t>
      </w:r>
      <w:r w:rsidR="00951CC8" w:rsidRPr="005F6183">
        <w:rPr>
          <w:rFonts w:ascii="Arial" w:hAnsi="Arial" w:cs="Arial"/>
          <w:sz w:val="28"/>
          <w:szCs w:val="28"/>
        </w:rPr>
        <w:t xml:space="preserve"> пешеходные </w:t>
      </w:r>
      <w:r w:rsidR="006B6F6A" w:rsidRPr="005F6183">
        <w:rPr>
          <w:rFonts w:ascii="Arial" w:hAnsi="Arial" w:cs="Arial"/>
          <w:sz w:val="28"/>
          <w:szCs w:val="28"/>
        </w:rPr>
        <w:t xml:space="preserve">переходы с использованием </w:t>
      </w:r>
      <w:r w:rsidR="00951CC8" w:rsidRPr="005F6183">
        <w:rPr>
          <w:rFonts w:ascii="Arial" w:hAnsi="Arial" w:cs="Arial"/>
          <w:sz w:val="28"/>
          <w:szCs w:val="28"/>
        </w:rPr>
        <w:t>ис</w:t>
      </w:r>
      <w:r w:rsidR="006B6F6A" w:rsidRPr="005F6183">
        <w:rPr>
          <w:rFonts w:ascii="Arial" w:hAnsi="Arial" w:cs="Arial"/>
          <w:sz w:val="28"/>
          <w:szCs w:val="28"/>
        </w:rPr>
        <w:t>кусственных дорожных сооружений</w:t>
      </w:r>
      <w:r w:rsidR="00951CC8" w:rsidRPr="005F6183">
        <w:rPr>
          <w:rFonts w:ascii="Arial" w:hAnsi="Arial" w:cs="Arial"/>
          <w:sz w:val="28"/>
          <w:szCs w:val="28"/>
        </w:rPr>
        <w:t>.</w:t>
      </w:r>
    </w:p>
    <w:p w14:paraId="13DB54DE" w14:textId="6E8DB73A" w:rsidR="006C2E09" w:rsidRPr="005F6183" w:rsidRDefault="003443F0" w:rsidP="00A4285B">
      <w:pPr>
        <w:spacing w:after="0" w:line="360" w:lineRule="auto"/>
        <w:ind w:firstLine="709"/>
        <w:jc w:val="both"/>
        <w:rPr>
          <w:rFonts w:ascii="Arial" w:hAnsi="Arial" w:cs="Arial"/>
          <w:sz w:val="28"/>
          <w:szCs w:val="28"/>
        </w:rPr>
      </w:pPr>
      <w:r w:rsidRPr="005F6183">
        <w:rPr>
          <w:rFonts w:ascii="Arial" w:hAnsi="Arial" w:cs="Arial"/>
          <w:sz w:val="28"/>
          <w:szCs w:val="28"/>
        </w:rPr>
        <w:t>4.3</w:t>
      </w:r>
      <w:r w:rsidR="00464871" w:rsidRPr="005F6183">
        <w:rPr>
          <w:rFonts w:ascii="Arial" w:hAnsi="Arial" w:cs="Arial"/>
          <w:sz w:val="28"/>
          <w:szCs w:val="28"/>
        </w:rPr>
        <w:t>.</w:t>
      </w:r>
      <w:r w:rsidR="007362FD" w:rsidRPr="005F6183">
        <w:rPr>
          <w:rFonts w:ascii="Arial" w:hAnsi="Arial" w:cs="Arial"/>
          <w:sz w:val="28"/>
          <w:szCs w:val="28"/>
        </w:rPr>
        <w:t>3</w:t>
      </w:r>
      <w:r w:rsidR="005759FA" w:rsidRPr="005F6183">
        <w:rPr>
          <w:rFonts w:ascii="Arial" w:hAnsi="Arial" w:cs="Arial"/>
          <w:sz w:val="28"/>
          <w:szCs w:val="28"/>
        </w:rPr>
        <w:t xml:space="preserve"> </w:t>
      </w:r>
      <w:r w:rsidR="00E91A2A" w:rsidRPr="005F6183">
        <w:rPr>
          <w:rFonts w:ascii="Arial" w:hAnsi="Arial" w:cs="Arial"/>
          <w:sz w:val="28"/>
          <w:szCs w:val="28"/>
        </w:rPr>
        <w:t>Пешеходные коммуникации могут быть дополнены инженерным оборудованием: устройствами для вертикального перемещения людей, доступными для инвалидов: пассажирскими лифтами или подъемными платформами вертикаль</w:t>
      </w:r>
      <w:r w:rsidR="005759FA" w:rsidRPr="005F6183">
        <w:rPr>
          <w:rFonts w:ascii="Arial" w:hAnsi="Arial" w:cs="Arial"/>
          <w:sz w:val="28"/>
          <w:szCs w:val="28"/>
        </w:rPr>
        <w:t>ного типа, в некоторых случаях –</w:t>
      </w:r>
      <w:r w:rsidR="00E91A2A" w:rsidRPr="005F6183">
        <w:rPr>
          <w:rFonts w:ascii="Arial" w:hAnsi="Arial" w:cs="Arial"/>
          <w:sz w:val="28"/>
          <w:szCs w:val="28"/>
        </w:rPr>
        <w:t xml:space="preserve"> пассажирскими кон</w:t>
      </w:r>
      <w:r w:rsidR="005759FA" w:rsidRPr="005F6183">
        <w:rPr>
          <w:rFonts w:ascii="Arial" w:hAnsi="Arial" w:cs="Arial"/>
          <w:sz w:val="28"/>
          <w:szCs w:val="28"/>
        </w:rPr>
        <w:t>вейерами (</w:t>
      </w:r>
      <w:proofErr w:type="spellStart"/>
      <w:r w:rsidR="005759FA" w:rsidRPr="005F6183">
        <w:rPr>
          <w:rFonts w:ascii="Arial" w:hAnsi="Arial" w:cs="Arial"/>
          <w:sz w:val="28"/>
          <w:szCs w:val="28"/>
        </w:rPr>
        <w:t>траволаторами</w:t>
      </w:r>
      <w:proofErr w:type="spellEnd"/>
      <w:r w:rsidR="005759FA" w:rsidRPr="005F6183">
        <w:rPr>
          <w:rFonts w:ascii="Arial" w:hAnsi="Arial" w:cs="Arial"/>
          <w:sz w:val="28"/>
          <w:szCs w:val="28"/>
        </w:rPr>
        <w:t xml:space="preserve">), и пр. </w:t>
      </w:r>
      <w:r w:rsidR="00E91A2A" w:rsidRPr="005F6183">
        <w:rPr>
          <w:rFonts w:ascii="Arial" w:hAnsi="Arial" w:cs="Arial"/>
          <w:sz w:val="28"/>
          <w:szCs w:val="28"/>
        </w:rPr>
        <w:t>Требования к указанному инженерному оборудованию в рамках настоящего стандарта не рассматриваются.</w:t>
      </w:r>
    </w:p>
    <w:p w14:paraId="1A3504B1" w14:textId="1DAD2D10" w:rsidR="00F150F9" w:rsidRPr="005F6183" w:rsidRDefault="003443F0" w:rsidP="00A4285B">
      <w:pPr>
        <w:spacing w:after="0" w:line="360" w:lineRule="auto"/>
        <w:ind w:firstLine="709"/>
        <w:jc w:val="both"/>
        <w:rPr>
          <w:rFonts w:ascii="Arial" w:hAnsi="Arial" w:cs="Arial"/>
          <w:sz w:val="28"/>
          <w:szCs w:val="28"/>
        </w:rPr>
      </w:pPr>
      <w:r w:rsidRPr="005F6183">
        <w:rPr>
          <w:rFonts w:ascii="Arial" w:hAnsi="Arial" w:cs="Arial"/>
          <w:sz w:val="28"/>
          <w:szCs w:val="28"/>
        </w:rPr>
        <w:t>4.3</w:t>
      </w:r>
      <w:r w:rsidR="00464871" w:rsidRPr="005F6183">
        <w:rPr>
          <w:rFonts w:ascii="Arial" w:hAnsi="Arial" w:cs="Arial"/>
          <w:sz w:val="28"/>
          <w:szCs w:val="28"/>
        </w:rPr>
        <w:t>.</w:t>
      </w:r>
      <w:r w:rsidR="00E91A2A" w:rsidRPr="005F6183">
        <w:rPr>
          <w:rFonts w:ascii="Arial" w:hAnsi="Arial" w:cs="Arial"/>
          <w:sz w:val="28"/>
          <w:szCs w:val="28"/>
        </w:rPr>
        <w:t>4 Представленные в перечне пешеходных коммуникаций пешеходные переходы с использованием искусственных дорожных сооружений включают в себя:</w:t>
      </w:r>
    </w:p>
    <w:p w14:paraId="1999AE84" w14:textId="2935E746" w:rsidR="00F150F9" w:rsidRPr="005F6183" w:rsidRDefault="00F150F9" w:rsidP="00A4285B">
      <w:pPr>
        <w:spacing w:after="0" w:line="360" w:lineRule="auto"/>
        <w:ind w:firstLine="709"/>
        <w:jc w:val="both"/>
        <w:rPr>
          <w:rFonts w:ascii="Arial" w:hAnsi="Arial" w:cs="Arial"/>
          <w:sz w:val="28"/>
          <w:szCs w:val="28"/>
        </w:rPr>
      </w:pPr>
      <w:r w:rsidRPr="005F6183">
        <w:rPr>
          <w:rFonts w:ascii="Arial" w:hAnsi="Arial" w:cs="Arial"/>
          <w:sz w:val="28"/>
          <w:szCs w:val="28"/>
        </w:rPr>
        <w:t xml:space="preserve">- </w:t>
      </w:r>
      <w:r w:rsidR="00E91A2A" w:rsidRPr="005F6183">
        <w:rPr>
          <w:rFonts w:ascii="Arial" w:hAnsi="Arial" w:cs="Arial"/>
          <w:sz w:val="28"/>
          <w:szCs w:val="28"/>
        </w:rPr>
        <w:t>надземные пешеходные переходы над проезжей частью, железнодорожными или трамвайными путями, относя</w:t>
      </w:r>
      <w:r w:rsidRPr="005F6183">
        <w:rPr>
          <w:rFonts w:ascii="Arial" w:hAnsi="Arial" w:cs="Arial"/>
          <w:sz w:val="28"/>
          <w:szCs w:val="28"/>
        </w:rPr>
        <w:t xml:space="preserve">щиеся </w:t>
      </w:r>
      <w:r w:rsidR="005759FA" w:rsidRPr="005F6183">
        <w:rPr>
          <w:rFonts w:ascii="Arial" w:hAnsi="Arial" w:cs="Arial"/>
          <w:sz w:val="28"/>
          <w:szCs w:val="28"/>
        </w:rPr>
        <w:t>к пешеходным путепроводам;</w:t>
      </w:r>
    </w:p>
    <w:p w14:paraId="4F990880" w14:textId="67C6B4D7" w:rsidR="00F150F9" w:rsidRPr="005F6183" w:rsidRDefault="00F150F9" w:rsidP="00A4285B">
      <w:pPr>
        <w:spacing w:after="0" w:line="360" w:lineRule="auto"/>
        <w:ind w:firstLine="709"/>
        <w:jc w:val="both"/>
        <w:rPr>
          <w:rFonts w:ascii="Arial" w:hAnsi="Arial" w:cs="Arial"/>
          <w:sz w:val="28"/>
          <w:szCs w:val="28"/>
        </w:rPr>
      </w:pPr>
      <w:r w:rsidRPr="005F6183">
        <w:rPr>
          <w:rFonts w:ascii="Arial" w:hAnsi="Arial" w:cs="Arial"/>
          <w:sz w:val="28"/>
          <w:szCs w:val="28"/>
        </w:rPr>
        <w:t xml:space="preserve">- </w:t>
      </w:r>
      <w:r w:rsidR="00E91A2A" w:rsidRPr="005F6183">
        <w:rPr>
          <w:rFonts w:ascii="Arial" w:hAnsi="Arial" w:cs="Arial"/>
          <w:sz w:val="28"/>
          <w:szCs w:val="28"/>
        </w:rPr>
        <w:t>подземные пешеходные переходы</w:t>
      </w:r>
      <w:r w:rsidR="005759FA" w:rsidRPr="005F6183">
        <w:rPr>
          <w:rFonts w:ascii="Arial" w:hAnsi="Arial" w:cs="Arial"/>
          <w:sz w:val="28"/>
          <w:szCs w:val="28"/>
        </w:rPr>
        <w:t>, относящиеся к туннелям.</w:t>
      </w:r>
    </w:p>
    <w:p w14:paraId="60538FAE" w14:textId="4D149D5B" w:rsidR="006C2E09" w:rsidRPr="005F6183" w:rsidRDefault="00F150F9" w:rsidP="00A4285B">
      <w:pPr>
        <w:spacing w:after="0" w:line="360" w:lineRule="auto"/>
        <w:ind w:firstLine="709"/>
        <w:jc w:val="both"/>
        <w:rPr>
          <w:rFonts w:ascii="Arial" w:hAnsi="Arial" w:cs="Arial"/>
          <w:sz w:val="28"/>
          <w:szCs w:val="28"/>
        </w:rPr>
      </w:pPr>
      <w:r w:rsidRPr="005F6183">
        <w:rPr>
          <w:rFonts w:ascii="Arial" w:hAnsi="Arial" w:cs="Arial"/>
          <w:sz w:val="28"/>
          <w:szCs w:val="28"/>
        </w:rPr>
        <w:t xml:space="preserve">Пешеходные пути этих объектов </w:t>
      </w:r>
      <w:r w:rsidR="00A77E0F" w:rsidRPr="005F6183">
        <w:rPr>
          <w:rFonts w:ascii="Arial" w:hAnsi="Arial" w:cs="Arial"/>
          <w:sz w:val="28"/>
          <w:szCs w:val="28"/>
        </w:rPr>
        <w:t>включают в себя</w:t>
      </w:r>
      <w:r w:rsidRPr="005F6183">
        <w:rPr>
          <w:rFonts w:ascii="Arial" w:hAnsi="Arial" w:cs="Arial"/>
          <w:sz w:val="28"/>
          <w:szCs w:val="28"/>
        </w:rPr>
        <w:t xml:space="preserve"> входы и сходы в виде лестниц и(или) пандусов, а также пешех</w:t>
      </w:r>
      <w:r w:rsidR="00A77E0F" w:rsidRPr="005F6183">
        <w:rPr>
          <w:rFonts w:ascii="Arial" w:hAnsi="Arial" w:cs="Arial"/>
          <w:sz w:val="28"/>
          <w:szCs w:val="28"/>
        </w:rPr>
        <w:t>одную</w:t>
      </w:r>
      <w:r w:rsidRPr="005F6183">
        <w:rPr>
          <w:rFonts w:ascii="Arial" w:hAnsi="Arial" w:cs="Arial"/>
          <w:sz w:val="28"/>
          <w:szCs w:val="28"/>
        </w:rPr>
        <w:t xml:space="preserve"> часть, </w:t>
      </w:r>
      <w:r w:rsidR="00A77E0F" w:rsidRPr="005F6183">
        <w:rPr>
          <w:rFonts w:ascii="Arial" w:hAnsi="Arial" w:cs="Arial"/>
          <w:sz w:val="28"/>
          <w:szCs w:val="28"/>
        </w:rPr>
        <w:t>на которые распространяются общие требования по обеспечению доступности, определенные для наземных</w:t>
      </w:r>
      <w:r w:rsidRPr="005F6183">
        <w:rPr>
          <w:rFonts w:ascii="Arial" w:hAnsi="Arial" w:cs="Arial"/>
          <w:sz w:val="28"/>
          <w:szCs w:val="28"/>
        </w:rPr>
        <w:t xml:space="preserve"> </w:t>
      </w:r>
      <w:r w:rsidR="00A77E0F" w:rsidRPr="005F6183">
        <w:rPr>
          <w:rFonts w:ascii="Arial" w:hAnsi="Arial" w:cs="Arial"/>
          <w:sz w:val="28"/>
          <w:szCs w:val="28"/>
        </w:rPr>
        <w:t>пешеходных коммуникаций.</w:t>
      </w:r>
    </w:p>
    <w:p w14:paraId="1DD857F4" w14:textId="42DC083B" w:rsidR="00B21584" w:rsidRPr="005F6183" w:rsidRDefault="003443F0" w:rsidP="00A4285B">
      <w:pPr>
        <w:spacing w:after="0" w:line="360" w:lineRule="auto"/>
        <w:ind w:firstLine="709"/>
        <w:jc w:val="both"/>
        <w:rPr>
          <w:rFonts w:ascii="Arial" w:hAnsi="Arial" w:cs="Arial"/>
          <w:sz w:val="28"/>
          <w:szCs w:val="28"/>
        </w:rPr>
      </w:pPr>
      <w:r w:rsidRPr="005F6183">
        <w:rPr>
          <w:rFonts w:ascii="Arial" w:hAnsi="Arial" w:cs="Arial"/>
          <w:sz w:val="28"/>
          <w:szCs w:val="28"/>
        </w:rPr>
        <w:t>4.3</w:t>
      </w:r>
      <w:r w:rsidR="00A77E0F" w:rsidRPr="005F6183">
        <w:rPr>
          <w:rFonts w:ascii="Arial" w:hAnsi="Arial" w:cs="Arial"/>
          <w:sz w:val="28"/>
          <w:szCs w:val="28"/>
        </w:rPr>
        <w:t xml:space="preserve">.5 Представленные в перечне пешеходных коммуникаций пешеходные переходы с использованием искусственных дорожных сооружений включают в себя также </w:t>
      </w:r>
      <w:r w:rsidR="00F150F9" w:rsidRPr="005F6183">
        <w:rPr>
          <w:rFonts w:ascii="Arial" w:hAnsi="Arial" w:cs="Arial"/>
          <w:sz w:val="28"/>
          <w:szCs w:val="28"/>
        </w:rPr>
        <w:t>наземные пешеходные переходы в искусственных дорожных сооружениях</w:t>
      </w:r>
      <w:r w:rsidR="005900E3" w:rsidRPr="005F6183">
        <w:rPr>
          <w:rFonts w:ascii="Arial" w:hAnsi="Arial" w:cs="Arial"/>
          <w:sz w:val="28"/>
          <w:szCs w:val="28"/>
        </w:rPr>
        <w:t>, которые</w:t>
      </w:r>
      <w:r w:rsidR="00F150F9" w:rsidRPr="005F6183">
        <w:rPr>
          <w:rFonts w:ascii="Arial" w:hAnsi="Arial" w:cs="Arial"/>
          <w:sz w:val="28"/>
          <w:szCs w:val="28"/>
        </w:rPr>
        <w:t xml:space="preserve"> могут выполняться для обеспечения прохода пешеходов сквозь возвышающуюся над поверхностью земли насыпь автомобильной дороги и под малыми мостами через отверстия труб или под прол</w:t>
      </w:r>
      <w:r w:rsidR="000E5A66">
        <w:rPr>
          <w:rFonts w:ascii="Arial" w:hAnsi="Arial" w:cs="Arial"/>
          <w:sz w:val="28"/>
          <w:szCs w:val="28"/>
        </w:rPr>
        <w:t>е</w:t>
      </w:r>
      <w:r w:rsidR="00F150F9" w:rsidRPr="005F6183">
        <w:rPr>
          <w:rFonts w:ascii="Arial" w:hAnsi="Arial" w:cs="Arial"/>
          <w:sz w:val="28"/>
          <w:szCs w:val="28"/>
        </w:rPr>
        <w:t>тными строениями</w:t>
      </w:r>
      <w:r w:rsidR="005900E3" w:rsidRPr="005F6183">
        <w:rPr>
          <w:rFonts w:ascii="Arial" w:hAnsi="Arial" w:cs="Arial"/>
          <w:sz w:val="28"/>
          <w:szCs w:val="28"/>
        </w:rPr>
        <w:t xml:space="preserve">. На </w:t>
      </w:r>
      <w:r w:rsidR="00CE7EA4" w:rsidRPr="005F6183">
        <w:rPr>
          <w:rFonts w:ascii="Arial" w:hAnsi="Arial" w:cs="Arial"/>
          <w:sz w:val="28"/>
          <w:szCs w:val="28"/>
        </w:rPr>
        <w:t xml:space="preserve">входы, сходы и </w:t>
      </w:r>
      <w:r w:rsidR="005900E3" w:rsidRPr="005F6183">
        <w:rPr>
          <w:rFonts w:ascii="Arial" w:hAnsi="Arial" w:cs="Arial"/>
          <w:sz w:val="28"/>
          <w:szCs w:val="28"/>
        </w:rPr>
        <w:t>пешеходные пути таких объектов также распространяются общие требования по обеспечению доступности, определенные для наземных пешеходных коммуникаций</w:t>
      </w:r>
      <w:r w:rsidR="00B21584" w:rsidRPr="005F6183">
        <w:rPr>
          <w:rFonts w:ascii="Arial" w:hAnsi="Arial" w:cs="Arial"/>
          <w:sz w:val="28"/>
          <w:szCs w:val="28"/>
        </w:rPr>
        <w:t>.</w:t>
      </w:r>
    </w:p>
    <w:p w14:paraId="1E3BADEC" w14:textId="13B3B7B2" w:rsidR="00B21584" w:rsidRPr="005F6183" w:rsidRDefault="003443F0" w:rsidP="00A4285B">
      <w:pPr>
        <w:autoSpaceDE w:val="0"/>
        <w:autoSpaceDN w:val="0"/>
        <w:spacing w:after="0" w:line="360" w:lineRule="auto"/>
        <w:ind w:firstLine="709"/>
        <w:jc w:val="both"/>
        <w:rPr>
          <w:rFonts w:ascii="Arial" w:hAnsi="Arial" w:cs="Arial"/>
          <w:bCs/>
          <w:sz w:val="28"/>
          <w:szCs w:val="28"/>
          <w:lang w:eastAsia="ru-RU"/>
        </w:rPr>
      </w:pPr>
      <w:r w:rsidRPr="005F6183">
        <w:rPr>
          <w:rFonts w:ascii="Arial" w:hAnsi="Arial" w:cs="Arial"/>
          <w:sz w:val="28"/>
          <w:szCs w:val="28"/>
        </w:rPr>
        <w:t>4.3</w:t>
      </w:r>
      <w:r w:rsidR="00B21584" w:rsidRPr="005F6183">
        <w:rPr>
          <w:rFonts w:ascii="Arial" w:hAnsi="Arial" w:cs="Arial"/>
          <w:sz w:val="28"/>
          <w:szCs w:val="28"/>
        </w:rPr>
        <w:t>.6 Состояние</w:t>
      </w:r>
      <w:r w:rsidR="0047526D" w:rsidRPr="005F6183">
        <w:rPr>
          <w:rFonts w:ascii="Arial" w:hAnsi="Arial" w:cs="Arial"/>
          <w:sz w:val="28"/>
          <w:szCs w:val="28"/>
        </w:rPr>
        <w:t xml:space="preserve"> и расположение</w:t>
      </w:r>
      <w:r w:rsidR="00B21584" w:rsidRPr="005F6183">
        <w:rPr>
          <w:rFonts w:ascii="Arial" w:hAnsi="Arial" w:cs="Arial"/>
          <w:sz w:val="28"/>
          <w:szCs w:val="28"/>
        </w:rPr>
        <w:t xml:space="preserve"> пешеходных коммуникаций, прилегающих к месту проживания инвалидов, и уровень их обустройства должны обеспечивать инвалидам </w:t>
      </w:r>
      <w:r w:rsidR="00336BEF" w:rsidRPr="005F6183">
        <w:rPr>
          <w:rFonts w:ascii="Arial" w:hAnsi="Arial" w:cs="Arial"/>
          <w:sz w:val="28"/>
          <w:szCs w:val="28"/>
        </w:rPr>
        <w:t>возможности</w:t>
      </w:r>
      <w:r w:rsidR="00B21584" w:rsidRPr="005F6183">
        <w:rPr>
          <w:rFonts w:ascii="Arial" w:hAnsi="Arial" w:cs="Arial"/>
          <w:bCs/>
          <w:sz w:val="28"/>
          <w:szCs w:val="28"/>
          <w:lang w:eastAsia="ru-RU"/>
        </w:rPr>
        <w:t xml:space="preserve"> самостоятельно беспрепятственно преодолевать </w:t>
      </w:r>
      <w:r w:rsidR="00572E86" w:rsidRPr="005F6183">
        <w:rPr>
          <w:rFonts w:ascii="Arial" w:hAnsi="Arial" w:cs="Arial"/>
          <w:bCs/>
          <w:sz w:val="28"/>
          <w:szCs w:val="28"/>
          <w:lang w:eastAsia="ru-RU"/>
        </w:rPr>
        <w:t>маршруты</w:t>
      </w:r>
      <w:r w:rsidR="00B21584" w:rsidRPr="005F6183">
        <w:rPr>
          <w:rFonts w:ascii="Arial" w:hAnsi="Arial" w:cs="Arial"/>
          <w:bCs/>
          <w:sz w:val="28"/>
          <w:szCs w:val="28"/>
          <w:lang w:eastAsia="ru-RU"/>
        </w:rPr>
        <w:t xml:space="preserve"> от </w:t>
      </w:r>
      <w:r w:rsidR="00336BEF" w:rsidRPr="005F6183">
        <w:rPr>
          <w:rFonts w:ascii="Arial" w:hAnsi="Arial" w:cs="Arial"/>
          <w:bCs/>
          <w:sz w:val="28"/>
          <w:szCs w:val="28"/>
          <w:lang w:eastAsia="ru-RU"/>
        </w:rPr>
        <w:t xml:space="preserve">выхода из дома </w:t>
      </w:r>
      <w:r w:rsidR="00B21584" w:rsidRPr="005F6183">
        <w:rPr>
          <w:rFonts w:ascii="Arial" w:hAnsi="Arial" w:cs="Arial"/>
          <w:bCs/>
          <w:sz w:val="28"/>
          <w:szCs w:val="28"/>
          <w:lang w:eastAsia="ru-RU"/>
        </w:rPr>
        <w:t>до следующих объектов городской и транспортной инфраструктуры:</w:t>
      </w:r>
    </w:p>
    <w:p w14:paraId="728C02EF" w14:textId="4F377B5C" w:rsidR="00B21584" w:rsidRPr="005F6183" w:rsidRDefault="00B33E47" w:rsidP="00A4285B">
      <w:pPr>
        <w:autoSpaceDE w:val="0"/>
        <w:autoSpaceDN w:val="0"/>
        <w:spacing w:after="0" w:line="360" w:lineRule="auto"/>
        <w:ind w:firstLine="709"/>
        <w:jc w:val="both"/>
        <w:rPr>
          <w:rFonts w:ascii="Arial" w:hAnsi="Arial" w:cs="Arial"/>
          <w:bCs/>
          <w:sz w:val="28"/>
          <w:szCs w:val="28"/>
          <w:lang w:eastAsia="ru-RU"/>
        </w:rPr>
      </w:pPr>
      <w:r w:rsidRPr="005F6183">
        <w:rPr>
          <w:rFonts w:ascii="Arial" w:hAnsi="Arial" w:cs="Arial"/>
          <w:bCs/>
          <w:sz w:val="28"/>
          <w:szCs w:val="28"/>
          <w:lang w:eastAsia="ru-RU"/>
        </w:rPr>
        <w:t xml:space="preserve">- </w:t>
      </w:r>
      <w:r w:rsidR="005759FA" w:rsidRPr="005F6183">
        <w:rPr>
          <w:rFonts w:ascii="Arial" w:hAnsi="Arial" w:cs="Arial"/>
          <w:bCs/>
          <w:sz w:val="28"/>
          <w:szCs w:val="28"/>
          <w:lang w:eastAsia="ru-RU"/>
        </w:rPr>
        <w:t>площадок сбора бытового мусора;</w:t>
      </w:r>
    </w:p>
    <w:p w14:paraId="0059809E" w14:textId="096F4B48" w:rsidR="00B21584" w:rsidRPr="005F6183" w:rsidRDefault="00B21584" w:rsidP="00A4285B">
      <w:pPr>
        <w:autoSpaceDE w:val="0"/>
        <w:autoSpaceDN w:val="0"/>
        <w:spacing w:after="0" w:line="360" w:lineRule="auto"/>
        <w:ind w:firstLine="709"/>
        <w:jc w:val="both"/>
        <w:rPr>
          <w:rFonts w:ascii="Arial" w:hAnsi="Arial" w:cs="Arial"/>
          <w:bCs/>
          <w:sz w:val="28"/>
          <w:szCs w:val="28"/>
          <w:lang w:eastAsia="ru-RU"/>
        </w:rPr>
      </w:pPr>
      <w:r w:rsidRPr="005F6183">
        <w:rPr>
          <w:rFonts w:ascii="Arial" w:hAnsi="Arial" w:cs="Arial"/>
          <w:bCs/>
          <w:sz w:val="28"/>
          <w:szCs w:val="28"/>
          <w:lang w:eastAsia="ru-RU"/>
        </w:rPr>
        <w:t>- магазинов шаговой доступности, об</w:t>
      </w:r>
      <w:r w:rsidR="005759FA" w:rsidRPr="005F6183">
        <w:rPr>
          <w:rFonts w:ascii="Arial" w:hAnsi="Arial" w:cs="Arial"/>
          <w:bCs/>
          <w:sz w:val="28"/>
          <w:szCs w:val="28"/>
          <w:lang w:eastAsia="ru-RU"/>
        </w:rPr>
        <w:t>еспечивающих возможность приобретения</w:t>
      </w:r>
      <w:r w:rsidRPr="005F6183">
        <w:rPr>
          <w:rFonts w:ascii="Arial" w:hAnsi="Arial" w:cs="Arial"/>
          <w:bCs/>
          <w:sz w:val="28"/>
          <w:szCs w:val="28"/>
          <w:lang w:eastAsia="ru-RU"/>
        </w:rPr>
        <w:t xml:space="preserve"> продовольственных и ины</w:t>
      </w:r>
      <w:r w:rsidR="005759FA" w:rsidRPr="005F6183">
        <w:rPr>
          <w:rFonts w:ascii="Arial" w:hAnsi="Arial" w:cs="Arial"/>
          <w:bCs/>
          <w:sz w:val="28"/>
          <w:szCs w:val="28"/>
          <w:lang w:eastAsia="ru-RU"/>
        </w:rPr>
        <w:t>х товаров первой необходимости;</w:t>
      </w:r>
    </w:p>
    <w:p w14:paraId="04A7CF32" w14:textId="77777777" w:rsidR="00B21584" w:rsidRPr="005F6183" w:rsidRDefault="00B21584" w:rsidP="00A4285B">
      <w:pPr>
        <w:autoSpaceDE w:val="0"/>
        <w:autoSpaceDN w:val="0"/>
        <w:spacing w:after="0" w:line="360" w:lineRule="auto"/>
        <w:ind w:firstLine="709"/>
        <w:jc w:val="both"/>
        <w:rPr>
          <w:rFonts w:ascii="Arial" w:hAnsi="Arial" w:cs="Arial"/>
          <w:bCs/>
          <w:sz w:val="28"/>
          <w:szCs w:val="28"/>
          <w:lang w:eastAsia="ru-RU"/>
        </w:rPr>
      </w:pPr>
      <w:r w:rsidRPr="005F6183">
        <w:rPr>
          <w:rFonts w:ascii="Arial" w:hAnsi="Arial" w:cs="Arial"/>
          <w:bCs/>
          <w:sz w:val="28"/>
          <w:szCs w:val="28"/>
          <w:lang w:eastAsia="ru-RU"/>
        </w:rPr>
        <w:t>- площадок (зон) отдыха, в том числе детских игровых площадок;</w:t>
      </w:r>
    </w:p>
    <w:p w14:paraId="65910D4F" w14:textId="34B8893F" w:rsidR="00B21584" w:rsidRPr="005F6183" w:rsidRDefault="00B33E47" w:rsidP="00A4285B">
      <w:pPr>
        <w:autoSpaceDE w:val="0"/>
        <w:autoSpaceDN w:val="0"/>
        <w:spacing w:after="0" w:line="360" w:lineRule="auto"/>
        <w:ind w:firstLine="709"/>
        <w:jc w:val="both"/>
        <w:rPr>
          <w:rFonts w:ascii="Arial" w:hAnsi="Arial" w:cs="Arial"/>
          <w:bCs/>
          <w:sz w:val="28"/>
          <w:szCs w:val="28"/>
          <w:lang w:eastAsia="ru-RU"/>
        </w:rPr>
      </w:pPr>
      <w:r w:rsidRPr="005F6183">
        <w:rPr>
          <w:rFonts w:ascii="Arial" w:hAnsi="Arial" w:cs="Arial"/>
          <w:bCs/>
          <w:sz w:val="28"/>
          <w:szCs w:val="28"/>
          <w:lang w:eastAsia="ru-RU"/>
        </w:rPr>
        <w:t>- остановок городского маршрутного транспорта.</w:t>
      </w:r>
    </w:p>
    <w:p w14:paraId="68A11554" w14:textId="7EFE2F72" w:rsidR="008854F9" w:rsidRPr="005F6183" w:rsidRDefault="003443F0" w:rsidP="00A4285B">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bCs/>
          <w:sz w:val="28"/>
          <w:szCs w:val="28"/>
          <w:lang w:eastAsia="ru-RU"/>
        </w:rPr>
        <w:t>4.3</w:t>
      </w:r>
      <w:r w:rsidR="00B21584" w:rsidRPr="005F6183">
        <w:rPr>
          <w:rFonts w:ascii="Arial" w:hAnsi="Arial" w:cs="Arial"/>
          <w:bCs/>
          <w:sz w:val="28"/>
          <w:szCs w:val="28"/>
          <w:lang w:eastAsia="ru-RU"/>
        </w:rPr>
        <w:t>.7</w:t>
      </w:r>
      <w:r w:rsidR="00B21584" w:rsidRPr="005F6183">
        <w:rPr>
          <w:rFonts w:ascii="Arial" w:hAnsi="Arial" w:cs="Arial"/>
          <w:sz w:val="28"/>
          <w:szCs w:val="28"/>
        </w:rPr>
        <w:t xml:space="preserve"> Состояние </w:t>
      </w:r>
      <w:r w:rsidR="007C6669" w:rsidRPr="005F6183">
        <w:rPr>
          <w:rFonts w:ascii="Arial" w:hAnsi="Arial" w:cs="Arial"/>
          <w:sz w:val="28"/>
          <w:szCs w:val="28"/>
        </w:rPr>
        <w:t xml:space="preserve">и расположение </w:t>
      </w:r>
      <w:r w:rsidR="00B21584" w:rsidRPr="005F6183">
        <w:rPr>
          <w:rFonts w:ascii="Arial" w:hAnsi="Arial" w:cs="Arial"/>
          <w:sz w:val="28"/>
          <w:szCs w:val="28"/>
        </w:rPr>
        <w:t>пешеходных коммуникаций, прилегающих к</w:t>
      </w:r>
      <w:r w:rsidR="00336BEF" w:rsidRPr="005F6183">
        <w:rPr>
          <w:rFonts w:ascii="Arial" w:hAnsi="Arial" w:cs="Arial"/>
          <w:sz w:val="28"/>
          <w:szCs w:val="28"/>
        </w:rPr>
        <w:t xml:space="preserve"> местам расположения </w:t>
      </w:r>
      <w:r w:rsidR="00336BEF" w:rsidRPr="005F6183">
        <w:rPr>
          <w:rFonts w:ascii="Arial" w:hAnsi="Arial" w:cs="Arial"/>
          <w:bCs/>
          <w:sz w:val="28"/>
          <w:szCs w:val="28"/>
          <w:lang w:eastAsia="ru-RU"/>
        </w:rPr>
        <w:t xml:space="preserve">социально значимых объектов, в частности, аптек, районных поликлиник и медицинских центров, сетевых магазинов и универмагов, сервисных центров, организаций социального и жилищно-коммунального обслуживания, </w:t>
      </w:r>
      <w:r w:rsidR="001C2DBD" w:rsidRPr="005F6183">
        <w:rPr>
          <w:rFonts w:ascii="Arial" w:hAnsi="Arial" w:cs="Arial"/>
          <w:bCs/>
          <w:sz w:val="28"/>
          <w:szCs w:val="28"/>
          <w:lang w:eastAsia="ru-RU"/>
        </w:rPr>
        <w:t>МФЦ</w:t>
      </w:r>
      <w:r w:rsidR="001C2DBD" w:rsidRPr="005F6183">
        <w:rPr>
          <w:rFonts w:ascii="Arial" w:hAnsi="Arial" w:cs="Arial"/>
          <w:sz w:val="28"/>
          <w:szCs w:val="28"/>
          <w:lang w:eastAsia="ru-RU"/>
        </w:rPr>
        <w:t xml:space="preserve">, </w:t>
      </w:r>
      <w:r w:rsidR="00336BEF" w:rsidRPr="005F6183">
        <w:rPr>
          <w:rFonts w:ascii="Arial" w:hAnsi="Arial" w:cs="Arial"/>
          <w:bCs/>
          <w:sz w:val="28"/>
          <w:szCs w:val="28"/>
          <w:lang w:eastAsia="ru-RU"/>
        </w:rPr>
        <w:t>объектов культуры, памятников культурного наследия с открытым доступом населения, объек</w:t>
      </w:r>
      <w:r w:rsidR="00EC46E8" w:rsidRPr="005F6183">
        <w:rPr>
          <w:rFonts w:ascii="Arial" w:hAnsi="Arial" w:cs="Arial"/>
          <w:bCs/>
          <w:sz w:val="28"/>
          <w:szCs w:val="28"/>
          <w:lang w:eastAsia="ru-RU"/>
        </w:rPr>
        <w:t>тов транспортной инфраструктуры</w:t>
      </w:r>
      <w:r w:rsidR="0074284E" w:rsidRPr="005F6183">
        <w:rPr>
          <w:rFonts w:ascii="Arial" w:hAnsi="Arial" w:cs="Arial"/>
          <w:bCs/>
          <w:sz w:val="28"/>
          <w:szCs w:val="28"/>
          <w:lang w:eastAsia="ru-RU"/>
        </w:rPr>
        <w:t xml:space="preserve">, включая транспортно-пересадочные узлы различных </w:t>
      </w:r>
      <w:r w:rsidR="00E30CCE" w:rsidRPr="005F6183">
        <w:rPr>
          <w:rFonts w:ascii="Arial" w:hAnsi="Arial" w:cs="Arial"/>
          <w:bCs/>
          <w:sz w:val="28"/>
          <w:szCs w:val="28"/>
          <w:lang w:eastAsia="ru-RU"/>
        </w:rPr>
        <w:t>видов транспорта</w:t>
      </w:r>
      <w:r w:rsidR="00EA201B" w:rsidRPr="005F6183">
        <w:rPr>
          <w:rFonts w:ascii="Arial" w:hAnsi="Arial" w:cs="Arial"/>
          <w:bCs/>
          <w:sz w:val="28"/>
          <w:szCs w:val="28"/>
          <w:lang w:eastAsia="ru-RU"/>
        </w:rPr>
        <w:t>,</w:t>
      </w:r>
      <w:r w:rsidR="00E30CCE" w:rsidRPr="005F6183">
        <w:rPr>
          <w:rFonts w:ascii="Arial" w:hAnsi="Arial" w:cs="Arial"/>
          <w:bCs/>
          <w:sz w:val="28"/>
          <w:szCs w:val="28"/>
          <w:lang w:eastAsia="ru-RU"/>
        </w:rPr>
        <w:t xml:space="preserve"> </w:t>
      </w:r>
      <w:r w:rsidR="00EC46E8" w:rsidRPr="005F6183">
        <w:rPr>
          <w:rFonts w:ascii="Arial" w:hAnsi="Arial" w:cs="Arial"/>
          <w:bCs/>
          <w:sz w:val="28"/>
          <w:szCs w:val="28"/>
          <w:lang w:eastAsia="ru-RU"/>
        </w:rPr>
        <w:t>и т.п</w:t>
      </w:r>
      <w:r w:rsidR="005759FA" w:rsidRPr="005F6183">
        <w:rPr>
          <w:rFonts w:ascii="Arial" w:hAnsi="Arial" w:cs="Arial"/>
          <w:bCs/>
          <w:sz w:val="28"/>
          <w:szCs w:val="28"/>
          <w:lang w:eastAsia="ru-RU"/>
        </w:rPr>
        <w:t>.</w:t>
      </w:r>
      <w:r w:rsidR="00EC46E8" w:rsidRPr="005F6183">
        <w:rPr>
          <w:rFonts w:ascii="Arial" w:hAnsi="Arial" w:cs="Arial"/>
          <w:bCs/>
          <w:sz w:val="28"/>
          <w:szCs w:val="28"/>
          <w:lang w:eastAsia="ru-RU"/>
        </w:rPr>
        <w:t>,</w:t>
      </w:r>
      <w:r w:rsidR="00336BEF" w:rsidRPr="005F6183">
        <w:rPr>
          <w:rFonts w:ascii="Arial" w:hAnsi="Arial" w:cs="Arial"/>
          <w:bCs/>
          <w:sz w:val="28"/>
          <w:szCs w:val="28"/>
          <w:lang w:eastAsia="ru-RU"/>
        </w:rPr>
        <w:t xml:space="preserve"> должно обеспечивать инвалидам</w:t>
      </w:r>
      <w:r w:rsidR="007C6669" w:rsidRPr="005F6183">
        <w:rPr>
          <w:rFonts w:ascii="Arial" w:hAnsi="Arial" w:cs="Arial"/>
          <w:bCs/>
          <w:sz w:val="28"/>
          <w:szCs w:val="28"/>
          <w:lang w:eastAsia="ru-RU"/>
        </w:rPr>
        <w:t xml:space="preserve"> </w:t>
      </w:r>
      <w:r w:rsidR="008854F9" w:rsidRPr="005F6183">
        <w:rPr>
          <w:rFonts w:ascii="Arial" w:hAnsi="Arial" w:cs="Arial"/>
          <w:sz w:val="28"/>
          <w:szCs w:val="28"/>
        </w:rPr>
        <w:t>возможность</w:t>
      </w:r>
      <w:r w:rsidR="008A6067" w:rsidRPr="005F6183">
        <w:rPr>
          <w:rFonts w:ascii="Arial" w:hAnsi="Arial" w:cs="Arial"/>
          <w:bCs/>
          <w:sz w:val="28"/>
          <w:szCs w:val="28"/>
          <w:lang w:eastAsia="ru-RU"/>
        </w:rPr>
        <w:t xml:space="preserve"> самостоятельно беспрепятственно преодолева</w:t>
      </w:r>
      <w:r w:rsidR="0008705C" w:rsidRPr="005F6183">
        <w:rPr>
          <w:rFonts w:ascii="Arial" w:hAnsi="Arial" w:cs="Arial"/>
          <w:bCs/>
          <w:sz w:val="28"/>
          <w:szCs w:val="28"/>
          <w:lang w:eastAsia="ru-RU"/>
        </w:rPr>
        <w:t xml:space="preserve">ть </w:t>
      </w:r>
      <w:r w:rsidR="00EC46E8" w:rsidRPr="005F6183">
        <w:rPr>
          <w:rFonts w:ascii="Arial" w:hAnsi="Arial" w:cs="Arial"/>
          <w:bCs/>
          <w:sz w:val="28"/>
          <w:szCs w:val="28"/>
          <w:lang w:eastAsia="ru-RU"/>
        </w:rPr>
        <w:t>маршруты</w:t>
      </w:r>
      <w:r w:rsidR="008A6067" w:rsidRPr="005F6183">
        <w:rPr>
          <w:rFonts w:ascii="Arial" w:hAnsi="Arial" w:cs="Arial"/>
          <w:bCs/>
          <w:sz w:val="28"/>
          <w:szCs w:val="28"/>
          <w:lang w:eastAsia="ru-RU"/>
        </w:rPr>
        <w:t xml:space="preserve"> от пешеходных коммуникаций, проходящих по тротуарам улиц,</w:t>
      </w:r>
      <w:r w:rsidR="008A6067" w:rsidRPr="005F6183">
        <w:rPr>
          <w:rFonts w:ascii="Arial" w:hAnsi="Arial" w:cs="Arial"/>
          <w:sz w:val="28"/>
          <w:szCs w:val="28"/>
          <w:lang w:eastAsia="ru-RU"/>
        </w:rPr>
        <w:t xml:space="preserve"> на которых располагаются остановочные пункты маршрутного городского общественного транспорта</w:t>
      </w:r>
      <w:r w:rsidR="008854F9" w:rsidRPr="005F6183">
        <w:rPr>
          <w:rFonts w:ascii="Arial" w:hAnsi="Arial" w:cs="Arial"/>
          <w:sz w:val="28"/>
          <w:szCs w:val="28"/>
          <w:lang w:eastAsia="ru-RU"/>
        </w:rPr>
        <w:t>,</w:t>
      </w:r>
      <w:r w:rsidR="001C2DBD" w:rsidRPr="005F6183">
        <w:rPr>
          <w:rFonts w:ascii="Arial" w:hAnsi="Arial" w:cs="Arial"/>
          <w:sz w:val="28"/>
          <w:szCs w:val="28"/>
          <w:lang w:eastAsia="ru-RU"/>
        </w:rPr>
        <w:t xml:space="preserve"> </w:t>
      </w:r>
      <w:r w:rsidR="002B5C0A" w:rsidRPr="005F6183">
        <w:rPr>
          <w:rFonts w:ascii="Arial" w:hAnsi="Arial" w:cs="Arial"/>
          <w:bCs/>
          <w:sz w:val="28"/>
          <w:szCs w:val="28"/>
          <w:lang w:eastAsia="ru-RU"/>
        </w:rPr>
        <w:t>до входа на указанные объекты.</w:t>
      </w:r>
    </w:p>
    <w:p w14:paraId="44B1C210" w14:textId="5BBB040A" w:rsidR="006351F9" w:rsidRPr="005F6183" w:rsidRDefault="003443F0" w:rsidP="00A4285B">
      <w:pPr>
        <w:autoSpaceDE w:val="0"/>
        <w:autoSpaceDN w:val="0"/>
        <w:spacing w:after="0" w:line="360" w:lineRule="auto"/>
        <w:ind w:firstLine="709"/>
        <w:jc w:val="both"/>
        <w:rPr>
          <w:rFonts w:ascii="Arial" w:hAnsi="Arial" w:cs="Arial"/>
          <w:bCs/>
          <w:sz w:val="28"/>
          <w:szCs w:val="28"/>
          <w:lang w:eastAsia="ru-RU"/>
        </w:rPr>
      </w:pPr>
      <w:r w:rsidRPr="005F6183">
        <w:rPr>
          <w:rFonts w:ascii="Arial" w:hAnsi="Arial" w:cs="Arial"/>
          <w:sz w:val="28"/>
          <w:szCs w:val="28"/>
          <w:lang w:eastAsia="ru-RU"/>
        </w:rPr>
        <w:t>4.3</w:t>
      </w:r>
      <w:r w:rsidR="0008705C" w:rsidRPr="005F6183">
        <w:rPr>
          <w:rFonts w:ascii="Arial" w:hAnsi="Arial" w:cs="Arial"/>
          <w:sz w:val="28"/>
          <w:szCs w:val="28"/>
          <w:lang w:eastAsia="ru-RU"/>
        </w:rPr>
        <w:t>.8</w:t>
      </w:r>
      <w:r w:rsidR="0008705C" w:rsidRPr="005F6183">
        <w:rPr>
          <w:rFonts w:ascii="Arial" w:hAnsi="Arial" w:cs="Arial"/>
          <w:sz w:val="28"/>
          <w:szCs w:val="28"/>
        </w:rPr>
        <w:t xml:space="preserve"> </w:t>
      </w:r>
      <w:r w:rsidR="0008705C" w:rsidRPr="005F6183">
        <w:rPr>
          <w:rFonts w:ascii="Arial" w:hAnsi="Arial" w:cs="Arial"/>
          <w:sz w:val="28"/>
          <w:szCs w:val="28"/>
          <w:lang w:eastAsia="ru-RU"/>
        </w:rPr>
        <w:t xml:space="preserve">Состояние </w:t>
      </w:r>
      <w:r w:rsidR="00C47000" w:rsidRPr="005F6183">
        <w:rPr>
          <w:rFonts w:ascii="Arial" w:hAnsi="Arial" w:cs="Arial"/>
          <w:sz w:val="28"/>
          <w:szCs w:val="28"/>
          <w:lang w:eastAsia="ru-RU"/>
        </w:rPr>
        <w:t xml:space="preserve">и уровень обустройства </w:t>
      </w:r>
      <w:r w:rsidR="0008705C" w:rsidRPr="005F6183">
        <w:rPr>
          <w:rFonts w:ascii="Arial" w:hAnsi="Arial" w:cs="Arial"/>
          <w:sz w:val="28"/>
          <w:szCs w:val="28"/>
          <w:lang w:eastAsia="ru-RU"/>
        </w:rPr>
        <w:t xml:space="preserve">пешеходных коммуникаций, </w:t>
      </w:r>
      <w:r w:rsidR="00525A55" w:rsidRPr="005F6183">
        <w:rPr>
          <w:rFonts w:ascii="Arial" w:hAnsi="Arial" w:cs="Arial"/>
          <w:sz w:val="28"/>
          <w:szCs w:val="28"/>
          <w:lang w:eastAsia="ru-RU"/>
        </w:rPr>
        <w:t xml:space="preserve">находящихся в зоне жилой застройки, </w:t>
      </w:r>
      <w:r w:rsidR="00C47000" w:rsidRPr="005F6183">
        <w:rPr>
          <w:rFonts w:ascii="Arial" w:hAnsi="Arial" w:cs="Arial"/>
          <w:sz w:val="28"/>
          <w:szCs w:val="28"/>
          <w:lang w:eastAsia="ru-RU"/>
        </w:rPr>
        <w:t>вдоль</w:t>
      </w:r>
      <w:r w:rsidR="0008705C" w:rsidRPr="005F6183">
        <w:rPr>
          <w:rFonts w:ascii="Arial" w:hAnsi="Arial" w:cs="Arial"/>
          <w:sz w:val="28"/>
          <w:szCs w:val="28"/>
          <w:lang w:eastAsia="ru-RU"/>
        </w:rPr>
        <w:t xml:space="preserve"> которых</w:t>
      </w:r>
      <w:r w:rsidR="00525A55" w:rsidRPr="005F6183">
        <w:rPr>
          <w:rFonts w:ascii="Arial" w:hAnsi="Arial" w:cs="Arial"/>
          <w:sz w:val="28"/>
          <w:szCs w:val="28"/>
          <w:lang w:eastAsia="ru-RU"/>
        </w:rPr>
        <w:t xml:space="preserve"> или перпендикулярно которым</w:t>
      </w:r>
      <w:r w:rsidR="0008705C" w:rsidRPr="005F6183">
        <w:rPr>
          <w:rFonts w:ascii="Arial" w:hAnsi="Arial" w:cs="Arial"/>
          <w:sz w:val="28"/>
          <w:szCs w:val="28"/>
          <w:lang w:eastAsia="ru-RU"/>
        </w:rPr>
        <w:t xml:space="preserve"> располагаются остановочные пункты маршрутного городского общественного транспорта, должны обеспечивать инвалидам возможности самостоятельно</w:t>
      </w:r>
      <w:r w:rsidR="008854F9" w:rsidRPr="005F6183">
        <w:rPr>
          <w:rFonts w:ascii="Arial" w:hAnsi="Arial" w:cs="Arial"/>
          <w:sz w:val="28"/>
          <w:szCs w:val="28"/>
          <w:lang w:eastAsia="ru-RU"/>
        </w:rPr>
        <w:t>го</w:t>
      </w:r>
      <w:r w:rsidR="0008705C" w:rsidRPr="005F6183">
        <w:rPr>
          <w:rFonts w:ascii="Arial" w:hAnsi="Arial" w:cs="Arial"/>
          <w:sz w:val="28"/>
          <w:szCs w:val="28"/>
          <w:lang w:eastAsia="ru-RU"/>
        </w:rPr>
        <w:t xml:space="preserve"> беспрепятственно</w:t>
      </w:r>
      <w:r w:rsidR="008854F9" w:rsidRPr="005F6183">
        <w:rPr>
          <w:rFonts w:ascii="Arial" w:hAnsi="Arial" w:cs="Arial"/>
          <w:sz w:val="28"/>
          <w:szCs w:val="28"/>
          <w:lang w:eastAsia="ru-RU"/>
        </w:rPr>
        <w:t>го передвижения</w:t>
      </w:r>
      <w:r w:rsidR="0008705C" w:rsidRPr="005F6183">
        <w:rPr>
          <w:rFonts w:ascii="Arial" w:hAnsi="Arial" w:cs="Arial"/>
          <w:sz w:val="28"/>
          <w:szCs w:val="28"/>
          <w:lang w:eastAsia="ru-RU"/>
        </w:rPr>
        <w:t xml:space="preserve"> по </w:t>
      </w:r>
      <w:r w:rsidR="00525A55" w:rsidRPr="005F6183">
        <w:rPr>
          <w:rFonts w:ascii="Arial" w:hAnsi="Arial" w:cs="Arial"/>
          <w:sz w:val="28"/>
          <w:szCs w:val="28"/>
          <w:lang w:eastAsia="ru-RU"/>
        </w:rPr>
        <w:t>маршрутам, пролегающим</w:t>
      </w:r>
      <w:r w:rsidR="00E93EFF" w:rsidRPr="005F6183">
        <w:rPr>
          <w:rFonts w:ascii="Arial" w:hAnsi="Arial" w:cs="Arial"/>
          <w:sz w:val="28"/>
          <w:szCs w:val="28"/>
          <w:lang w:eastAsia="ru-RU"/>
        </w:rPr>
        <w:t xml:space="preserve"> между любыми с</w:t>
      </w:r>
      <w:r w:rsidR="00C47000" w:rsidRPr="005F6183">
        <w:rPr>
          <w:rFonts w:ascii="Arial" w:hAnsi="Arial" w:cs="Arial"/>
          <w:sz w:val="28"/>
          <w:szCs w:val="28"/>
          <w:lang w:eastAsia="ru-RU"/>
        </w:rPr>
        <w:t>оседними</w:t>
      </w:r>
      <w:r w:rsidR="00E93EFF" w:rsidRPr="005F6183">
        <w:rPr>
          <w:rFonts w:ascii="Arial" w:hAnsi="Arial" w:cs="Arial"/>
          <w:sz w:val="28"/>
          <w:szCs w:val="28"/>
          <w:lang w:eastAsia="ru-RU"/>
        </w:rPr>
        <w:t xml:space="preserve"> остановочными пунктами</w:t>
      </w:r>
      <w:r w:rsidR="00E30CCE" w:rsidRPr="005F6183">
        <w:rPr>
          <w:rFonts w:ascii="Arial" w:hAnsi="Arial" w:cs="Arial"/>
          <w:sz w:val="28"/>
          <w:szCs w:val="28"/>
          <w:lang w:eastAsia="ru-RU"/>
        </w:rPr>
        <w:t xml:space="preserve">, </w:t>
      </w:r>
      <w:r w:rsidR="00525A55" w:rsidRPr="005F6183">
        <w:rPr>
          <w:rFonts w:ascii="Arial" w:hAnsi="Arial" w:cs="Arial"/>
          <w:sz w:val="28"/>
          <w:szCs w:val="28"/>
          <w:lang w:eastAsia="ru-RU"/>
        </w:rPr>
        <w:t>в том числе на пересекающихся улицах,</w:t>
      </w:r>
      <w:r w:rsidR="007C6669" w:rsidRPr="005F6183">
        <w:rPr>
          <w:rFonts w:ascii="Arial" w:hAnsi="Arial" w:cs="Arial"/>
          <w:sz w:val="28"/>
          <w:szCs w:val="28"/>
          <w:lang w:eastAsia="ru-RU"/>
        </w:rPr>
        <w:t xml:space="preserve"> </w:t>
      </w:r>
      <w:r w:rsidR="00A40981" w:rsidRPr="005F6183">
        <w:rPr>
          <w:rFonts w:ascii="Arial" w:hAnsi="Arial" w:cs="Arial"/>
          <w:sz w:val="28"/>
          <w:szCs w:val="28"/>
          <w:lang w:eastAsia="ru-RU"/>
        </w:rPr>
        <w:t>а также должны обеспечивать возможность схода с них в точках примыкания других пешеходных коммуникаций</w:t>
      </w:r>
      <w:r w:rsidR="00D51976" w:rsidRPr="005F6183">
        <w:rPr>
          <w:rFonts w:ascii="Arial" w:hAnsi="Arial" w:cs="Arial"/>
          <w:sz w:val="28"/>
          <w:szCs w:val="28"/>
          <w:lang w:eastAsia="ru-RU"/>
        </w:rPr>
        <w:t>,</w:t>
      </w:r>
      <w:r w:rsidR="00D51976" w:rsidRPr="005F6183">
        <w:rPr>
          <w:rFonts w:ascii="Arial" w:hAnsi="Arial" w:cs="Arial"/>
          <w:bCs/>
          <w:sz w:val="28"/>
          <w:szCs w:val="28"/>
          <w:lang w:eastAsia="ru-RU"/>
        </w:rPr>
        <w:t xml:space="preserve"> ведущих к социально значимым объектам</w:t>
      </w:r>
      <w:r w:rsidR="001C1A83" w:rsidRPr="005F6183">
        <w:rPr>
          <w:rFonts w:ascii="Arial" w:hAnsi="Arial" w:cs="Arial"/>
          <w:bCs/>
          <w:sz w:val="28"/>
          <w:szCs w:val="28"/>
          <w:lang w:eastAsia="ru-RU"/>
        </w:rPr>
        <w:t>.</w:t>
      </w:r>
    </w:p>
    <w:p w14:paraId="05259CED" w14:textId="6F3D4C54" w:rsidR="00EF089D" w:rsidRPr="005F6183" w:rsidRDefault="00E749A6" w:rsidP="00A87D75">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4.</w:t>
      </w:r>
      <w:r w:rsidR="003443F0" w:rsidRPr="005F6183">
        <w:rPr>
          <w:rFonts w:ascii="Arial" w:hAnsi="Arial" w:cs="Arial"/>
          <w:sz w:val="28"/>
          <w:szCs w:val="28"/>
          <w:lang w:eastAsia="ru-RU"/>
        </w:rPr>
        <w:t>3</w:t>
      </w:r>
      <w:r w:rsidRPr="005F6183">
        <w:rPr>
          <w:rFonts w:ascii="Arial" w:hAnsi="Arial" w:cs="Arial"/>
          <w:sz w:val="28"/>
          <w:szCs w:val="28"/>
          <w:lang w:eastAsia="ru-RU"/>
        </w:rPr>
        <w:t>.</w:t>
      </w:r>
      <w:r w:rsidR="008854F9" w:rsidRPr="005F6183">
        <w:rPr>
          <w:rFonts w:ascii="Arial" w:hAnsi="Arial" w:cs="Arial"/>
          <w:sz w:val="28"/>
          <w:szCs w:val="28"/>
          <w:lang w:eastAsia="ru-RU"/>
        </w:rPr>
        <w:t>9</w:t>
      </w:r>
      <w:r w:rsidR="004217FB" w:rsidRPr="005F6183">
        <w:rPr>
          <w:rFonts w:ascii="Arial" w:hAnsi="Arial" w:cs="Arial"/>
          <w:sz w:val="28"/>
          <w:szCs w:val="28"/>
          <w:lang w:eastAsia="ru-RU"/>
        </w:rPr>
        <w:t xml:space="preserve"> П</w:t>
      </w:r>
      <w:r w:rsidR="00EA201B" w:rsidRPr="005F6183">
        <w:rPr>
          <w:rFonts w:ascii="Arial" w:hAnsi="Arial" w:cs="Arial"/>
          <w:sz w:val="28"/>
          <w:szCs w:val="28"/>
          <w:lang w:eastAsia="ru-RU"/>
        </w:rPr>
        <w:t>роходя</w:t>
      </w:r>
      <w:r w:rsidR="004217FB" w:rsidRPr="005F6183">
        <w:rPr>
          <w:rFonts w:ascii="Arial" w:hAnsi="Arial" w:cs="Arial"/>
          <w:sz w:val="28"/>
          <w:szCs w:val="28"/>
          <w:lang w:eastAsia="ru-RU"/>
        </w:rPr>
        <w:t>щие по пешеходным коммуникациям</w:t>
      </w:r>
      <w:r w:rsidR="005C3A59" w:rsidRPr="005F6183">
        <w:rPr>
          <w:rFonts w:ascii="Arial" w:hAnsi="Arial" w:cs="Arial"/>
          <w:sz w:val="28"/>
          <w:szCs w:val="28"/>
          <w:lang w:eastAsia="ru-RU"/>
        </w:rPr>
        <w:t xml:space="preserve"> </w:t>
      </w:r>
      <w:r w:rsidR="004217FB" w:rsidRPr="005F6183">
        <w:rPr>
          <w:rFonts w:ascii="Arial" w:hAnsi="Arial" w:cs="Arial"/>
          <w:sz w:val="28"/>
          <w:szCs w:val="28"/>
          <w:lang w:eastAsia="ru-RU"/>
        </w:rPr>
        <w:t xml:space="preserve">маршруты, </w:t>
      </w:r>
      <w:r w:rsidR="003443F0" w:rsidRPr="005F6183">
        <w:rPr>
          <w:rFonts w:ascii="Arial" w:hAnsi="Arial" w:cs="Arial"/>
          <w:sz w:val="28"/>
          <w:szCs w:val="28"/>
          <w:lang w:eastAsia="ru-RU"/>
        </w:rPr>
        <w:t>определенные в 4.3</w:t>
      </w:r>
      <w:r w:rsidR="00EA201B" w:rsidRPr="005F6183">
        <w:rPr>
          <w:rFonts w:ascii="Arial" w:hAnsi="Arial" w:cs="Arial"/>
          <w:sz w:val="28"/>
          <w:szCs w:val="28"/>
          <w:lang w:eastAsia="ru-RU"/>
        </w:rPr>
        <w:t>.6</w:t>
      </w:r>
      <w:r w:rsidR="00A87D75">
        <w:rPr>
          <w:rFonts w:ascii="Arial" w:hAnsi="Arial" w:cs="Arial"/>
          <w:sz w:val="28"/>
          <w:szCs w:val="28"/>
          <w:lang w:eastAsia="ru-RU"/>
        </w:rPr>
        <w:t>—</w:t>
      </w:r>
      <w:r w:rsidR="003443F0" w:rsidRPr="005F6183">
        <w:rPr>
          <w:rFonts w:ascii="Arial" w:hAnsi="Arial" w:cs="Arial"/>
          <w:sz w:val="28"/>
          <w:szCs w:val="28"/>
          <w:lang w:eastAsia="ru-RU"/>
        </w:rPr>
        <w:t>4.3</w:t>
      </w:r>
      <w:r w:rsidR="00EA201B" w:rsidRPr="005F6183">
        <w:rPr>
          <w:rFonts w:ascii="Arial" w:hAnsi="Arial" w:cs="Arial"/>
          <w:sz w:val="28"/>
          <w:szCs w:val="28"/>
          <w:lang w:eastAsia="ru-RU"/>
        </w:rPr>
        <w:t>.8</w:t>
      </w:r>
      <w:r w:rsidR="002B5C0A" w:rsidRPr="005F6183">
        <w:rPr>
          <w:rFonts w:ascii="Arial" w:hAnsi="Arial" w:cs="Arial"/>
          <w:sz w:val="28"/>
          <w:szCs w:val="28"/>
          <w:lang w:eastAsia="ru-RU"/>
        </w:rPr>
        <w:t xml:space="preserve">, </w:t>
      </w:r>
      <w:r w:rsidR="00EF089D" w:rsidRPr="005F6183">
        <w:rPr>
          <w:rFonts w:ascii="Arial" w:hAnsi="Arial" w:cs="Arial"/>
          <w:sz w:val="28"/>
          <w:szCs w:val="28"/>
          <w:lang w:eastAsia="ru-RU"/>
        </w:rPr>
        <w:t xml:space="preserve">по своему функциональному назначению и особенностям эксплуатации и обслуживания подразделяются на четыре </w:t>
      </w:r>
      <w:r w:rsidR="009F16EF" w:rsidRPr="005F6183">
        <w:rPr>
          <w:rFonts w:ascii="Arial" w:hAnsi="Arial" w:cs="Arial"/>
          <w:sz w:val="28"/>
          <w:szCs w:val="28"/>
          <w:lang w:eastAsia="ru-RU"/>
        </w:rPr>
        <w:t xml:space="preserve">базовых </w:t>
      </w:r>
      <w:r w:rsidR="00EF089D" w:rsidRPr="005F6183">
        <w:rPr>
          <w:rFonts w:ascii="Arial" w:hAnsi="Arial" w:cs="Arial"/>
          <w:sz w:val="28"/>
          <w:szCs w:val="28"/>
          <w:lang w:eastAsia="ru-RU"/>
        </w:rPr>
        <w:t>уровня.</w:t>
      </w:r>
    </w:p>
    <w:p w14:paraId="646B4603" w14:textId="1FD4B808" w:rsidR="00EF089D" w:rsidRPr="005F6183" w:rsidRDefault="003443F0" w:rsidP="00A87D75">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4.3</w:t>
      </w:r>
      <w:r w:rsidR="002B5C0A" w:rsidRPr="005F6183">
        <w:rPr>
          <w:rFonts w:ascii="Arial" w:hAnsi="Arial" w:cs="Arial"/>
          <w:sz w:val="28"/>
          <w:szCs w:val="28"/>
          <w:lang w:eastAsia="ru-RU"/>
        </w:rPr>
        <w:t>.9.1</w:t>
      </w:r>
      <w:r w:rsidR="00EF089D" w:rsidRPr="005F6183">
        <w:rPr>
          <w:rFonts w:ascii="Arial" w:hAnsi="Arial" w:cs="Arial"/>
          <w:sz w:val="28"/>
          <w:szCs w:val="28"/>
          <w:lang w:eastAsia="ru-RU"/>
        </w:rPr>
        <w:t xml:space="preserve"> К </w:t>
      </w:r>
      <w:r w:rsidR="001C1A83" w:rsidRPr="005F6183">
        <w:rPr>
          <w:rFonts w:ascii="Arial" w:hAnsi="Arial" w:cs="Arial"/>
          <w:sz w:val="28"/>
          <w:szCs w:val="28"/>
          <w:lang w:eastAsia="ru-RU"/>
        </w:rPr>
        <w:t xml:space="preserve">пешеходным </w:t>
      </w:r>
      <w:r w:rsidR="00EF089D" w:rsidRPr="005F6183">
        <w:rPr>
          <w:rFonts w:ascii="Arial" w:hAnsi="Arial" w:cs="Arial"/>
          <w:sz w:val="28"/>
          <w:szCs w:val="28"/>
          <w:lang w:eastAsia="ru-RU"/>
        </w:rPr>
        <w:t>маршрутам п</w:t>
      </w:r>
      <w:r w:rsidR="001C1A83" w:rsidRPr="005F6183">
        <w:rPr>
          <w:rFonts w:ascii="Arial" w:hAnsi="Arial" w:cs="Arial"/>
          <w:sz w:val="28"/>
          <w:szCs w:val="28"/>
          <w:lang w:eastAsia="ru-RU"/>
        </w:rPr>
        <w:t>ервого</w:t>
      </w:r>
      <w:r w:rsidR="00EF089D" w:rsidRPr="005F6183">
        <w:rPr>
          <w:rFonts w:ascii="Arial" w:hAnsi="Arial" w:cs="Arial"/>
          <w:sz w:val="28"/>
          <w:szCs w:val="28"/>
          <w:lang w:eastAsia="ru-RU"/>
        </w:rPr>
        <w:t xml:space="preserve"> </w:t>
      </w:r>
      <w:r w:rsidR="009F16EF" w:rsidRPr="005F6183">
        <w:rPr>
          <w:rFonts w:ascii="Arial" w:hAnsi="Arial" w:cs="Arial"/>
          <w:sz w:val="28"/>
          <w:szCs w:val="28"/>
          <w:lang w:eastAsia="ru-RU"/>
        </w:rPr>
        <w:t xml:space="preserve">базового </w:t>
      </w:r>
      <w:r w:rsidR="00EF089D" w:rsidRPr="005F6183">
        <w:rPr>
          <w:rFonts w:ascii="Arial" w:hAnsi="Arial" w:cs="Arial"/>
          <w:sz w:val="28"/>
          <w:szCs w:val="28"/>
          <w:lang w:eastAsia="ru-RU"/>
        </w:rPr>
        <w:t>уровн</w:t>
      </w:r>
      <w:r w:rsidR="009F16EF" w:rsidRPr="005F6183">
        <w:rPr>
          <w:rFonts w:ascii="Arial" w:hAnsi="Arial" w:cs="Arial"/>
          <w:sz w:val="28"/>
          <w:szCs w:val="28"/>
          <w:lang w:eastAsia="ru-RU"/>
        </w:rPr>
        <w:t>я</w:t>
      </w:r>
      <w:r w:rsidR="00EF089D" w:rsidRPr="005F6183">
        <w:rPr>
          <w:rFonts w:ascii="Arial" w:hAnsi="Arial" w:cs="Arial"/>
          <w:sz w:val="28"/>
          <w:szCs w:val="28"/>
          <w:lang w:eastAsia="ru-RU"/>
        </w:rPr>
        <w:t xml:space="preserve"> относятся:</w:t>
      </w:r>
    </w:p>
    <w:p w14:paraId="78AC65C1" w14:textId="3AAD9A95" w:rsidR="001C1A83" w:rsidRPr="005F6183" w:rsidRDefault="005759FA" w:rsidP="00A87D75">
      <w:pPr>
        <w:autoSpaceDE w:val="0"/>
        <w:autoSpaceDN w:val="0"/>
        <w:spacing w:after="0" w:line="360" w:lineRule="auto"/>
        <w:ind w:firstLine="709"/>
        <w:jc w:val="both"/>
        <w:rPr>
          <w:rFonts w:ascii="Arial" w:hAnsi="Arial" w:cs="Arial"/>
          <w:bCs/>
          <w:sz w:val="28"/>
          <w:szCs w:val="28"/>
          <w:lang w:eastAsia="ru-RU"/>
        </w:rPr>
      </w:pPr>
      <w:r w:rsidRPr="005F6183">
        <w:rPr>
          <w:rFonts w:ascii="Arial" w:hAnsi="Arial" w:cs="Arial"/>
          <w:sz w:val="28"/>
          <w:szCs w:val="28"/>
          <w:lang w:eastAsia="ru-RU"/>
        </w:rPr>
        <w:t xml:space="preserve">- </w:t>
      </w:r>
      <w:r w:rsidR="002B5C0A" w:rsidRPr="005F6183">
        <w:rPr>
          <w:rFonts w:ascii="Arial" w:hAnsi="Arial" w:cs="Arial"/>
          <w:sz w:val="28"/>
          <w:szCs w:val="28"/>
          <w:lang w:eastAsia="ru-RU"/>
        </w:rPr>
        <w:t xml:space="preserve">маршруты придомовых территорий, </w:t>
      </w:r>
      <w:r w:rsidR="00EF089D" w:rsidRPr="005F6183">
        <w:rPr>
          <w:rFonts w:ascii="Arial" w:hAnsi="Arial" w:cs="Arial"/>
          <w:sz w:val="28"/>
          <w:szCs w:val="28"/>
          <w:lang w:eastAsia="ru-RU"/>
        </w:rPr>
        <w:t xml:space="preserve">которые </w:t>
      </w:r>
      <w:r w:rsidR="002B5C0A" w:rsidRPr="005F6183">
        <w:rPr>
          <w:rFonts w:ascii="Arial" w:hAnsi="Arial" w:cs="Arial"/>
          <w:sz w:val="28"/>
          <w:szCs w:val="28"/>
          <w:lang w:eastAsia="ru-RU"/>
        </w:rPr>
        <w:t>должны обеспечивать возможность</w:t>
      </w:r>
      <w:r w:rsidR="002B5C0A" w:rsidRPr="005F6183">
        <w:rPr>
          <w:rFonts w:ascii="Arial" w:hAnsi="Arial" w:cs="Arial"/>
          <w:bCs/>
          <w:sz w:val="28"/>
          <w:szCs w:val="28"/>
          <w:lang w:eastAsia="ru-RU"/>
        </w:rPr>
        <w:t xml:space="preserve"> инвалидам самостоятельно беспрепятственно преодолевать </w:t>
      </w:r>
      <w:r w:rsidR="00684A20" w:rsidRPr="005F6183">
        <w:rPr>
          <w:rFonts w:ascii="Arial" w:hAnsi="Arial" w:cs="Arial"/>
          <w:bCs/>
          <w:sz w:val="28"/>
          <w:szCs w:val="28"/>
          <w:lang w:eastAsia="ru-RU"/>
        </w:rPr>
        <w:t xml:space="preserve">путь </w:t>
      </w:r>
      <w:r w:rsidR="002B5C0A" w:rsidRPr="005F6183">
        <w:rPr>
          <w:rFonts w:ascii="Arial" w:hAnsi="Arial" w:cs="Arial"/>
          <w:bCs/>
          <w:sz w:val="28"/>
          <w:szCs w:val="28"/>
          <w:lang w:eastAsia="ru-RU"/>
        </w:rPr>
        <w:t>от выхода из парадной до выхода с придомовой территории.</w:t>
      </w:r>
      <w:r w:rsidRPr="005F6183">
        <w:rPr>
          <w:rFonts w:ascii="Arial" w:hAnsi="Arial" w:cs="Arial"/>
          <w:bCs/>
          <w:sz w:val="28"/>
          <w:szCs w:val="28"/>
          <w:lang w:eastAsia="ru-RU"/>
        </w:rPr>
        <w:t xml:space="preserve"> При этом</w:t>
      </w:r>
      <w:r w:rsidR="00EF089D" w:rsidRPr="005F6183">
        <w:rPr>
          <w:rFonts w:ascii="Arial" w:hAnsi="Arial" w:cs="Arial"/>
          <w:bCs/>
          <w:sz w:val="28"/>
          <w:szCs w:val="28"/>
          <w:lang w:eastAsia="ru-RU"/>
        </w:rPr>
        <w:t xml:space="preserve"> м</w:t>
      </w:r>
      <w:r w:rsidR="00BD5F41" w:rsidRPr="005F6183">
        <w:rPr>
          <w:rFonts w:ascii="Arial" w:hAnsi="Arial" w:cs="Arial"/>
          <w:bCs/>
          <w:sz w:val="28"/>
          <w:szCs w:val="28"/>
          <w:lang w:eastAsia="ru-RU"/>
        </w:rPr>
        <w:t xml:space="preserve">аршрут от выхода из парадной до площадки сбора бытового мусора, как правило, </w:t>
      </w:r>
      <w:r w:rsidR="001C1A83" w:rsidRPr="005F6183">
        <w:rPr>
          <w:rFonts w:ascii="Arial" w:hAnsi="Arial" w:cs="Arial"/>
          <w:bCs/>
          <w:sz w:val="28"/>
          <w:szCs w:val="28"/>
          <w:lang w:eastAsia="ru-RU"/>
        </w:rPr>
        <w:t xml:space="preserve">должен </w:t>
      </w:r>
      <w:r w:rsidR="00BD5F41" w:rsidRPr="005F6183">
        <w:rPr>
          <w:rFonts w:ascii="Arial" w:hAnsi="Arial" w:cs="Arial"/>
          <w:bCs/>
          <w:sz w:val="28"/>
          <w:szCs w:val="28"/>
          <w:lang w:eastAsia="ru-RU"/>
        </w:rPr>
        <w:t>находит</w:t>
      </w:r>
      <w:r w:rsidR="001C1A83" w:rsidRPr="005F6183">
        <w:rPr>
          <w:rFonts w:ascii="Arial" w:hAnsi="Arial" w:cs="Arial"/>
          <w:bCs/>
          <w:sz w:val="28"/>
          <w:szCs w:val="28"/>
          <w:lang w:eastAsia="ru-RU"/>
        </w:rPr>
        <w:t>ь</w:t>
      </w:r>
      <w:r w:rsidR="00BD5F41" w:rsidRPr="005F6183">
        <w:rPr>
          <w:rFonts w:ascii="Arial" w:hAnsi="Arial" w:cs="Arial"/>
          <w:bCs/>
          <w:sz w:val="28"/>
          <w:szCs w:val="28"/>
          <w:lang w:eastAsia="ru-RU"/>
        </w:rPr>
        <w:t>ся в п</w:t>
      </w:r>
      <w:r w:rsidRPr="005F6183">
        <w:rPr>
          <w:rFonts w:ascii="Arial" w:hAnsi="Arial" w:cs="Arial"/>
          <w:bCs/>
          <w:sz w:val="28"/>
          <w:szCs w:val="28"/>
          <w:lang w:eastAsia="ru-RU"/>
        </w:rPr>
        <w:t>ределах придомовой территории;</w:t>
      </w:r>
    </w:p>
    <w:p w14:paraId="123CAA47" w14:textId="28AE1813" w:rsidR="001C1A83" w:rsidRPr="005F6183" w:rsidRDefault="001C1A83" w:rsidP="00A87D75">
      <w:pPr>
        <w:autoSpaceDE w:val="0"/>
        <w:autoSpaceDN w:val="0"/>
        <w:spacing w:after="0" w:line="360" w:lineRule="auto"/>
        <w:ind w:firstLine="709"/>
        <w:jc w:val="both"/>
        <w:rPr>
          <w:rFonts w:ascii="Arial" w:hAnsi="Arial" w:cs="Arial"/>
          <w:bCs/>
          <w:sz w:val="28"/>
          <w:szCs w:val="28"/>
          <w:lang w:eastAsia="ru-RU"/>
        </w:rPr>
      </w:pPr>
      <w:r w:rsidRPr="005F6183">
        <w:rPr>
          <w:rFonts w:ascii="Arial" w:hAnsi="Arial" w:cs="Arial"/>
          <w:bCs/>
          <w:sz w:val="28"/>
          <w:szCs w:val="28"/>
          <w:lang w:eastAsia="ru-RU"/>
        </w:rPr>
        <w:t xml:space="preserve">- </w:t>
      </w:r>
      <w:r w:rsidRPr="005F6183">
        <w:rPr>
          <w:rFonts w:ascii="Arial" w:hAnsi="Arial" w:cs="Arial"/>
          <w:sz w:val="28"/>
          <w:szCs w:val="28"/>
          <w:lang w:eastAsia="ru-RU"/>
        </w:rPr>
        <w:t>маршруты земельных участков объектов</w:t>
      </w:r>
      <w:r w:rsidR="00EB3A17" w:rsidRPr="005F6183">
        <w:rPr>
          <w:rFonts w:ascii="Arial" w:hAnsi="Arial" w:cs="Arial"/>
          <w:sz w:val="28"/>
          <w:szCs w:val="28"/>
          <w:lang w:eastAsia="ru-RU"/>
        </w:rPr>
        <w:t>,</w:t>
      </w:r>
      <w:r w:rsidRPr="005F6183">
        <w:rPr>
          <w:rFonts w:ascii="Arial" w:hAnsi="Arial" w:cs="Arial"/>
          <w:sz w:val="28"/>
          <w:szCs w:val="28"/>
          <w:lang w:eastAsia="ru-RU"/>
        </w:rPr>
        <w:t xml:space="preserve"> </w:t>
      </w:r>
      <w:r w:rsidR="00EB3A17" w:rsidRPr="005F6183">
        <w:rPr>
          <w:rFonts w:ascii="Arial" w:hAnsi="Arial" w:cs="Arial"/>
          <w:sz w:val="28"/>
          <w:szCs w:val="28"/>
          <w:lang w:eastAsia="ru-RU"/>
        </w:rPr>
        <w:t>которые должны обеспечивать возможность</w:t>
      </w:r>
      <w:r w:rsidR="00EB3A17" w:rsidRPr="005F6183">
        <w:rPr>
          <w:rFonts w:ascii="Arial" w:hAnsi="Arial" w:cs="Arial"/>
          <w:bCs/>
          <w:sz w:val="28"/>
          <w:szCs w:val="28"/>
          <w:lang w:eastAsia="ru-RU"/>
        </w:rPr>
        <w:t xml:space="preserve"> инвалидам самостоятельно беспрепятственно преодолевать маршруты</w:t>
      </w:r>
      <w:r w:rsidR="00EB3A17" w:rsidRPr="005F6183">
        <w:rPr>
          <w:rFonts w:ascii="Arial" w:hAnsi="Arial" w:cs="Arial"/>
          <w:sz w:val="28"/>
          <w:szCs w:val="28"/>
          <w:lang w:eastAsia="ru-RU"/>
        </w:rPr>
        <w:t xml:space="preserve"> </w:t>
      </w:r>
      <w:r w:rsidRPr="005F6183">
        <w:rPr>
          <w:rFonts w:ascii="Arial" w:hAnsi="Arial" w:cs="Arial"/>
          <w:sz w:val="28"/>
          <w:szCs w:val="28"/>
          <w:lang w:eastAsia="ru-RU"/>
        </w:rPr>
        <w:t>от входа на территорию объекта до входа в здание целевого назначения и, соответственно, от выхода из здания</w:t>
      </w:r>
      <w:r w:rsidR="005759FA" w:rsidRPr="005F6183">
        <w:rPr>
          <w:rFonts w:ascii="Arial" w:hAnsi="Arial" w:cs="Arial"/>
          <w:sz w:val="28"/>
          <w:szCs w:val="28"/>
          <w:lang w:eastAsia="ru-RU"/>
        </w:rPr>
        <w:t xml:space="preserve"> </w:t>
      </w:r>
      <w:r w:rsidRPr="005F6183">
        <w:rPr>
          <w:rFonts w:ascii="Arial" w:hAnsi="Arial" w:cs="Arial"/>
          <w:sz w:val="28"/>
          <w:szCs w:val="28"/>
          <w:lang w:eastAsia="ru-RU"/>
        </w:rPr>
        <w:t>до выхода с территории объекта</w:t>
      </w:r>
      <w:r w:rsidR="002B71B0" w:rsidRPr="005F6183">
        <w:rPr>
          <w:rFonts w:ascii="Arial" w:hAnsi="Arial" w:cs="Arial"/>
          <w:sz w:val="28"/>
          <w:szCs w:val="28"/>
          <w:lang w:eastAsia="ru-RU"/>
        </w:rPr>
        <w:t>.</w:t>
      </w:r>
    </w:p>
    <w:p w14:paraId="4E690CE1" w14:textId="315225B3" w:rsidR="002B5C0A" w:rsidRPr="005F6183" w:rsidRDefault="00BD5F41" w:rsidP="00A87D75">
      <w:pPr>
        <w:autoSpaceDE w:val="0"/>
        <w:autoSpaceDN w:val="0"/>
        <w:spacing w:after="0" w:line="360" w:lineRule="auto"/>
        <w:ind w:firstLine="709"/>
        <w:jc w:val="both"/>
        <w:rPr>
          <w:rFonts w:ascii="Arial" w:hAnsi="Arial" w:cs="Arial"/>
          <w:bCs/>
          <w:sz w:val="28"/>
          <w:szCs w:val="28"/>
          <w:lang w:eastAsia="ru-RU"/>
        </w:rPr>
      </w:pPr>
      <w:r w:rsidRPr="005F6183">
        <w:rPr>
          <w:rFonts w:ascii="Arial" w:hAnsi="Arial" w:cs="Arial"/>
          <w:bCs/>
          <w:sz w:val="28"/>
          <w:szCs w:val="28"/>
          <w:lang w:eastAsia="ru-RU"/>
        </w:rPr>
        <w:t>Ответственность за обеспечение доступности</w:t>
      </w:r>
      <w:r w:rsidR="002B71B0" w:rsidRPr="005F6183">
        <w:rPr>
          <w:rFonts w:ascii="Arial" w:hAnsi="Arial" w:cs="Arial"/>
          <w:bCs/>
          <w:sz w:val="28"/>
          <w:szCs w:val="28"/>
          <w:lang w:eastAsia="ru-RU"/>
        </w:rPr>
        <w:t xml:space="preserve"> для инвалидов маршрутов первого уровня, включая точки </w:t>
      </w:r>
      <w:r w:rsidR="001C2DBD" w:rsidRPr="005F6183">
        <w:rPr>
          <w:rFonts w:ascii="Arial" w:hAnsi="Arial" w:cs="Arial"/>
          <w:bCs/>
          <w:sz w:val="28"/>
          <w:szCs w:val="28"/>
          <w:lang w:eastAsia="ru-RU"/>
        </w:rPr>
        <w:t>примыкания к</w:t>
      </w:r>
      <w:r w:rsidR="004F13F0" w:rsidRPr="005F6183">
        <w:rPr>
          <w:rFonts w:ascii="Arial" w:hAnsi="Arial" w:cs="Arial"/>
          <w:bCs/>
          <w:sz w:val="28"/>
          <w:szCs w:val="28"/>
          <w:lang w:eastAsia="ru-RU"/>
        </w:rPr>
        <w:t xml:space="preserve"> маршрутам</w:t>
      </w:r>
      <w:r w:rsidR="002B71B0" w:rsidRPr="005F6183">
        <w:rPr>
          <w:rFonts w:ascii="Arial" w:hAnsi="Arial" w:cs="Arial"/>
          <w:bCs/>
          <w:sz w:val="28"/>
          <w:szCs w:val="28"/>
          <w:lang w:eastAsia="ru-RU"/>
        </w:rPr>
        <w:t xml:space="preserve"> других уровней, </w:t>
      </w:r>
      <w:r w:rsidR="00EB3A17" w:rsidRPr="005F6183">
        <w:rPr>
          <w:rFonts w:ascii="Arial" w:hAnsi="Arial" w:cs="Arial"/>
          <w:bCs/>
          <w:sz w:val="28"/>
          <w:szCs w:val="28"/>
          <w:lang w:eastAsia="ru-RU"/>
        </w:rPr>
        <w:t xml:space="preserve">должны нести </w:t>
      </w:r>
      <w:r w:rsidR="002B71B0" w:rsidRPr="005F6183">
        <w:rPr>
          <w:rFonts w:ascii="Arial" w:hAnsi="Arial" w:cs="Arial"/>
          <w:bCs/>
          <w:sz w:val="28"/>
          <w:szCs w:val="28"/>
          <w:lang w:eastAsia="ru-RU"/>
        </w:rPr>
        <w:t>владельцы объектов, или организации, обеспечивающие эксплуатацию и обслуживание придомовых территорий и земельных участков объектов.</w:t>
      </w:r>
    </w:p>
    <w:p w14:paraId="6704A392" w14:textId="54FCBB2C" w:rsidR="00647588" w:rsidRPr="005F6183" w:rsidRDefault="003443F0" w:rsidP="00A87D75">
      <w:pPr>
        <w:autoSpaceDE w:val="0"/>
        <w:autoSpaceDN w:val="0"/>
        <w:spacing w:after="0" w:line="360" w:lineRule="auto"/>
        <w:ind w:firstLine="709"/>
        <w:jc w:val="both"/>
        <w:rPr>
          <w:rFonts w:ascii="Arial" w:hAnsi="Arial" w:cs="Arial"/>
          <w:bCs/>
          <w:sz w:val="28"/>
          <w:szCs w:val="28"/>
          <w:lang w:eastAsia="ru-RU"/>
        </w:rPr>
      </w:pPr>
      <w:r w:rsidRPr="005F6183">
        <w:rPr>
          <w:rFonts w:ascii="Arial" w:hAnsi="Arial" w:cs="Arial"/>
          <w:bCs/>
          <w:sz w:val="28"/>
          <w:szCs w:val="28"/>
          <w:lang w:eastAsia="ru-RU"/>
        </w:rPr>
        <w:t>4.3</w:t>
      </w:r>
      <w:r w:rsidR="002B71B0" w:rsidRPr="005F6183">
        <w:rPr>
          <w:rFonts w:ascii="Arial" w:hAnsi="Arial" w:cs="Arial"/>
          <w:bCs/>
          <w:sz w:val="28"/>
          <w:szCs w:val="28"/>
          <w:lang w:eastAsia="ru-RU"/>
        </w:rPr>
        <w:t>.9.2</w:t>
      </w:r>
      <w:r w:rsidR="00A15071" w:rsidRPr="005F6183">
        <w:rPr>
          <w:rFonts w:ascii="Arial" w:hAnsi="Arial" w:cs="Arial"/>
          <w:sz w:val="28"/>
          <w:szCs w:val="28"/>
          <w:lang w:eastAsia="ru-RU"/>
        </w:rPr>
        <w:t xml:space="preserve"> К пешеходным маршрутам второго </w:t>
      </w:r>
      <w:r w:rsidR="0026070F" w:rsidRPr="005F6183">
        <w:rPr>
          <w:rFonts w:ascii="Arial" w:hAnsi="Arial" w:cs="Arial"/>
          <w:sz w:val="28"/>
          <w:szCs w:val="28"/>
          <w:lang w:eastAsia="ru-RU"/>
        </w:rPr>
        <w:t xml:space="preserve">базового </w:t>
      </w:r>
      <w:r w:rsidR="00A15071" w:rsidRPr="005F6183">
        <w:rPr>
          <w:rFonts w:ascii="Arial" w:hAnsi="Arial" w:cs="Arial"/>
          <w:sz w:val="28"/>
          <w:szCs w:val="28"/>
          <w:lang w:eastAsia="ru-RU"/>
        </w:rPr>
        <w:t xml:space="preserve">уровню относятся </w:t>
      </w:r>
      <w:r w:rsidR="00A15071" w:rsidRPr="005F6183">
        <w:rPr>
          <w:rFonts w:ascii="Arial" w:hAnsi="Arial" w:cs="Arial"/>
          <w:bCs/>
          <w:sz w:val="28"/>
          <w:szCs w:val="28"/>
          <w:lang w:eastAsia="ru-RU"/>
        </w:rPr>
        <w:t>маршруты</w:t>
      </w:r>
      <w:r w:rsidR="00650F7C" w:rsidRPr="005F6183">
        <w:rPr>
          <w:rFonts w:ascii="Arial" w:hAnsi="Arial" w:cs="Arial"/>
          <w:bCs/>
          <w:sz w:val="28"/>
          <w:szCs w:val="28"/>
          <w:lang w:eastAsia="ru-RU"/>
        </w:rPr>
        <w:t>,</w:t>
      </w:r>
      <w:r w:rsidR="00650F7C" w:rsidRPr="005F6183">
        <w:rPr>
          <w:rFonts w:ascii="Arial" w:hAnsi="Arial" w:cs="Arial"/>
          <w:sz w:val="28"/>
          <w:szCs w:val="28"/>
          <w:lang w:eastAsia="ru-RU"/>
        </w:rPr>
        <w:t xml:space="preserve"> которые должны обеспечивать возможность</w:t>
      </w:r>
      <w:r w:rsidR="00650F7C" w:rsidRPr="005F6183">
        <w:rPr>
          <w:rFonts w:ascii="Arial" w:hAnsi="Arial" w:cs="Arial"/>
          <w:bCs/>
          <w:sz w:val="28"/>
          <w:szCs w:val="28"/>
          <w:lang w:eastAsia="ru-RU"/>
        </w:rPr>
        <w:t xml:space="preserve"> инвалидам самостоятельно беспрепятственно преодолевать путь </w:t>
      </w:r>
      <w:r w:rsidR="00A15071" w:rsidRPr="005F6183">
        <w:rPr>
          <w:rFonts w:ascii="Arial" w:hAnsi="Arial" w:cs="Arial"/>
          <w:bCs/>
          <w:sz w:val="28"/>
          <w:szCs w:val="28"/>
          <w:lang w:eastAsia="ru-RU"/>
        </w:rPr>
        <w:t>от выхода из придомовой территории или территории земельного участка объекта до</w:t>
      </w:r>
      <w:r w:rsidR="00647588" w:rsidRPr="005F6183">
        <w:rPr>
          <w:rFonts w:ascii="Arial" w:hAnsi="Arial" w:cs="Arial"/>
          <w:bCs/>
          <w:sz w:val="28"/>
          <w:szCs w:val="28"/>
          <w:lang w:eastAsia="ru-RU"/>
        </w:rPr>
        <w:t>:</w:t>
      </w:r>
    </w:p>
    <w:p w14:paraId="21836BC1" w14:textId="53986151" w:rsidR="00647588" w:rsidRPr="005F6183" w:rsidRDefault="00647588" w:rsidP="00A87D75">
      <w:pPr>
        <w:autoSpaceDE w:val="0"/>
        <w:autoSpaceDN w:val="0"/>
        <w:spacing w:after="0" w:line="360" w:lineRule="auto"/>
        <w:ind w:firstLine="709"/>
        <w:jc w:val="both"/>
        <w:rPr>
          <w:rFonts w:ascii="Arial" w:hAnsi="Arial" w:cs="Arial"/>
          <w:bCs/>
          <w:sz w:val="28"/>
          <w:szCs w:val="28"/>
          <w:lang w:eastAsia="ru-RU"/>
        </w:rPr>
      </w:pPr>
      <w:r w:rsidRPr="005F6183">
        <w:rPr>
          <w:rFonts w:ascii="Arial" w:hAnsi="Arial" w:cs="Arial"/>
          <w:bCs/>
          <w:sz w:val="28"/>
          <w:szCs w:val="28"/>
          <w:lang w:eastAsia="ru-RU"/>
        </w:rPr>
        <w:t>- магазинов шаговой доступности;</w:t>
      </w:r>
    </w:p>
    <w:p w14:paraId="2CA06D07" w14:textId="4A9EB93C" w:rsidR="00647588" w:rsidRPr="005F6183" w:rsidRDefault="00647588" w:rsidP="00A87D75">
      <w:pPr>
        <w:autoSpaceDE w:val="0"/>
        <w:autoSpaceDN w:val="0"/>
        <w:spacing w:after="0" w:line="360" w:lineRule="auto"/>
        <w:ind w:firstLine="709"/>
        <w:jc w:val="both"/>
        <w:rPr>
          <w:rFonts w:ascii="Arial" w:hAnsi="Arial" w:cs="Arial"/>
          <w:bCs/>
          <w:sz w:val="28"/>
          <w:szCs w:val="28"/>
          <w:lang w:eastAsia="ru-RU"/>
        </w:rPr>
      </w:pPr>
      <w:r w:rsidRPr="005F6183">
        <w:rPr>
          <w:rFonts w:ascii="Arial" w:hAnsi="Arial" w:cs="Arial"/>
          <w:bCs/>
          <w:sz w:val="28"/>
          <w:szCs w:val="28"/>
          <w:lang w:eastAsia="ru-RU"/>
        </w:rPr>
        <w:t>- площадок (зон) отдыха, в том</w:t>
      </w:r>
      <w:r w:rsidR="00295D01" w:rsidRPr="005F6183">
        <w:rPr>
          <w:rFonts w:ascii="Arial" w:hAnsi="Arial" w:cs="Arial"/>
          <w:bCs/>
          <w:sz w:val="28"/>
          <w:szCs w:val="28"/>
          <w:lang w:eastAsia="ru-RU"/>
        </w:rPr>
        <w:t xml:space="preserve"> числе детских игровых площадок;</w:t>
      </w:r>
    </w:p>
    <w:p w14:paraId="02E1DBA5" w14:textId="7C74B7E9" w:rsidR="00295D01" w:rsidRPr="005F6183" w:rsidRDefault="001C2DBD" w:rsidP="00A87D75">
      <w:pPr>
        <w:autoSpaceDE w:val="0"/>
        <w:autoSpaceDN w:val="0"/>
        <w:spacing w:after="0" w:line="360" w:lineRule="auto"/>
        <w:ind w:firstLine="709"/>
        <w:jc w:val="both"/>
        <w:rPr>
          <w:rFonts w:ascii="Arial" w:hAnsi="Arial" w:cs="Arial"/>
          <w:bCs/>
          <w:sz w:val="28"/>
          <w:szCs w:val="28"/>
          <w:lang w:eastAsia="ru-RU"/>
        </w:rPr>
      </w:pPr>
      <w:r w:rsidRPr="005F6183">
        <w:rPr>
          <w:rFonts w:ascii="Arial" w:hAnsi="Arial" w:cs="Arial"/>
          <w:bCs/>
          <w:sz w:val="28"/>
          <w:szCs w:val="28"/>
          <w:lang w:eastAsia="ru-RU"/>
        </w:rPr>
        <w:t xml:space="preserve">- </w:t>
      </w:r>
      <w:r w:rsidR="00295D01" w:rsidRPr="005F6183">
        <w:rPr>
          <w:rFonts w:ascii="Arial" w:hAnsi="Arial" w:cs="Arial"/>
          <w:bCs/>
          <w:sz w:val="28"/>
          <w:szCs w:val="28"/>
          <w:lang w:eastAsia="ru-RU"/>
        </w:rPr>
        <w:t>точек примыкания к пешеходным маршрутам, ведущим к ближайшим остановочным пунктам общественного транспорта.</w:t>
      </w:r>
    </w:p>
    <w:p w14:paraId="692C8AC7" w14:textId="3D3F85BE" w:rsidR="00647588" w:rsidRPr="005F6183" w:rsidRDefault="00647588" w:rsidP="00A87D75">
      <w:pPr>
        <w:autoSpaceDE w:val="0"/>
        <w:autoSpaceDN w:val="0"/>
        <w:spacing w:after="0" w:line="360" w:lineRule="auto"/>
        <w:ind w:firstLine="709"/>
        <w:jc w:val="both"/>
        <w:rPr>
          <w:rFonts w:ascii="Arial" w:hAnsi="Arial" w:cs="Arial"/>
          <w:bCs/>
          <w:sz w:val="28"/>
          <w:szCs w:val="28"/>
          <w:lang w:eastAsia="ru-RU"/>
        </w:rPr>
      </w:pPr>
      <w:r w:rsidRPr="005F6183">
        <w:rPr>
          <w:rFonts w:ascii="Arial" w:hAnsi="Arial" w:cs="Arial"/>
          <w:bCs/>
          <w:sz w:val="28"/>
          <w:szCs w:val="28"/>
          <w:lang w:eastAsia="ru-RU"/>
        </w:rPr>
        <w:t xml:space="preserve">Ответственность за обеспечение доступности для инвалидов маршрутов второго уровня, включая точки </w:t>
      </w:r>
      <w:r w:rsidR="004F13F0" w:rsidRPr="005F6183">
        <w:rPr>
          <w:rFonts w:ascii="Arial" w:hAnsi="Arial" w:cs="Arial"/>
          <w:bCs/>
          <w:sz w:val="28"/>
          <w:szCs w:val="28"/>
          <w:lang w:eastAsia="ru-RU"/>
        </w:rPr>
        <w:t>примыкания к маршрутам</w:t>
      </w:r>
      <w:r w:rsidRPr="005F6183">
        <w:rPr>
          <w:rFonts w:ascii="Arial" w:hAnsi="Arial" w:cs="Arial"/>
          <w:bCs/>
          <w:sz w:val="28"/>
          <w:szCs w:val="28"/>
          <w:lang w:eastAsia="ru-RU"/>
        </w:rPr>
        <w:t xml:space="preserve"> более высоких уровней, несут </w:t>
      </w:r>
      <w:r w:rsidR="009F16EF" w:rsidRPr="005F6183">
        <w:rPr>
          <w:rFonts w:ascii="Arial" w:hAnsi="Arial" w:cs="Arial"/>
          <w:bCs/>
          <w:sz w:val="28"/>
          <w:szCs w:val="28"/>
          <w:lang w:eastAsia="ru-RU"/>
        </w:rPr>
        <w:t>руководители муниципальных образований. Муниципальные образования должны иметь утвержденные перечни подведомственных им пешеходных маршрутов второго уровня с указанием организаций, отвечающих за их состояние.</w:t>
      </w:r>
    </w:p>
    <w:p w14:paraId="12CD305A" w14:textId="2B8E58A9" w:rsidR="00B02BDB" w:rsidRPr="005F6183" w:rsidRDefault="003443F0" w:rsidP="00A87D75">
      <w:pPr>
        <w:autoSpaceDE w:val="0"/>
        <w:autoSpaceDN w:val="0"/>
        <w:spacing w:after="0" w:line="360" w:lineRule="auto"/>
        <w:ind w:firstLine="709"/>
        <w:jc w:val="both"/>
        <w:rPr>
          <w:rFonts w:ascii="Arial" w:hAnsi="Arial" w:cs="Arial"/>
          <w:bCs/>
          <w:sz w:val="28"/>
          <w:szCs w:val="28"/>
          <w:lang w:eastAsia="ru-RU"/>
        </w:rPr>
      </w:pPr>
      <w:r w:rsidRPr="005F6183">
        <w:rPr>
          <w:rFonts w:ascii="Arial" w:hAnsi="Arial" w:cs="Arial"/>
          <w:bCs/>
          <w:sz w:val="28"/>
          <w:szCs w:val="28"/>
          <w:lang w:eastAsia="ru-RU"/>
        </w:rPr>
        <w:t>4.3</w:t>
      </w:r>
      <w:r w:rsidR="009F16EF" w:rsidRPr="005F6183">
        <w:rPr>
          <w:rFonts w:ascii="Arial" w:hAnsi="Arial" w:cs="Arial"/>
          <w:bCs/>
          <w:sz w:val="28"/>
          <w:szCs w:val="28"/>
          <w:lang w:eastAsia="ru-RU"/>
        </w:rPr>
        <w:t>.9.3</w:t>
      </w:r>
      <w:r w:rsidR="00B472F7" w:rsidRPr="005F6183">
        <w:rPr>
          <w:rFonts w:ascii="Arial" w:hAnsi="Arial" w:cs="Arial"/>
          <w:bCs/>
          <w:sz w:val="28"/>
          <w:szCs w:val="28"/>
          <w:lang w:eastAsia="ru-RU"/>
        </w:rPr>
        <w:t xml:space="preserve"> </w:t>
      </w:r>
      <w:r w:rsidR="00B472F7" w:rsidRPr="005F6183">
        <w:rPr>
          <w:rFonts w:ascii="Arial" w:hAnsi="Arial" w:cs="Arial"/>
          <w:sz w:val="28"/>
          <w:szCs w:val="28"/>
          <w:lang w:eastAsia="ru-RU"/>
        </w:rPr>
        <w:t xml:space="preserve">К пешеходным маршрутам третьего </w:t>
      </w:r>
      <w:r w:rsidR="0026070F" w:rsidRPr="005F6183">
        <w:rPr>
          <w:rFonts w:ascii="Arial" w:hAnsi="Arial" w:cs="Arial"/>
          <w:sz w:val="28"/>
          <w:szCs w:val="28"/>
          <w:lang w:eastAsia="ru-RU"/>
        </w:rPr>
        <w:t xml:space="preserve">базового </w:t>
      </w:r>
      <w:r w:rsidR="00B472F7" w:rsidRPr="005F6183">
        <w:rPr>
          <w:rFonts w:ascii="Arial" w:hAnsi="Arial" w:cs="Arial"/>
          <w:sz w:val="28"/>
          <w:szCs w:val="28"/>
          <w:lang w:eastAsia="ru-RU"/>
        </w:rPr>
        <w:t xml:space="preserve">уровню относятся </w:t>
      </w:r>
      <w:r w:rsidR="00B472F7" w:rsidRPr="005F6183">
        <w:rPr>
          <w:rFonts w:ascii="Arial" w:hAnsi="Arial" w:cs="Arial"/>
          <w:bCs/>
          <w:sz w:val="28"/>
          <w:szCs w:val="28"/>
          <w:lang w:eastAsia="ru-RU"/>
        </w:rPr>
        <w:t>маршруты</w:t>
      </w:r>
      <w:r w:rsidR="00650F7C" w:rsidRPr="005F6183">
        <w:rPr>
          <w:rFonts w:ascii="Arial" w:hAnsi="Arial" w:cs="Arial"/>
          <w:bCs/>
          <w:sz w:val="28"/>
          <w:szCs w:val="28"/>
          <w:lang w:eastAsia="ru-RU"/>
        </w:rPr>
        <w:t>,</w:t>
      </w:r>
      <w:r w:rsidR="00B472F7" w:rsidRPr="005F6183">
        <w:rPr>
          <w:rFonts w:ascii="Arial" w:hAnsi="Arial" w:cs="Arial"/>
          <w:bCs/>
          <w:sz w:val="28"/>
          <w:szCs w:val="28"/>
          <w:lang w:eastAsia="ru-RU"/>
        </w:rPr>
        <w:t xml:space="preserve"> </w:t>
      </w:r>
      <w:r w:rsidR="00650F7C" w:rsidRPr="005F6183">
        <w:rPr>
          <w:rFonts w:ascii="Arial" w:hAnsi="Arial" w:cs="Arial"/>
          <w:sz w:val="28"/>
          <w:szCs w:val="28"/>
          <w:lang w:eastAsia="ru-RU"/>
        </w:rPr>
        <w:t>которые должны обеспечивать возможность</w:t>
      </w:r>
      <w:r w:rsidR="00650F7C" w:rsidRPr="005F6183">
        <w:rPr>
          <w:rFonts w:ascii="Arial" w:hAnsi="Arial" w:cs="Arial"/>
          <w:bCs/>
          <w:sz w:val="28"/>
          <w:szCs w:val="28"/>
          <w:lang w:eastAsia="ru-RU"/>
        </w:rPr>
        <w:t xml:space="preserve"> инвалидам самостоятельно беспрепятственно преодолевать путь </w:t>
      </w:r>
      <w:r w:rsidR="00B472F7" w:rsidRPr="005F6183">
        <w:rPr>
          <w:rFonts w:ascii="Arial" w:hAnsi="Arial" w:cs="Arial"/>
          <w:bCs/>
          <w:sz w:val="28"/>
          <w:szCs w:val="28"/>
          <w:lang w:eastAsia="ru-RU"/>
        </w:rPr>
        <w:t>от входа/выхода социально значимого объекта до ближайшей точки</w:t>
      </w:r>
      <w:r w:rsidR="004F13F0" w:rsidRPr="005F6183">
        <w:rPr>
          <w:rFonts w:ascii="Arial" w:hAnsi="Arial" w:cs="Arial"/>
          <w:bCs/>
          <w:sz w:val="28"/>
          <w:szCs w:val="28"/>
          <w:lang w:eastAsia="ru-RU"/>
        </w:rPr>
        <w:t xml:space="preserve"> примыкания к </w:t>
      </w:r>
      <w:r w:rsidR="00B472F7" w:rsidRPr="005F6183">
        <w:rPr>
          <w:rFonts w:ascii="Arial" w:hAnsi="Arial" w:cs="Arial"/>
          <w:bCs/>
          <w:sz w:val="28"/>
          <w:szCs w:val="28"/>
          <w:lang w:eastAsia="ru-RU"/>
        </w:rPr>
        <w:t>маршрут</w:t>
      </w:r>
      <w:r w:rsidR="004F13F0" w:rsidRPr="005F6183">
        <w:rPr>
          <w:rFonts w:ascii="Arial" w:hAnsi="Arial" w:cs="Arial"/>
          <w:bCs/>
          <w:sz w:val="28"/>
          <w:szCs w:val="28"/>
          <w:lang w:eastAsia="ru-RU"/>
        </w:rPr>
        <w:t>у</w:t>
      </w:r>
      <w:r w:rsidR="00B472F7" w:rsidRPr="005F6183">
        <w:rPr>
          <w:rFonts w:ascii="Arial" w:hAnsi="Arial" w:cs="Arial"/>
          <w:bCs/>
          <w:sz w:val="28"/>
          <w:szCs w:val="28"/>
          <w:lang w:eastAsia="ru-RU"/>
        </w:rPr>
        <w:t xml:space="preserve"> </w:t>
      </w:r>
      <w:r w:rsidR="004F13F0" w:rsidRPr="005F6183">
        <w:rPr>
          <w:rFonts w:ascii="Arial" w:hAnsi="Arial" w:cs="Arial"/>
          <w:bCs/>
          <w:sz w:val="28"/>
          <w:szCs w:val="28"/>
          <w:lang w:eastAsia="ru-RU"/>
        </w:rPr>
        <w:t>четвертого</w:t>
      </w:r>
      <w:r w:rsidR="00B02BDB" w:rsidRPr="005F6183">
        <w:rPr>
          <w:rFonts w:ascii="Arial" w:hAnsi="Arial" w:cs="Arial"/>
          <w:bCs/>
          <w:sz w:val="28"/>
          <w:szCs w:val="28"/>
          <w:lang w:eastAsia="ru-RU"/>
        </w:rPr>
        <w:t xml:space="preserve"> уровня. Перечни таких маршрутов должны утверждаться на муниципальном или районном уровне, в зависимости от статуса и подчиненности </w:t>
      </w:r>
      <w:r w:rsidR="00EE3991" w:rsidRPr="005F6183">
        <w:rPr>
          <w:rFonts w:ascii="Arial" w:hAnsi="Arial" w:cs="Arial"/>
          <w:bCs/>
          <w:sz w:val="28"/>
          <w:szCs w:val="28"/>
          <w:lang w:eastAsia="ru-RU"/>
        </w:rPr>
        <w:t>социально значимых</w:t>
      </w:r>
      <w:r w:rsidR="00B02BDB" w:rsidRPr="005F6183">
        <w:rPr>
          <w:rFonts w:ascii="Arial" w:hAnsi="Arial" w:cs="Arial"/>
          <w:bCs/>
          <w:sz w:val="28"/>
          <w:szCs w:val="28"/>
          <w:lang w:eastAsia="ru-RU"/>
        </w:rPr>
        <w:t xml:space="preserve"> объект</w:t>
      </w:r>
      <w:r w:rsidR="00EE3991" w:rsidRPr="005F6183">
        <w:rPr>
          <w:rFonts w:ascii="Arial" w:hAnsi="Arial" w:cs="Arial"/>
          <w:bCs/>
          <w:sz w:val="28"/>
          <w:szCs w:val="28"/>
          <w:lang w:eastAsia="ru-RU"/>
        </w:rPr>
        <w:t>ов</w:t>
      </w:r>
      <w:r w:rsidR="00B02BDB" w:rsidRPr="005F6183">
        <w:rPr>
          <w:rFonts w:ascii="Arial" w:hAnsi="Arial" w:cs="Arial"/>
          <w:bCs/>
          <w:sz w:val="28"/>
          <w:szCs w:val="28"/>
          <w:lang w:eastAsia="ru-RU"/>
        </w:rPr>
        <w:t xml:space="preserve">, </w:t>
      </w:r>
      <w:r w:rsidR="00EE3991" w:rsidRPr="005F6183">
        <w:rPr>
          <w:rFonts w:ascii="Arial" w:hAnsi="Arial" w:cs="Arial"/>
          <w:bCs/>
          <w:sz w:val="28"/>
          <w:szCs w:val="28"/>
          <w:lang w:eastAsia="ru-RU"/>
        </w:rPr>
        <w:t>с указанием организации, отвечающей</w:t>
      </w:r>
      <w:r w:rsidR="00B02BDB" w:rsidRPr="005F6183">
        <w:rPr>
          <w:rFonts w:ascii="Arial" w:hAnsi="Arial" w:cs="Arial"/>
          <w:bCs/>
          <w:sz w:val="28"/>
          <w:szCs w:val="28"/>
          <w:lang w:eastAsia="ru-RU"/>
        </w:rPr>
        <w:t xml:space="preserve"> за состояние</w:t>
      </w:r>
      <w:r w:rsidR="00EE3991" w:rsidRPr="005F6183">
        <w:rPr>
          <w:rFonts w:ascii="Arial" w:hAnsi="Arial" w:cs="Arial"/>
          <w:bCs/>
          <w:sz w:val="28"/>
          <w:szCs w:val="28"/>
          <w:lang w:eastAsia="ru-RU"/>
        </w:rPr>
        <w:t xml:space="preserve"> каждого маршрута</w:t>
      </w:r>
      <w:r w:rsidR="00B02BDB" w:rsidRPr="005F6183">
        <w:rPr>
          <w:rFonts w:ascii="Arial" w:hAnsi="Arial" w:cs="Arial"/>
          <w:bCs/>
          <w:sz w:val="28"/>
          <w:szCs w:val="28"/>
          <w:lang w:eastAsia="ru-RU"/>
        </w:rPr>
        <w:t>.</w:t>
      </w:r>
    </w:p>
    <w:p w14:paraId="37EF791C" w14:textId="10862CB4" w:rsidR="00F10FC9" w:rsidRPr="005F6183" w:rsidRDefault="003443F0" w:rsidP="00A87D75">
      <w:pPr>
        <w:autoSpaceDE w:val="0"/>
        <w:autoSpaceDN w:val="0"/>
        <w:spacing w:after="0" w:line="360" w:lineRule="auto"/>
        <w:ind w:firstLine="709"/>
        <w:jc w:val="both"/>
        <w:rPr>
          <w:rFonts w:ascii="Arial" w:hAnsi="Arial" w:cs="Arial"/>
          <w:bCs/>
          <w:sz w:val="28"/>
          <w:szCs w:val="28"/>
          <w:lang w:eastAsia="ru-RU"/>
        </w:rPr>
      </w:pPr>
      <w:r w:rsidRPr="005F6183">
        <w:rPr>
          <w:rFonts w:ascii="Arial" w:hAnsi="Arial" w:cs="Arial"/>
          <w:bCs/>
          <w:sz w:val="28"/>
          <w:szCs w:val="28"/>
          <w:lang w:eastAsia="ru-RU"/>
        </w:rPr>
        <w:t>4.3</w:t>
      </w:r>
      <w:r w:rsidR="00EE3991" w:rsidRPr="005F6183">
        <w:rPr>
          <w:rFonts w:ascii="Arial" w:hAnsi="Arial" w:cs="Arial"/>
          <w:bCs/>
          <w:sz w:val="28"/>
          <w:szCs w:val="28"/>
          <w:lang w:eastAsia="ru-RU"/>
        </w:rPr>
        <w:t xml:space="preserve">.9.4 </w:t>
      </w:r>
      <w:r w:rsidR="00F10FC9" w:rsidRPr="005F6183">
        <w:rPr>
          <w:rFonts w:ascii="Arial" w:hAnsi="Arial" w:cs="Arial"/>
          <w:sz w:val="28"/>
          <w:szCs w:val="28"/>
          <w:lang w:eastAsia="ru-RU"/>
        </w:rPr>
        <w:t xml:space="preserve">К пешеходным маршрутам четвертого </w:t>
      </w:r>
      <w:r w:rsidR="0026070F" w:rsidRPr="005F6183">
        <w:rPr>
          <w:rFonts w:ascii="Arial" w:hAnsi="Arial" w:cs="Arial"/>
          <w:sz w:val="28"/>
          <w:szCs w:val="28"/>
          <w:lang w:eastAsia="ru-RU"/>
        </w:rPr>
        <w:t xml:space="preserve">базового </w:t>
      </w:r>
      <w:r w:rsidR="00F10FC9" w:rsidRPr="005F6183">
        <w:rPr>
          <w:rFonts w:ascii="Arial" w:hAnsi="Arial" w:cs="Arial"/>
          <w:sz w:val="28"/>
          <w:szCs w:val="28"/>
          <w:lang w:eastAsia="ru-RU"/>
        </w:rPr>
        <w:t xml:space="preserve">уровню относятся </w:t>
      </w:r>
      <w:r w:rsidR="00F10FC9" w:rsidRPr="005F6183">
        <w:rPr>
          <w:rFonts w:ascii="Arial" w:hAnsi="Arial" w:cs="Arial"/>
          <w:bCs/>
          <w:sz w:val="28"/>
          <w:szCs w:val="28"/>
          <w:lang w:eastAsia="ru-RU"/>
        </w:rPr>
        <w:t>маршруты</w:t>
      </w:r>
      <w:r w:rsidR="00650F7C" w:rsidRPr="005F6183">
        <w:rPr>
          <w:rFonts w:ascii="Arial" w:hAnsi="Arial" w:cs="Arial"/>
          <w:bCs/>
          <w:sz w:val="28"/>
          <w:szCs w:val="28"/>
          <w:lang w:eastAsia="ru-RU"/>
        </w:rPr>
        <w:t xml:space="preserve">, </w:t>
      </w:r>
      <w:r w:rsidR="00650F7C" w:rsidRPr="005F6183">
        <w:rPr>
          <w:rFonts w:ascii="Arial" w:hAnsi="Arial" w:cs="Arial"/>
          <w:sz w:val="28"/>
          <w:szCs w:val="28"/>
          <w:lang w:eastAsia="ru-RU"/>
        </w:rPr>
        <w:t>которые должны обеспечивать возможность</w:t>
      </w:r>
      <w:r w:rsidR="00650F7C" w:rsidRPr="005F6183">
        <w:rPr>
          <w:rFonts w:ascii="Arial" w:hAnsi="Arial" w:cs="Arial"/>
          <w:bCs/>
          <w:sz w:val="28"/>
          <w:szCs w:val="28"/>
          <w:lang w:eastAsia="ru-RU"/>
        </w:rPr>
        <w:t xml:space="preserve"> инвалидам самостоятельно беспрепятственно преодолевать путь </w:t>
      </w:r>
      <w:r w:rsidR="008C5FF4" w:rsidRPr="005F6183">
        <w:rPr>
          <w:rFonts w:ascii="Arial" w:hAnsi="Arial" w:cs="Arial"/>
          <w:bCs/>
          <w:sz w:val="28"/>
          <w:szCs w:val="28"/>
          <w:lang w:eastAsia="ru-RU"/>
        </w:rPr>
        <w:t xml:space="preserve">между соседними </w:t>
      </w:r>
      <w:r w:rsidR="008C5FF4" w:rsidRPr="005F6183">
        <w:rPr>
          <w:rFonts w:ascii="Arial" w:hAnsi="Arial" w:cs="Arial"/>
          <w:sz w:val="28"/>
          <w:szCs w:val="28"/>
          <w:lang w:eastAsia="ru-RU"/>
        </w:rPr>
        <w:t>остановочными пунктами городского общественного транспорта, находящимися как на одной</w:t>
      </w:r>
      <w:r w:rsidR="00650F7C" w:rsidRPr="005F6183">
        <w:rPr>
          <w:rFonts w:ascii="Arial" w:hAnsi="Arial" w:cs="Arial"/>
          <w:sz w:val="28"/>
          <w:szCs w:val="28"/>
          <w:lang w:eastAsia="ru-RU"/>
        </w:rPr>
        <w:t>, так и на пересекающихся улицах.</w:t>
      </w:r>
    </w:p>
    <w:p w14:paraId="676452E7" w14:textId="77777777" w:rsidR="005759FA" w:rsidRPr="005F6183" w:rsidRDefault="004F13F0" w:rsidP="00A87D75">
      <w:pPr>
        <w:autoSpaceDE w:val="0"/>
        <w:autoSpaceDN w:val="0"/>
        <w:spacing w:after="0" w:line="360" w:lineRule="auto"/>
        <w:ind w:firstLine="709"/>
        <w:jc w:val="both"/>
        <w:rPr>
          <w:rFonts w:ascii="Arial" w:hAnsi="Arial" w:cs="Arial"/>
          <w:bCs/>
          <w:sz w:val="28"/>
          <w:szCs w:val="28"/>
          <w:lang w:eastAsia="ru-RU"/>
        </w:rPr>
      </w:pPr>
      <w:r w:rsidRPr="005F6183">
        <w:rPr>
          <w:rFonts w:ascii="Arial" w:hAnsi="Arial" w:cs="Arial"/>
          <w:bCs/>
          <w:sz w:val="28"/>
          <w:szCs w:val="28"/>
          <w:lang w:eastAsia="ru-RU"/>
        </w:rPr>
        <w:t>Перечни таких маршрутов</w:t>
      </w:r>
      <w:r w:rsidR="00C80E8B" w:rsidRPr="005F6183">
        <w:rPr>
          <w:rFonts w:ascii="Arial" w:hAnsi="Arial" w:cs="Arial"/>
          <w:bCs/>
          <w:sz w:val="28"/>
          <w:szCs w:val="28"/>
          <w:lang w:eastAsia="ru-RU"/>
        </w:rPr>
        <w:t xml:space="preserve">, включающих участи тротуаров улиц и проспектов, а также пешеходные переходы, </w:t>
      </w:r>
      <w:r w:rsidRPr="005F6183">
        <w:rPr>
          <w:rFonts w:ascii="Arial" w:hAnsi="Arial" w:cs="Arial"/>
          <w:bCs/>
          <w:sz w:val="28"/>
          <w:szCs w:val="28"/>
          <w:lang w:eastAsia="ru-RU"/>
        </w:rPr>
        <w:t>должны утверждаться на районном или городском уровне, в зависимости от статуса транспортной магистрали</w:t>
      </w:r>
      <w:r w:rsidR="00C80E8B" w:rsidRPr="005F6183">
        <w:rPr>
          <w:rFonts w:ascii="Arial" w:hAnsi="Arial" w:cs="Arial"/>
          <w:bCs/>
          <w:sz w:val="28"/>
          <w:szCs w:val="28"/>
          <w:lang w:eastAsia="ru-RU"/>
        </w:rPr>
        <w:t>,</w:t>
      </w:r>
      <w:r w:rsidRPr="005F6183">
        <w:rPr>
          <w:rFonts w:ascii="Arial" w:hAnsi="Arial" w:cs="Arial"/>
          <w:bCs/>
          <w:sz w:val="28"/>
          <w:szCs w:val="28"/>
          <w:lang w:eastAsia="ru-RU"/>
        </w:rPr>
        <w:t xml:space="preserve"> с указанием организации, отвечающей за состояние каждого</w:t>
      </w:r>
      <w:r w:rsidR="00C80E8B" w:rsidRPr="005F6183">
        <w:rPr>
          <w:rFonts w:ascii="Arial" w:hAnsi="Arial" w:cs="Arial"/>
          <w:bCs/>
          <w:sz w:val="28"/>
          <w:szCs w:val="28"/>
          <w:lang w:eastAsia="ru-RU"/>
        </w:rPr>
        <w:t xml:space="preserve"> такого</w:t>
      </w:r>
      <w:r w:rsidR="00AA543F" w:rsidRPr="005F6183">
        <w:rPr>
          <w:rFonts w:ascii="Arial" w:hAnsi="Arial" w:cs="Arial"/>
          <w:bCs/>
          <w:sz w:val="28"/>
          <w:szCs w:val="28"/>
          <w:lang w:eastAsia="ru-RU"/>
        </w:rPr>
        <w:t xml:space="preserve"> </w:t>
      </w:r>
      <w:r w:rsidRPr="005F6183">
        <w:rPr>
          <w:rFonts w:ascii="Arial" w:hAnsi="Arial" w:cs="Arial"/>
          <w:bCs/>
          <w:sz w:val="28"/>
          <w:szCs w:val="28"/>
          <w:lang w:eastAsia="ru-RU"/>
        </w:rPr>
        <w:t>маршрута.</w:t>
      </w:r>
    </w:p>
    <w:p w14:paraId="1B41561D" w14:textId="3661B06D" w:rsidR="00807664" w:rsidRPr="005F6183" w:rsidRDefault="003443F0" w:rsidP="00A87D75">
      <w:pPr>
        <w:autoSpaceDE w:val="0"/>
        <w:autoSpaceDN w:val="0"/>
        <w:spacing w:after="0" w:line="360" w:lineRule="auto"/>
        <w:ind w:firstLine="709"/>
        <w:jc w:val="both"/>
        <w:rPr>
          <w:rFonts w:ascii="Arial" w:hAnsi="Arial" w:cs="Arial"/>
          <w:bCs/>
          <w:sz w:val="28"/>
          <w:szCs w:val="28"/>
          <w:lang w:eastAsia="ru-RU"/>
        </w:rPr>
      </w:pPr>
      <w:r w:rsidRPr="005F6183">
        <w:rPr>
          <w:rFonts w:ascii="Arial" w:hAnsi="Arial" w:cs="Arial"/>
          <w:bCs/>
          <w:sz w:val="28"/>
          <w:szCs w:val="28"/>
          <w:lang w:eastAsia="ru-RU"/>
        </w:rPr>
        <w:t>4.3</w:t>
      </w:r>
      <w:r w:rsidR="00AA543F" w:rsidRPr="005F6183">
        <w:rPr>
          <w:rFonts w:ascii="Arial" w:hAnsi="Arial" w:cs="Arial"/>
          <w:bCs/>
          <w:sz w:val="28"/>
          <w:szCs w:val="28"/>
          <w:lang w:eastAsia="ru-RU"/>
        </w:rPr>
        <w:t xml:space="preserve">.9.5 </w:t>
      </w:r>
      <w:r w:rsidR="00807664" w:rsidRPr="005F6183">
        <w:rPr>
          <w:rFonts w:ascii="Arial" w:hAnsi="Arial" w:cs="Arial"/>
          <w:bCs/>
          <w:sz w:val="28"/>
          <w:szCs w:val="28"/>
          <w:lang w:eastAsia="ru-RU"/>
        </w:rPr>
        <w:t>Настоящим стандартом устана</w:t>
      </w:r>
      <w:r w:rsidR="00A338EF" w:rsidRPr="005F6183">
        <w:rPr>
          <w:rFonts w:ascii="Arial" w:hAnsi="Arial" w:cs="Arial"/>
          <w:bCs/>
          <w:sz w:val="28"/>
          <w:szCs w:val="28"/>
          <w:lang w:eastAsia="ru-RU"/>
        </w:rPr>
        <w:t>вл</w:t>
      </w:r>
      <w:r w:rsidR="00807664" w:rsidRPr="005F6183">
        <w:rPr>
          <w:rFonts w:ascii="Arial" w:hAnsi="Arial" w:cs="Arial"/>
          <w:bCs/>
          <w:sz w:val="28"/>
          <w:szCs w:val="28"/>
          <w:lang w:eastAsia="ru-RU"/>
        </w:rPr>
        <w:t xml:space="preserve">иваются следующие </w:t>
      </w:r>
      <w:r w:rsidR="00AA543F" w:rsidRPr="005F6183">
        <w:rPr>
          <w:rFonts w:ascii="Arial" w:hAnsi="Arial" w:cs="Arial"/>
          <w:bCs/>
          <w:sz w:val="28"/>
          <w:szCs w:val="28"/>
          <w:lang w:eastAsia="ru-RU"/>
        </w:rPr>
        <w:t>значения преде</w:t>
      </w:r>
      <w:r w:rsidR="0026070F" w:rsidRPr="005F6183">
        <w:rPr>
          <w:rFonts w:ascii="Arial" w:hAnsi="Arial" w:cs="Arial"/>
          <w:bCs/>
          <w:sz w:val="28"/>
          <w:szCs w:val="28"/>
          <w:lang w:eastAsia="ru-RU"/>
        </w:rPr>
        <w:t>льных протяженностей базовых маршрутов второго – четвертого</w:t>
      </w:r>
      <w:r w:rsidR="000D1180" w:rsidRPr="005F6183">
        <w:rPr>
          <w:rFonts w:ascii="Arial" w:hAnsi="Arial" w:cs="Arial"/>
          <w:bCs/>
          <w:sz w:val="28"/>
          <w:szCs w:val="28"/>
          <w:lang w:eastAsia="ru-RU"/>
        </w:rPr>
        <w:t xml:space="preserve"> </w:t>
      </w:r>
      <w:r w:rsidR="0026070F" w:rsidRPr="005F6183">
        <w:rPr>
          <w:rFonts w:ascii="Arial" w:hAnsi="Arial" w:cs="Arial"/>
          <w:bCs/>
          <w:sz w:val="28"/>
          <w:szCs w:val="28"/>
          <w:lang w:eastAsia="ru-RU"/>
        </w:rPr>
        <w:t>уровней</w:t>
      </w:r>
      <w:r w:rsidR="00A338EF" w:rsidRPr="005F6183">
        <w:rPr>
          <w:rFonts w:ascii="Arial" w:hAnsi="Arial" w:cs="Arial"/>
          <w:bCs/>
          <w:sz w:val="28"/>
          <w:szCs w:val="28"/>
          <w:lang w:eastAsia="ru-RU"/>
        </w:rPr>
        <w:t>,</w:t>
      </w:r>
      <w:r w:rsidR="0026070F" w:rsidRPr="005F6183">
        <w:rPr>
          <w:rFonts w:ascii="Arial" w:hAnsi="Arial" w:cs="Arial"/>
          <w:bCs/>
          <w:sz w:val="28"/>
          <w:szCs w:val="28"/>
          <w:lang w:eastAsia="ru-RU"/>
        </w:rPr>
        <w:t xml:space="preserve"> </w:t>
      </w:r>
      <w:r w:rsidR="00807664" w:rsidRPr="005F6183">
        <w:rPr>
          <w:rFonts w:ascii="Arial" w:hAnsi="Arial" w:cs="Arial"/>
          <w:bCs/>
          <w:sz w:val="28"/>
          <w:szCs w:val="28"/>
          <w:lang w:eastAsia="ru-RU"/>
        </w:rPr>
        <w:t>носящие</w:t>
      </w:r>
      <w:r w:rsidR="0026070F" w:rsidRPr="005F6183">
        <w:rPr>
          <w:rFonts w:ascii="Arial" w:hAnsi="Arial" w:cs="Arial"/>
          <w:bCs/>
          <w:sz w:val="28"/>
          <w:szCs w:val="28"/>
          <w:lang w:eastAsia="ru-RU"/>
        </w:rPr>
        <w:t xml:space="preserve"> рекомендательный характер</w:t>
      </w:r>
      <w:r w:rsidR="00807664" w:rsidRPr="005F6183">
        <w:rPr>
          <w:rFonts w:ascii="Arial" w:hAnsi="Arial" w:cs="Arial"/>
          <w:bCs/>
          <w:sz w:val="28"/>
          <w:szCs w:val="28"/>
          <w:lang w:eastAsia="ru-RU"/>
        </w:rPr>
        <w:t>:</w:t>
      </w:r>
      <w:r w:rsidR="00F2550E" w:rsidRPr="005F6183">
        <w:rPr>
          <w:rFonts w:ascii="Arial" w:hAnsi="Arial" w:cs="Arial"/>
          <w:bCs/>
          <w:sz w:val="28"/>
          <w:szCs w:val="28"/>
          <w:lang w:eastAsia="ru-RU"/>
        </w:rPr>
        <w:t xml:space="preserve"> </w:t>
      </w:r>
    </w:p>
    <w:p w14:paraId="77415EF2" w14:textId="3844ACC9" w:rsidR="00E76DB8" w:rsidRPr="005F6183" w:rsidRDefault="00807664" w:rsidP="00A87D75">
      <w:pPr>
        <w:autoSpaceDE w:val="0"/>
        <w:autoSpaceDN w:val="0"/>
        <w:spacing w:after="0" w:line="360" w:lineRule="auto"/>
        <w:ind w:firstLine="709"/>
        <w:jc w:val="both"/>
        <w:rPr>
          <w:rFonts w:ascii="Arial" w:hAnsi="Arial" w:cs="Arial"/>
          <w:bCs/>
          <w:sz w:val="28"/>
          <w:szCs w:val="28"/>
          <w:lang w:eastAsia="ru-RU"/>
        </w:rPr>
      </w:pPr>
      <w:r w:rsidRPr="005F6183">
        <w:rPr>
          <w:rFonts w:ascii="Arial" w:hAnsi="Arial" w:cs="Arial"/>
          <w:bCs/>
          <w:sz w:val="28"/>
          <w:szCs w:val="28"/>
          <w:lang w:eastAsia="ru-RU"/>
        </w:rPr>
        <w:t xml:space="preserve">- </w:t>
      </w:r>
      <w:r w:rsidR="00D526CA" w:rsidRPr="005F6183">
        <w:rPr>
          <w:rFonts w:ascii="Arial" w:hAnsi="Arial" w:cs="Arial"/>
          <w:bCs/>
          <w:sz w:val="28"/>
          <w:szCs w:val="28"/>
          <w:lang w:eastAsia="ru-RU"/>
        </w:rPr>
        <w:t>протяженность маршрутов второго уровня</w:t>
      </w:r>
      <w:r w:rsidRPr="005F6183">
        <w:rPr>
          <w:rFonts w:ascii="Arial" w:hAnsi="Arial" w:cs="Arial"/>
          <w:bCs/>
          <w:sz w:val="28"/>
          <w:szCs w:val="28"/>
          <w:lang w:eastAsia="ru-RU"/>
        </w:rPr>
        <w:t xml:space="preserve"> </w:t>
      </w:r>
      <w:r w:rsidR="00E76DB8" w:rsidRPr="005F6183">
        <w:rPr>
          <w:rFonts w:ascii="Arial" w:hAnsi="Arial" w:cs="Arial"/>
          <w:bCs/>
          <w:sz w:val="28"/>
          <w:szCs w:val="28"/>
          <w:lang w:eastAsia="ru-RU"/>
        </w:rPr>
        <w:t xml:space="preserve">– </w:t>
      </w:r>
      <w:r w:rsidR="00D526CA" w:rsidRPr="005F6183">
        <w:rPr>
          <w:rFonts w:ascii="Arial" w:hAnsi="Arial" w:cs="Arial"/>
          <w:bCs/>
          <w:sz w:val="28"/>
          <w:szCs w:val="28"/>
          <w:lang w:eastAsia="ru-RU"/>
        </w:rPr>
        <w:t>не более 2</w:t>
      </w:r>
      <w:r w:rsidR="005759FA" w:rsidRPr="005F6183">
        <w:rPr>
          <w:rFonts w:ascii="Arial" w:hAnsi="Arial" w:cs="Arial"/>
          <w:bCs/>
          <w:sz w:val="28"/>
          <w:szCs w:val="28"/>
          <w:lang w:eastAsia="ru-RU"/>
        </w:rPr>
        <w:t>00 м;</w:t>
      </w:r>
    </w:p>
    <w:p w14:paraId="3EC3A01E" w14:textId="58AB40DE" w:rsidR="00807664" w:rsidRPr="005F6183" w:rsidRDefault="00E76DB8" w:rsidP="00A87D75">
      <w:pPr>
        <w:autoSpaceDE w:val="0"/>
        <w:autoSpaceDN w:val="0"/>
        <w:spacing w:after="0" w:line="360" w:lineRule="auto"/>
        <w:ind w:firstLine="709"/>
        <w:jc w:val="both"/>
        <w:rPr>
          <w:rFonts w:ascii="Arial" w:hAnsi="Arial" w:cs="Arial"/>
          <w:bCs/>
          <w:sz w:val="28"/>
          <w:szCs w:val="28"/>
          <w:lang w:eastAsia="ru-RU"/>
        </w:rPr>
      </w:pPr>
      <w:r w:rsidRPr="005F6183">
        <w:rPr>
          <w:rFonts w:ascii="Arial" w:hAnsi="Arial" w:cs="Arial"/>
          <w:bCs/>
          <w:sz w:val="28"/>
          <w:szCs w:val="28"/>
          <w:lang w:eastAsia="ru-RU"/>
        </w:rPr>
        <w:t xml:space="preserve">- </w:t>
      </w:r>
      <w:r w:rsidR="00D526CA" w:rsidRPr="005F6183">
        <w:rPr>
          <w:rFonts w:ascii="Arial" w:hAnsi="Arial" w:cs="Arial"/>
          <w:bCs/>
          <w:sz w:val="28"/>
          <w:szCs w:val="28"/>
          <w:lang w:eastAsia="ru-RU"/>
        </w:rPr>
        <w:t xml:space="preserve">протяженность маршрутов третьего уровня – </w:t>
      </w:r>
      <w:r w:rsidR="00756D89" w:rsidRPr="005F6183">
        <w:rPr>
          <w:rFonts w:ascii="Arial" w:hAnsi="Arial" w:cs="Arial"/>
          <w:bCs/>
          <w:sz w:val="28"/>
          <w:szCs w:val="28"/>
          <w:lang w:eastAsia="ru-RU"/>
        </w:rPr>
        <w:t>не более 2</w:t>
      </w:r>
      <w:r w:rsidRPr="005F6183">
        <w:rPr>
          <w:rFonts w:ascii="Arial" w:hAnsi="Arial" w:cs="Arial"/>
          <w:bCs/>
          <w:sz w:val="28"/>
          <w:szCs w:val="28"/>
          <w:lang w:eastAsia="ru-RU"/>
        </w:rPr>
        <w:t>00 м;</w:t>
      </w:r>
    </w:p>
    <w:p w14:paraId="0BA41A16" w14:textId="77777777" w:rsidR="005759FA" w:rsidRPr="005F6183" w:rsidRDefault="00CB2DE8" w:rsidP="00A87D75">
      <w:pPr>
        <w:autoSpaceDE w:val="0"/>
        <w:autoSpaceDN w:val="0"/>
        <w:spacing w:after="0" w:line="360" w:lineRule="auto"/>
        <w:ind w:firstLine="709"/>
        <w:jc w:val="both"/>
        <w:rPr>
          <w:rFonts w:ascii="Arial" w:hAnsi="Arial" w:cs="Arial"/>
          <w:bCs/>
          <w:sz w:val="28"/>
          <w:szCs w:val="28"/>
          <w:lang w:eastAsia="ru-RU"/>
        </w:rPr>
      </w:pPr>
      <w:r w:rsidRPr="005F6183">
        <w:rPr>
          <w:rFonts w:ascii="Arial" w:hAnsi="Arial" w:cs="Arial"/>
          <w:bCs/>
          <w:sz w:val="28"/>
          <w:szCs w:val="28"/>
          <w:lang w:eastAsia="ru-RU"/>
        </w:rPr>
        <w:t xml:space="preserve">- предельная протяженность маршрута </w:t>
      </w:r>
      <w:r w:rsidR="00D526CA" w:rsidRPr="005F6183">
        <w:rPr>
          <w:rFonts w:ascii="Arial" w:hAnsi="Arial" w:cs="Arial"/>
          <w:bCs/>
          <w:sz w:val="28"/>
          <w:szCs w:val="28"/>
          <w:lang w:eastAsia="ru-RU"/>
        </w:rPr>
        <w:t xml:space="preserve">четвертого уровня </w:t>
      </w:r>
      <w:r w:rsidRPr="005F6183">
        <w:rPr>
          <w:rFonts w:ascii="Arial" w:hAnsi="Arial" w:cs="Arial"/>
          <w:bCs/>
          <w:sz w:val="28"/>
          <w:szCs w:val="28"/>
          <w:lang w:eastAsia="ru-RU"/>
        </w:rPr>
        <w:t>между двумя соседними остан</w:t>
      </w:r>
      <w:r w:rsidR="0044501E" w:rsidRPr="005F6183">
        <w:rPr>
          <w:rFonts w:ascii="Arial" w:hAnsi="Arial" w:cs="Arial"/>
          <w:bCs/>
          <w:sz w:val="28"/>
          <w:szCs w:val="28"/>
          <w:lang w:eastAsia="ru-RU"/>
        </w:rPr>
        <w:t>овками общественного транспорта, находящимися на пересекающихся улицах, – не более 150 м</w:t>
      </w:r>
      <w:r w:rsidR="000D1180" w:rsidRPr="005F6183">
        <w:rPr>
          <w:rFonts w:ascii="Arial" w:hAnsi="Arial" w:cs="Arial"/>
          <w:bCs/>
          <w:sz w:val="28"/>
          <w:szCs w:val="28"/>
          <w:lang w:eastAsia="ru-RU"/>
        </w:rPr>
        <w:t>.</w:t>
      </w:r>
    </w:p>
    <w:p w14:paraId="7178CCDC" w14:textId="77777777" w:rsidR="005759FA" w:rsidRPr="005F6183" w:rsidRDefault="00536264" w:rsidP="00A87D75">
      <w:pPr>
        <w:autoSpaceDE w:val="0"/>
        <w:autoSpaceDN w:val="0"/>
        <w:spacing w:after="0" w:line="360" w:lineRule="auto"/>
        <w:ind w:firstLine="709"/>
        <w:jc w:val="both"/>
        <w:rPr>
          <w:rFonts w:ascii="Arial" w:hAnsi="Arial" w:cs="Arial"/>
          <w:bCs/>
          <w:sz w:val="28"/>
          <w:szCs w:val="28"/>
          <w:lang w:eastAsia="ru-RU"/>
        </w:rPr>
      </w:pPr>
      <w:r w:rsidRPr="005F6183">
        <w:rPr>
          <w:rFonts w:ascii="Arial" w:hAnsi="Arial" w:cs="Arial"/>
          <w:bCs/>
          <w:sz w:val="28"/>
          <w:szCs w:val="28"/>
          <w:lang w:eastAsia="ru-RU"/>
        </w:rPr>
        <w:t>П</w:t>
      </w:r>
      <w:r w:rsidR="000D1180" w:rsidRPr="005F6183">
        <w:rPr>
          <w:rFonts w:ascii="Arial" w:hAnsi="Arial" w:cs="Arial"/>
          <w:bCs/>
          <w:sz w:val="28"/>
          <w:szCs w:val="28"/>
          <w:lang w:eastAsia="ru-RU"/>
        </w:rPr>
        <w:t>редельные значения протяженности</w:t>
      </w:r>
      <w:r w:rsidR="0026070F" w:rsidRPr="005F6183">
        <w:rPr>
          <w:rFonts w:ascii="Arial" w:hAnsi="Arial" w:cs="Arial"/>
          <w:bCs/>
          <w:sz w:val="28"/>
          <w:szCs w:val="28"/>
          <w:lang w:eastAsia="ru-RU"/>
        </w:rPr>
        <w:t xml:space="preserve"> </w:t>
      </w:r>
      <w:r w:rsidR="000D1180" w:rsidRPr="005F6183">
        <w:rPr>
          <w:rFonts w:ascii="Arial" w:hAnsi="Arial" w:cs="Arial"/>
          <w:bCs/>
          <w:sz w:val="28"/>
          <w:szCs w:val="28"/>
          <w:lang w:eastAsia="ru-RU"/>
        </w:rPr>
        <w:t xml:space="preserve">указанных маршрутов </w:t>
      </w:r>
      <w:r w:rsidR="00F2550E" w:rsidRPr="005F6183">
        <w:rPr>
          <w:rFonts w:ascii="Arial" w:hAnsi="Arial" w:cs="Arial"/>
          <w:bCs/>
          <w:sz w:val="28"/>
          <w:szCs w:val="28"/>
          <w:lang w:eastAsia="ru-RU"/>
        </w:rPr>
        <w:t>должны являться</w:t>
      </w:r>
      <w:r w:rsidR="00A338EF" w:rsidRPr="005F6183">
        <w:rPr>
          <w:rFonts w:ascii="Arial" w:hAnsi="Arial" w:cs="Arial"/>
          <w:bCs/>
          <w:sz w:val="28"/>
          <w:szCs w:val="28"/>
          <w:lang w:eastAsia="ru-RU"/>
        </w:rPr>
        <w:t xml:space="preserve"> общегородскими ориентирами и </w:t>
      </w:r>
      <w:r w:rsidR="0026070F" w:rsidRPr="005F6183">
        <w:rPr>
          <w:rFonts w:ascii="Arial" w:hAnsi="Arial" w:cs="Arial"/>
          <w:bCs/>
          <w:sz w:val="28"/>
          <w:szCs w:val="28"/>
          <w:lang w:eastAsia="ru-RU"/>
        </w:rPr>
        <w:t>использоваться</w:t>
      </w:r>
      <w:r w:rsidR="0026070F" w:rsidRPr="005F6183">
        <w:rPr>
          <w:rFonts w:ascii="Arial" w:eastAsiaTheme="majorEastAsia" w:hAnsi="Arial" w:cs="Arial"/>
          <w:sz w:val="28"/>
          <w:szCs w:val="28"/>
          <w:lang w:eastAsia="ru-RU"/>
        </w:rPr>
        <w:t xml:space="preserve"> при </w:t>
      </w:r>
      <w:r w:rsidR="00F2550E" w:rsidRPr="005F6183">
        <w:rPr>
          <w:rFonts w:ascii="Arial" w:eastAsiaTheme="majorEastAsia" w:hAnsi="Arial" w:cs="Arial"/>
          <w:sz w:val="28"/>
          <w:szCs w:val="28"/>
          <w:lang w:eastAsia="ru-RU"/>
        </w:rPr>
        <w:t xml:space="preserve">обобщенной </w:t>
      </w:r>
      <w:r w:rsidR="0026070F" w:rsidRPr="005F6183">
        <w:rPr>
          <w:rFonts w:ascii="Arial" w:eastAsiaTheme="majorEastAsia" w:hAnsi="Arial" w:cs="Arial"/>
          <w:sz w:val="28"/>
          <w:szCs w:val="28"/>
          <w:lang w:eastAsia="ru-RU"/>
        </w:rPr>
        <w:t xml:space="preserve">оценке достигнутого уровня доступности городской среды в </w:t>
      </w:r>
      <w:r w:rsidR="00F2550E" w:rsidRPr="005F6183">
        <w:rPr>
          <w:rFonts w:ascii="Arial" w:eastAsiaTheme="majorEastAsia" w:hAnsi="Arial" w:cs="Arial"/>
          <w:sz w:val="28"/>
          <w:szCs w:val="28"/>
          <w:lang w:eastAsia="ru-RU"/>
        </w:rPr>
        <w:t>каждом конкретном</w:t>
      </w:r>
      <w:r w:rsidR="000D1180" w:rsidRPr="005F6183">
        <w:rPr>
          <w:rFonts w:ascii="Arial" w:eastAsiaTheme="majorEastAsia" w:hAnsi="Arial" w:cs="Arial"/>
          <w:sz w:val="28"/>
          <w:szCs w:val="28"/>
          <w:lang w:eastAsia="ru-RU"/>
        </w:rPr>
        <w:t xml:space="preserve"> городе.</w:t>
      </w:r>
    </w:p>
    <w:p w14:paraId="0CCCC9E3" w14:textId="6B7D1B8C" w:rsidR="00EA201B" w:rsidRPr="005F6183" w:rsidRDefault="003443F0" w:rsidP="00A87D75">
      <w:pPr>
        <w:autoSpaceDE w:val="0"/>
        <w:autoSpaceDN w:val="0"/>
        <w:spacing w:after="0" w:line="360" w:lineRule="auto"/>
        <w:ind w:firstLine="709"/>
        <w:jc w:val="both"/>
        <w:rPr>
          <w:rFonts w:ascii="Arial" w:hAnsi="Arial" w:cs="Arial"/>
          <w:bCs/>
          <w:sz w:val="28"/>
          <w:szCs w:val="28"/>
          <w:lang w:eastAsia="ru-RU"/>
        </w:rPr>
      </w:pPr>
      <w:r w:rsidRPr="005F6183">
        <w:rPr>
          <w:rFonts w:ascii="Arial" w:eastAsiaTheme="majorEastAsia" w:hAnsi="Arial" w:cs="Arial"/>
          <w:sz w:val="28"/>
          <w:szCs w:val="28"/>
          <w:lang w:eastAsia="ru-RU"/>
        </w:rPr>
        <w:t>4.3</w:t>
      </w:r>
      <w:r w:rsidR="006C6E3E" w:rsidRPr="005F6183">
        <w:rPr>
          <w:rFonts w:ascii="Arial" w:eastAsiaTheme="majorEastAsia" w:hAnsi="Arial" w:cs="Arial"/>
          <w:sz w:val="28"/>
          <w:szCs w:val="28"/>
          <w:lang w:eastAsia="ru-RU"/>
        </w:rPr>
        <w:t xml:space="preserve">.9.6 На маршрутах третьего и четвертого уровней должны обустраиваться места (площадки) отдыха, доступные для инвалидов, на расстоянии не более 150 м </w:t>
      </w:r>
      <w:r w:rsidR="00756D89" w:rsidRPr="005F6183">
        <w:rPr>
          <w:rFonts w:ascii="Arial" w:eastAsiaTheme="majorEastAsia" w:hAnsi="Arial" w:cs="Arial"/>
          <w:sz w:val="28"/>
          <w:szCs w:val="28"/>
          <w:lang w:eastAsia="ru-RU"/>
        </w:rPr>
        <w:t xml:space="preserve">друг </w:t>
      </w:r>
      <w:r w:rsidR="006C6E3E" w:rsidRPr="005F6183">
        <w:rPr>
          <w:rFonts w:ascii="Arial" w:eastAsiaTheme="majorEastAsia" w:hAnsi="Arial" w:cs="Arial"/>
          <w:sz w:val="28"/>
          <w:szCs w:val="28"/>
          <w:lang w:eastAsia="ru-RU"/>
        </w:rPr>
        <w:t xml:space="preserve">от </w:t>
      </w:r>
      <w:r w:rsidR="00756D89" w:rsidRPr="005F6183">
        <w:rPr>
          <w:rFonts w:ascii="Arial" w:eastAsiaTheme="majorEastAsia" w:hAnsi="Arial" w:cs="Arial"/>
          <w:sz w:val="28"/>
          <w:szCs w:val="28"/>
          <w:lang w:eastAsia="ru-RU"/>
        </w:rPr>
        <w:t>др</w:t>
      </w:r>
      <w:r w:rsidR="005759FA" w:rsidRPr="005F6183">
        <w:rPr>
          <w:rFonts w:ascii="Arial" w:eastAsiaTheme="majorEastAsia" w:hAnsi="Arial" w:cs="Arial"/>
          <w:sz w:val="28"/>
          <w:szCs w:val="28"/>
          <w:lang w:eastAsia="ru-RU"/>
        </w:rPr>
        <w:t>уга</w:t>
      </w:r>
      <w:r w:rsidR="00756D89" w:rsidRPr="005F6183">
        <w:rPr>
          <w:rFonts w:ascii="Arial" w:eastAsiaTheme="majorEastAsia" w:hAnsi="Arial" w:cs="Arial"/>
          <w:sz w:val="28"/>
          <w:szCs w:val="28"/>
          <w:lang w:eastAsia="ru-RU"/>
        </w:rPr>
        <w:t xml:space="preserve"> или от остановки общественного транспорта, или от </w:t>
      </w:r>
      <w:r w:rsidR="006C6E3E" w:rsidRPr="005F6183">
        <w:rPr>
          <w:rFonts w:ascii="Arial" w:eastAsiaTheme="majorEastAsia" w:hAnsi="Arial" w:cs="Arial"/>
          <w:sz w:val="28"/>
          <w:szCs w:val="28"/>
          <w:lang w:eastAsia="ru-RU"/>
        </w:rPr>
        <w:t>объекта целевого назначения.</w:t>
      </w:r>
    </w:p>
    <w:p w14:paraId="614F76B9" w14:textId="3FEA560C" w:rsidR="00D51976" w:rsidRPr="005F6183" w:rsidRDefault="00E749A6" w:rsidP="00A87D75">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4</w:t>
      </w:r>
      <w:r w:rsidR="003443F0" w:rsidRPr="005F6183">
        <w:rPr>
          <w:rFonts w:ascii="Arial" w:hAnsi="Arial" w:cs="Arial"/>
          <w:sz w:val="28"/>
          <w:szCs w:val="28"/>
          <w:lang w:eastAsia="ru-RU"/>
        </w:rPr>
        <w:t>.3</w:t>
      </w:r>
      <w:r w:rsidRPr="005F6183">
        <w:rPr>
          <w:rFonts w:ascii="Arial" w:hAnsi="Arial" w:cs="Arial"/>
          <w:sz w:val="28"/>
          <w:szCs w:val="28"/>
          <w:lang w:eastAsia="ru-RU"/>
        </w:rPr>
        <w:t>.</w:t>
      </w:r>
      <w:r w:rsidR="00745BB2" w:rsidRPr="005F6183">
        <w:rPr>
          <w:rFonts w:ascii="Arial" w:hAnsi="Arial" w:cs="Arial"/>
          <w:sz w:val="28"/>
          <w:szCs w:val="28"/>
          <w:lang w:eastAsia="ru-RU"/>
        </w:rPr>
        <w:t>10</w:t>
      </w:r>
      <w:r w:rsidRPr="005F6183">
        <w:rPr>
          <w:rFonts w:ascii="Arial" w:hAnsi="Arial" w:cs="Arial"/>
          <w:sz w:val="28"/>
          <w:szCs w:val="28"/>
          <w:lang w:eastAsia="ru-RU"/>
        </w:rPr>
        <w:t xml:space="preserve"> </w:t>
      </w:r>
      <w:r w:rsidR="00D51976" w:rsidRPr="005F6183">
        <w:rPr>
          <w:rFonts w:ascii="Arial" w:hAnsi="Arial" w:cs="Arial"/>
          <w:sz w:val="28"/>
          <w:szCs w:val="28"/>
          <w:lang w:eastAsia="ru-RU"/>
        </w:rPr>
        <w:t xml:space="preserve">Наземные пешеходные </w:t>
      </w:r>
      <w:r w:rsidR="00D51976" w:rsidRPr="005F6183">
        <w:rPr>
          <w:rFonts w:ascii="Arial" w:hAnsi="Arial" w:cs="Arial"/>
          <w:bCs/>
          <w:kern w:val="36"/>
          <w:sz w:val="28"/>
          <w:szCs w:val="28"/>
          <w:lang w:eastAsia="ru-RU"/>
        </w:rPr>
        <w:t xml:space="preserve">коммуникаций без ступенчатых перепадов высот </w:t>
      </w:r>
      <w:r w:rsidR="00D51976" w:rsidRPr="005F6183">
        <w:rPr>
          <w:rFonts w:ascii="Arial" w:hAnsi="Arial" w:cs="Arial"/>
          <w:sz w:val="28"/>
          <w:szCs w:val="28"/>
          <w:lang w:eastAsia="ru-RU"/>
        </w:rPr>
        <w:t>должны соответствовать общим требованиям к горизонтальным коммуникациям СП 59.1</w:t>
      </w:r>
      <w:r w:rsidR="005759FA" w:rsidRPr="005F6183">
        <w:rPr>
          <w:rFonts w:ascii="Arial" w:hAnsi="Arial" w:cs="Arial"/>
          <w:sz w:val="28"/>
          <w:szCs w:val="28"/>
          <w:lang w:eastAsia="ru-RU"/>
        </w:rPr>
        <w:t>3330.</w:t>
      </w:r>
    </w:p>
    <w:p w14:paraId="675C5862" w14:textId="1BF3CF85" w:rsidR="006D7343" w:rsidRPr="005F6183" w:rsidRDefault="00583E96" w:rsidP="00A87D75">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 xml:space="preserve">Пандусы, входящие в состав </w:t>
      </w:r>
      <w:r w:rsidR="00B6054B" w:rsidRPr="005F6183">
        <w:rPr>
          <w:rFonts w:ascii="Arial" w:hAnsi="Arial" w:cs="Arial"/>
          <w:sz w:val="28"/>
          <w:szCs w:val="28"/>
          <w:lang w:eastAsia="ru-RU"/>
        </w:rPr>
        <w:t xml:space="preserve">наземных </w:t>
      </w:r>
      <w:r w:rsidRPr="005F6183">
        <w:rPr>
          <w:rFonts w:ascii="Arial" w:hAnsi="Arial" w:cs="Arial"/>
          <w:sz w:val="28"/>
          <w:szCs w:val="28"/>
          <w:lang w:eastAsia="ru-RU"/>
        </w:rPr>
        <w:t>пешеходных путей</w:t>
      </w:r>
      <w:r w:rsidR="00B6054B" w:rsidRPr="005F6183">
        <w:rPr>
          <w:rFonts w:ascii="Arial" w:hAnsi="Arial" w:cs="Arial"/>
          <w:sz w:val="28"/>
          <w:szCs w:val="28"/>
          <w:lang w:eastAsia="ru-RU"/>
        </w:rPr>
        <w:t>,</w:t>
      </w:r>
      <w:r w:rsidRPr="005F6183">
        <w:rPr>
          <w:rFonts w:ascii="Arial" w:hAnsi="Arial" w:cs="Arial"/>
          <w:sz w:val="28"/>
          <w:szCs w:val="28"/>
          <w:lang w:eastAsia="ru-RU"/>
        </w:rPr>
        <w:t xml:space="preserve"> должны соответствовать требованиям к пандусам, находящимся на земельных участках, </w:t>
      </w:r>
      <w:r w:rsidR="005759FA" w:rsidRPr="005F6183">
        <w:rPr>
          <w:rFonts w:ascii="Arial" w:hAnsi="Arial" w:cs="Arial"/>
          <w:sz w:val="28"/>
          <w:szCs w:val="28"/>
          <w:lang w:eastAsia="ru-RU"/>
        </w:rPr>
        <w:t xml:space="preserve">установленным в </w:t>
      </w:r>
      <w:r w:rsidRPr="005F6183">
        <w:rPr>
          <w:rFonts w:ascii="Arial" w:hAnsi="Arial" w:cs="Arial"/>
          <w:sz w:val="28"/>
          <w:szCs w:val="28"/>
          <w:lang w:eastAsia="ru-RU"/>
        </w:rPr>
        <w:t>СП 59.13330.</w:t>
      </w:r>
    </w:p>
    <w:p w14:paraId="5CB792AD" w14:textId="16BF6247" w:rsidR="006D7343" w:rsidRPr="005F6183" w:rsidRDefault="00E749A6" w:rsidP="00A87D75">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4.</w:t>
      </w:r>
      <w:r w:rsidR="003443F0" w:rsidRPr="005F6183">
        <w:rPr>
          <w:rFonts w:ascii="Arial" w:hAnsi="Arial" w:cs="Arial"/>
          <w:sz w:val="28"/>
          <w:szCs w:val="28"/>
          <w:lang w:eastAsia="ru-RU"/>
        </w:rPr>
        <w:t>3</w:t>
      </w:r>
      <w:r w:rsidRPr="005F6183">
        <w:rPr>
          <w:rFonts w:ascii="Arial" w:hAnsi="Arial" w:cs="Arial"/>
          <w:sz w:val="28"/>
          <w:szCs w:val="28"/>
          <w:lang w:eastAsia="ru-RU"/>
        </w:rPr>
        <w:t>.</w:t>
      </w:r>
      <w:r w:rsidR="00745BB2" w:rsidRPr="005F6183">
        <w:rPr>
          <w:rFonts w:ascii="Arial" w:hAnsi="Arial" w:cs="Arial"/>
          <w:sz w:val="28"/>
          <w:szCs w:val="28"/>
          <w:lang w:eastAsia="ru-RU"/>
        </w:rPr>
        <w:t>11</w:t>
      </w:r>
      <w:r w:rsidR="00583E96" w:rsidRPr="005F6183">
        <w:rPr>
          <w:rFonts w:ascii="Arial" w:hAnsi="Arial" w:cs="Arial"/>
          <w:sz w:val="28"/>
          <w:szCs w:val="28"/>
          <w:lang w:eastAsia="ru-RU"/>
        </w:rPr>
        <w:t xml:space="preserve"> Пешеходные пути, как правило, должны обеспечивать возможность передвижения инвалидов в противоположных направлениях. На пешеходных улицах рекомендуется предусматривать раздельные пути движения в противоположных направлениях.</w:t>
      </w:r>
    </w:p>
    <w:p w14:paraId="0982D6FC" w14:textId="2E649DE3" w:rsidR="006D7343" w:rsidRPr="005F6183" w:rsidRDefault="006D7343" w:rsidP="00A87D75">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4.</w:t>
      </w:r>
      <w:r w:rsidR="003443F0" w:rsidRPr="005F6183">
        <w:rPr>
          <w:rFonts w:ascii="Arial" w:hAnsi="Arial" w:cs="Arial"/>
          <w:sz w:val="28"/>
          <w:szCs w:val="28"/>
          <w:lang w:eastAsia="ru-RU"/>
        </w:rPr>
        <w:t>3</w:t>
      </w:r>
      <w:r w:rsidR="00745BB2" w:rsidRPr="005F6183">
        <w:rPr>
          <w:rFonts w:ascii="Arial" w:hAnsi="Arial" w:cs="Arial"/>
          <w:sz w:val="28"/>
          <w:szCs w:val="28"/>
          <w:lang w:eastAsia="ru-RU"/>
        </w:rPr>
        <w:t>.12</w:t>
      </w:r>
      <w:r w:rsidR="006C2E09" w:rsidRPr="005F6183">
        <w:rPr>
          <w:rFonts w:ascii="Arial" w:hAnsi="Arial" w:cs="Arial"/>
          <w:sz w:val="28"/>
          <w:szCs w:val="28"/>
          <w:lang w:eastAsia="ru-RU"/>
        </w:rPr>
        <w:t xml:space="preserve"> </w:t>
      </w:r>
      <w:r w:rsidR="00583E96" w:rsidRPr="005F6183">
        <w:rPr>
          <w:rFonts w:ascii="Arial" w:hAnsi="Arial" w:cs="Arial"/>
          <w:sz w:val="28"/>
          <w:szCs w:val="28"/>
          <w:lang w:eastAsia="ru-RU"/>
        </w:rPr>
        <w:t xml:space="preserve">На пешеходных путях не должны находиться какие-либо конструкции, препятствующие непрерывному прямолинейному движению пешеходов. В тех случаях, когда исключить наличие таких конструкций на пешеходных путях не представляется возможным, перед ними должны </w:t>
      </w:r>
      <w:r w:rsidR="00745BB2" w:rsidRPr="005F6183">
        <w:rPr>
          <w:rFonts w:ascii="Arial" w:hAnsi="Arial" w:cs="Arial"/>
          <w:sz w:val="28"/>
          <w:szCs w:val="28"/>
          <w:lang w:eastAsia="ru-RU"/>
        </w:rPr>
        <w:t xml:space="preserve">быть </w:t>
      </w:r>
      <w:r w:rsidR="00583E96" w:rsidRPr="005F6183">
        <w:rPr>
          <w:rFonts w:ascii="Arial" w:hAnsi="Arial" w:cs="Arial"/>
          <w:sz w:val="28"/>
          <w:szCs w:val="28"/>
          <w:lang w:eastAsia="ru-RU"/>
        </w:rPr>
        <w:t>обуст</w:t>
      </w:r>
      <w:r w:rsidR="00745BB2" w:rsidRPr="005F6183">
        <w:rPr>
          <w:rFonts w:ascii="Arial" w:hAnsi="Arial" w:cs="Arial"/>
          <w:sz w:val="28"/>
          <w:szCs w:val="28"/>
          <w:lang w:eastAsia="ru-RU"/>
        </w:rPr>
        <w:t>роены</w:t>
      </w:r>
      <w:r w:rsidR="00583E96" w:rsidRPr="005F6183">
        <w:rPr>
          <w:rFonts w:ascii="Arial" w:hAnsi="Arial" w:cs="Arial"/>
          <w:sz w:val="28"/>
          <w:szCs w:val="28"/>
          <w:lang w:eastAsia="ru-RU"/>
        </w:rPr>
        <w:t xml:space="preserve"> предупреждающие ТКУ</w:t>
      </w:r>
      <w:r w:rsidR="001A4A96" w:rsidRPr="005F6183">
        <w:rPr>
          <w:rFonts w:ascii="Arial" w:hAnsi="Arial" w:cs="Arial"/>
          <w:sz w:val="28"/>
          <w:szCs w:val="28"/>
          <w:lang w:eastAsia="ru-RU"/>
        </w:rPr>
        <w:t xml:space="preserve"> в соответствии с ГОСТ Р 52875.</w:t>
      </w:r>
    </w:p>
    <w:p w14:paraId="5CF5C51C" w14:textId="46941D2C" w:rsidR="00F0456D" w:rsidRPr="005F6183" w:rsidRDefault="003443F0" w:rsidP="00A87D75">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4.3</w:t>
      </w:r>
      <w:r w:rsidR="00745BB2" w:rsidRPr="005F6183">
        <w:rPr>
          <w:rFonts w:ascii="Arial" w:hAnsi="Arial" w:cs="Arial"/>
          <w:sz w:val="28"/>
          <w:szCs w:val="28"/>
          <w:lang w:eastAsia="ru-RU"/>
        </w:rPr>
        <w:t>.13</w:t>
      </w:r>
      <w:r w:rsidR="00583E96" w:rsidRPr="005F6183">
        <w:rPr>
          <w:rFonts w:ascii="Arial" w:hAnsi="Arial" w:cs="Arial"/>
          <w:sz w:val="28"/>
          <w:szCs w:val="28"/>
          <w:lang w:eastAsia="ru-RU"/>
        </w:rPr>
        <w:t xml:space="preserve"> На протяженных участках пешеходных путей, не имеющих ограничительных ограждений, определяемых тактильной тростью, в частности, на пешеходных площадях, </w:t>
      </w:r>
      <w:r w:rsidR="001735D1" w:rsidRPr="005F6183">
        <w:rPr>
          <w:rFonts w:ascii="Arial" w:hAnsi="Arial" w:cs="Arial"/>
          <w:sz w:val="28"/>
          <w:szCs w:val="28"/>
          <w:lang w:eastAsia="ru-RU"/>
        </w:rPr>
        <w:t>рекомендуется</w:t>
      </w:r>
      <w:r w:rsidR="00271F74" w:rsidRPr="005F6183">
        <w:rPr>
          <w:rFonts w:ascii="Arial" w:hAnsi="Arial" w:cs="Arial"/>
          <w:sz w:val="28"/>
          <w:szCs w:val="28"/>
          <w:lang w:eastAsia="ru-RU"/>
        </w:rPr>
        <w:t xml:space="preserve"> обустраивать</w:t>
      </w:r>
      <w:r w:rsidR="00583E96" w:rsidRPr="005F6183">
        <w:rPr>
          <w:rFonts w:ascii="Arial" w:hAnsi="Arial" w:cs="Arial"/>
          <w:sz w:val="28"/>
          <w:szCs w:val="28"/>
          <w:lang w:eastAsia="ru-RU"/>
        </w:rPr>
        <w:t xml:space="preserve"> направляющие ТК</w:t>
      </w:r>
      <w:r w:rsidR="00F0456D" w:rsidRPr="005F6183">
        <w:rPr>
          <w:rFonts w:ascii="Arial" w:hAnsi="Arial" w:cs="Arial"/>
          <w:sz w:val="28"/>
          <w:szCs w:val="28"/>
          <w:lang w:eastAsia="ru-RU"/>
        </w:rPr>
        <w:t>У в соответствии с ГОСТ Р 52875.</w:t>
      </w:r>
    </w:p>
    <w:p w14:paraId="4F8802C5" w14:textId="3D1A86C7" w:rsidR="00FB1311" w:rsidRPr="005F6183" w:rsidRDefault="003443F0" w:rsidP="00A87D75">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4.3</w:t>
      </w:r>
      <w:r w:rsidR="00745BB2" w:rsidRPr="005F6183">
        <w:rPr>
          <w:rFonts w:ascii="Arial" w:hAnsi="Arial" w:cs="Arial"/>
          <w:sz w:val="28"/>
          <w:szCs w:val="28"/>
          <w:lang w:eastAsia="ru-RU"/>
        </w:rPr>
        <w:t>.14</w:t>
      </w:r>
      <w:r w:rsidR="00583E96" w:rsidRPr="005F6183">
        <w:rPr>
          <w:rFonts w:ascii="Arial" w:hAnsi="Arial" w:cs="Arial"/>
          <w:sz w:val="28"/>
          <w:szCs w:val="28"/>
          <w:lang w:eastAsia="ru-RU"/>
        </w:rPr>
        <w:t xml:space="preserve"> </w:t>
      </w:r>
      <w:r w:rsidR="009E76B8" w:rsidRPr="005F6183">
        <w:rPr>
          <w:rFonts w:ascii="Arial" w:hAnsi="Arial" w:cs="Arial"/>
          <w:sz w:val="28"/>
          <w:szCs w:val="28"/>
          <w:lang w:eastAsia="ru-RU"/>
        </w:rPr>
        <w:t>Перед ненормативными участками</w:t>
      </w:r>
      <w:r w:rsidR="001735D1" w:rsidRPr="005F6183">
        <w:rPr>
          <w:rFonts w:ascii="Arial" w:hAnsi="Arial" w:cs="Arial"/>
          <w:sz w:val="28"/>
          <w:szCs w:val="28"/>
          <w:lang w:eastAsia="ru-RU"/>
        </w:rPr>
        <w:t xml:space="preserve"> пешеходных путей, </w:t>
      </w:r>
      <w:r w:rsidR="00FB1311" w:rsidRPr="005F6183">
        <w:rPr>
          <w:rFonts w:ascii="Arial" w:hAnsi="Arial" w:cs="Arial"/>
          <w:sz w:val="28"/>
          <w:szCs w:val="28"/>
          <w:lang w:eastAsia="ru-RU"/>
        </w:rPr>
        <w:t>преодоление которых инвалида</w:t>
      </w:r>
      <w:r w:rsidR="009E76B8" w:rsidRPr="005F6183">
        <w:rPr>
          <w:rFonts w:ascii="Arial" w:hAnsi="Arial" w:cs="Arial"/>
          <w:sz w:val="28"/>
          <w:szCs w:val="28"/>
          <w:lang w:eastAsia="ru-RU"/>
        </w:rPr>
        <w:t>м</w:t>
      </w:r>
      <w:r w:rsidR="00FB1311" w:rsidRPr="005F6183">
        <w:rPr>
          <w:rFonts w:ascii="Arial" w:hAnsi="Arial" w:cs="Arial"/>
          <w:sz w:val="28"/>
          <w:szCs w:val="28"/>
          <w:lang w:eastAsia="ru-RU"/>
        </w:rPr>
        <w:t>и</w:t>
      </w:r>
      <w:r w:rsidR="009E76B8" w:rsidRPr="005F6183">
        <w:rPr>
          <w:rFonts w:ascii="Arial" w:hAnsi="Arial" w:cs="Arial"/>
          <w:sz w:val="28"/>
          <w:szCs w:val="28"/>
          <w:lang w:eastAsia="ru-RU"/>
        </w:rPr>
        <w:t xml:space="preserve"> на коляск</w:t>
      </w:r>
      <w:r w:rsidR="00FB1311" w:rsidRPr="005F6183">
        <w:rPr>
          <w:rFonts w:ascii="Arial" w:hAnsi="Arial" w:cs="Arial"/>
          <w:sz w:val="28"/>
          <w:szCs w:val="28"/>
          <w:lang w:eastAsia="ru-RU"/>
        </w:rPr>
        <w:t>е без сопровождающих</w:t>
      </w:r>
      <w:r w:rsidR="00745BB2" w:rsidRPr="005F6183">
        <w:rPr>
          <w:rFonts w:ascii="Arial" w:hAnsi="Arial" w:cs="Arial"/>
          <w:sz w:val="28"/>
          <w:szCs w:val="28"/>
          <w:lang w:eastAsia="ru-RU"/>
        </w:rPr>
        <w:t xml:space="preserve"> лиц</w:t>
      </w:r>
      <w:r w:rsidR="00FB1311" w:rsidRPr="005F6183">
        <w:rPr>
          <w:rFonts w:ascii="Arial" w:hAnsi="Arial" w:cs="Arial"/>
          <w:sz w:val="28"/>
          <w:szCs w:val="28"/>
          <w:lang w:eastAsia="ru-RU"/>
        </w:rPr>
        <w:t xml:space="preserve"> </w:t>
      </w:r>
      <w:r w:rsidR="00654264" w:rsidRPr="005F6183">
        <w:rPr>
          <w:rFonts w:ascii="Arial" w:hAnsi="Arial" w:cs="Arial"/>
          <w:sz w:val="28"/>
          <w:szCs w:val="28"/>
          <w:lang w:eastAsia="ru-RU"/>
        </w:rPr>
        <w:t>представляет опасность</w:t>
      </w:r>
      <w:r w:rsidR="00FB1311" w:rsidRPr="005F6183">
        <w:rPr>
          <w:rFonts w:ascii="Arial" w:hAnsi="Arial" w:cs="Arial"/>
          <w:sz w:val="28"/>
          <w:szCs w:val="28"/>
          <w:lang w:eastAsia="ru-RU"/>
        </w:rPr>
        <w:t>, должны устанавливаться специализированные предупреждающие знаки в соответствии с ГОСТ Р 52131:</w:t>
      </w:r>
    </w:p>
    <w:p w14:paraId="432BFAE6" w14:textId="76BF6CC0" w:rsidR="00FB1311" w:rsidRPr="005F6183" w:rsidRDefault="00FB1311" w:rsidP="00A87D75">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 знак «Остор</w:t>
      </w:r>
      <w:r w:rsidR="001A4A96" w:rsidRPr="005F6183">
        <w:rPr>
          <w:rFonts w:ascii="Arial" w:hAnsi="Arial" w:cs="Arial"/>
          <w:sz w:val="28"/>
          <w:szCs w:val="28"/>
          <w:lang w:eastAsia="ru-RU"/>
        </w:rPr>
        <w:t>ожно! Крутой поперечный уклон» –</w:t>
      </w:r>
      <w:r w:rsidRPr="005F6183">
        <w:rPr>
          <w:rFonts w:ascii="Arial" w:hAnsi="Arial" w:cs="Arial"/>
          <w:sz w:val="28"/>
          <w:szCs w:val="28"/>
          <w:lang w:eastAsia="ru-RU"/>
        </w:rPr>
        <w:t xml:space="preserve"> при уклоне более</w:t>
      </w:r>
      <w:r w:rsidR="008949EB">
        <w:rPr>
          <w:rFonts w:ascii="Arial" w:hAnsi="Arial" w:cs="Arial"/>
          <w:sz w:val="28"/>
          <w:szCs w:val="28"/>
          <w:lang w:val="en-US" w:eastAsia="ru-RU"/>
        </w:rPr>
        <w:t> </w:t>
      </w:r>
      <w:r w:rsidRPr="005F6183">
        <w:rPr>
          <w:rFonts w:ascii="Arial" w:hAnsi="Arial" w:cs="Arial"/>
          <w:sz w:val="28"/>
          <w:szCs w:val="28"/>
          <w:lang w:eastAsia="ru-RU"/>
        </w:rPr>
        <w:t>4%;</w:t>
      </w:r>
    </w:p>
    <w:p w14:paraId="494BB79B" w14:textId="3089038E" w:rsidR="00FB1311" w:rsidRPr="005F6183" w:rsidRDefault="00FB1311" w:rsidP="00A87D75">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 знак «Ост</w:t>
      </w:r>
      <w:r w:rsidR="001A4A96" w:rsidRPr="005F6183">
        <w:rPr>
          <w:rFonts w:ascii="Arial" w:hAnsi="Arial" w:cs="Arial"/>
          <w:sz w:val="28"/>
          <w:szCs w:val="28"/>
          <w:lang w:eastAsia="ru-RU"/>
        </w:rPr>
        <w:t>орожно! Крутой подъем (спуск)» –</w:t>
      </w:r>
      <w:r w:rsidRPr="005F6183">
        <w:rPr>
          <w:rFonts w:ascii="Arial" w:hAnsi="Arial" w:cs="Arial"/>
          <w:sz w:val="28"/>
          <w:szCs w:val="28"/>
          <w:lang w:eastAsia="ru-RU"/>
        </w:rPr>
        <w:t xml:space="preserve"> при продольном уклоне более 8%;</w:t>
      </w:r>
    </w:p>
    <w:p w14:paraId="40FD03F7" w14:textId="04F77902" w:rsidR="00583E96" w:rsidRPr="005F6183" w:rsidRDefault="00FB1311" w:rsidP="00A87D75">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 знак «Неровная поверхность</w:t>
      </w:r>
      <w:r w:rsidR="00654264" w:rsidRPr="005F6183">
        <w:rPr>
          <w:rFonts w:ascii="Arial" w:hAnsi="Arial" w:cs="Arial"/>
          <w:sz w:val="28"/>
          <w:szCs w:val="28"/>
          <w:lang w:eastAsia="ru-RU"/>
        </w:rPr>
        <w:t>»</w:t>
      </w:r>
      <w:r w:rsidR="001A4A96" w:rsidRPr="005F6183">
        <w:rPr>
          <w:rFonts w:ascii="Arial" w:hAnsi="Arial" w:cs="Arial"/>
          <w:sz w:val="28"/>
          <w:szCs w:val="28"/>
          <w:lang w:eastAsia="ru-RU"/>
        </w:rPr>
        <w:t xml:space="preserve"> –</w:t>
      </w:r>
      <w:r w:rsidR="00160E7D" w:rsidRPr="005F6183">
        <w:rPr>
          <w:rFonts w:ascii="Arial" w:hAnsi="Arial" w:cs="Arial"/>
          <w:sz w:val="28"/>
          <w:szCs w:val="28"/>
          <w:lang w:eastAsia="ru-RU"/>
        </w:rPr>
        <w:t xml:space="preserve"> перед участками</w:t>
      </w:r>
      <w:r w:rsidR="00654264" w:rsidRPr="005F6183">
        <w:rPr>
          <w:rFonts w:ascii="Arial" w:hAnsi="Arial" w:cs="Arial"/>
          <w:sz w:val="28"/>
          <w:szCs w:val="28"/>
          <w:lang w:eastAsia="ru-RU"/>
        </w:rPr>
        <w:t xml:space="preserve"> с брусчатой поверхностью</w:t>
      </w:r>
      <w:r w:rsidR="00745BB2" w:rsidRPr="005F6183">
        <w:rPr>
          <w:rFonts w:ascii="Arial" w:hAnsi="Arial" w:cs="Arial"/>
          <w:sz w:val="28"/>
          <w:szCs w:val="28"/>
          <w:lang w:eastAsia="ru-RU"/>
        </w:rPr>
        <w:t>,</w:t>
      </w:r>
      <w:r w:rsidR="00654264" w:rsidRPr="005F6183">
        <w:rPr>
          <w:rFonts w:ascii="Arial" w:hAnsi="Arial" w:cs="Arial"/>
          <w:sz w:val="28"/>
          <w:szCs w:val="28"/>
          <w:lang w:eastAsia="ru-RU"/>
        </w:rPr>
        <w:t xml:space="preserve"> или содержащим</w:t>
      </w:r>
      <w:r w:rsidR="00160E7D" w:rsidRPr="005F6183">
        <w:rPr>
          <w:rFonts w:ascii="Arial" w:hAnsi="Arial" w:cs="Arial"/>
          <w:sz w:val="28"/>
          <w:szCs w:val="28"/>
          <w:lang w:eastAsia="ru-RU"/>
        </w:rPr>
        <w:t>и</w:t>
      </w:r>
      <w:r w:rsidR="00654264" w:rsidRPr="005F6183">
        <w:rPr>
          <w:rFonts w:ascii="Arial" w:hAnsi="Arial" w:cs="Arial"/>
          <w:sz w:val="28"/>
          <w:szCs w:val="28"/>
          <w:lang w:eastAsia="ru-RU"/>
        </w:rPr>
        <w:t xml:space="preserve"> </w:t>
      </w:r>
      <w:proofErr w:type="spellStart"/>
      <w:r w:rsidR="00654264" w:rsidRPr="005F6183">
        <w:rPr>
          <w:rFonts w:ascii="Arial" w:hAnsi="Arial" w:cs="Arial"/>
          <w:sz w:val="28"/>
          <w:szCs w:val="28"/>
          <w:lang w:eastAsia="ru-RU"/>
        </w:rPr>
        <w:t>крупноструктурные</w:t>
      </w:r>
      <w:proofErr w:type="spellEnd"/>
      <w:r w:rsidR="00654264" w:rsidRPr="005F6183">
        <w:rPr>
          <w:rFonts w:ascii="Arial" w:hAnsi="Arial" w:cs="Arial"/>
          <w:sz w:val="28"/>
          <w:szCs w:val="28"/>
          <w:lang w:eastAsia="ru-RU"/>
        </w:rPr>
        <w:t xml:space="preserve"> материалы</w:t>
      </w:r>
      <w:r w:rsidR="00745BB2" w:rsidRPr="005F6183">
        <w:rPr>
          <w:rFonts w:ascii="Arial" w:hAnsi="Arial" w:cs="Arial"/>
          <w:sz w:val="28"/>
          <w:szCs w:val="28"/>
          <w:lang w:eastAsia="ru-RU"/>
        </w:rPr>
        <w:t>,</w:t>
      </w:r>
      <w:r w:rsidR="00654264" w:rsidRPr="005F6183">
        <w:rPr>
          <w:rFonts w:ascii="Arial" w:hAnsi="Arial" w:cs="Arial"/>
          <w:sz w:val="28"/>
          <w:szCs w:val="28"/>
          <w:lang w:eastAsia="ru-RU"/>
        </w:rPr>
        <w:t xml:space="preserve"> или повреждения,</w:t>
      </w:r>
      <w:r w:rsidR="00160E7D" w:rsidRPr="005F6183">
        <w:rPr>
          <w:rFonts w:ascii="Arial" w:hAnsi="Arial" w:cs="Arial"/>
          <w:sz w:val="28"/>
          <w:szCs w:val="28"/>
          <w:lang w:eastAsia="ru-RU"/>
        </w:rPr>
        <w:t xml:space="preserve"> которые создают сильную вибрацию при движении на кресле-коляске.</w:t>
      </w:r>
    </w:p>
    <w:p w14:paraId="726EB8D3" w14:textId="016F1647" w:rsidR="006351F9" w:rsidRPr="005F6183" w:rsidRDefault="00160E7D" w:rsidP="00A87D75">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 xml:space="preserve">Рядом с указанными предупреждающими знаками должны размещаться схемы обхода </w:t>
      </w:r>
      <w:r w:rsidR="00492E82" w:rsidRPr="005F6183">
        <w:rPr>
          <w:rFonts w:ascii="Arial" w:hAnsi="Arial" w:cs="Arial"/>
          <w:sz w:val="28"/>
          <w:szCs w:val="28"/>
          <w:lang w:eastAsia="ru-RU"/>
        </w:rPr>
        <w:t xml:space="preserve">(объезда) </w:t>
      </w:r>
      <w:r w:rsidRPr="005F6183">
        <w:rPr>
          <w:rFonts w:ascii="Arial" w:hAnsi="Arial" w:cs="Arial"/>
          <w:sz w:val="28"/>
          <w:szCs w:val="28"/>
          <w:lang w:eastAsia="ru-RU"/>
        </w:rPr>
        <w:t>опасного уча</w:t>
      </w:r>
      <w:r w:rsidR="00492E82" w:rsidRPr="005F6183">
        <w:rPr>
          <w:rFonts w:ascii="Arial" w:hAnsi="Arial" w:cs="Arial"/>
          <w:sz w:val="28"/>
          <w:szCs w:val="28"/>
          <w:lang w:eastAsia="ru-RU"/>
        </w:rPr>
        <w:t>с</w:t>
      </w:r>
      <w:r w:rsidRPr="005F6183">
        <w:rPr>
          <w:rFonts w:ascii="Arial" w:hAnsi="Arial" w:cs="Arial"/>
          <w:sz w:val="28"/>
          <w:szCs w:val="28"/>
          <w:lang w:eastAsia="ru-RU"/>
        </w:rPr>
        <w:t>тка</w:t>
      </w:r>
      <w:r w:rsidR="00492E82" w:rsidRPr="005F6183">
        <w:rPr>
          <w:rFonts w:ascii="Arial" w:hAnsi="Arial" w:cs="Arial"/>
          <w:sz w:val="28"/>
          <w:szCs w:val="28"/>
          <w:lang w:eastAsia="ru-RU"/>
        </w:rPr>
        <w:t xml:space="preserve"> или </w:t>
      </w:r>
      <w:r w:rsidRPr="005F6183">
        <w:rPr>
          <w:rFonts w:ascii="Arial" w:hAnsi="Arial" w:cs="Arial"/>
          <w:sz w:val="28"/>
          <w:szCs w:val="28"/>
          <w:lang w:eastAsia="ru-RU"/>
        </w:rPr>
        <w:t>специализированные указатели безопасного направления движения для инвалидов на кресле-коляске</w:t>
      </w:r>
      <w:r w:rsidR="00492E82" w:rsidRPr="005F6183">
        <w:rPr>
          <w:rFonts w:ascii="Arial" w:hAnsi="Arial" w:cs="Arial"/>
          <w:sz w:val="28"/>
          <w:szCs w:val="28"/>
          <w:lang w:eastAsia="ru-RU"/>
        </w:rPr>
        <w:t xml:space="preserve"> в соответствии с ГОСТ Р 52131.</w:t>
      </w:r>
    </w:p>
    <w:p w14:paraId="623B9016" w14:textId="45405685" w:rsidR="00F0456D" w:rsidRPr="005F6183" w:rsidRDefault="003443F0" w:rsidP="00A87D75">
      <w:pPr>
        <w:autoSpaceDE w:val="0"/>
        <w:autoSpaceDN w:val="0"/>
        <w:spacing w:after="0" w:line="360" w:lineRule="auto"/>
        <w:ind w:firstLine="709"/>
        <w:jc w:val="both"/>
        <w:rPr>
          <w:rFonts w:ascii="Arial" w:hAnsi="Arial" w:cs="Arial"/>
          <w:b/>
          <w:sz w:val="28"/>
          <w:szCs w:val="28"/>
          <w:lang w:eastAsia="ru-RU"/>
        </w:rPr>
      </w:pPr>
      <w:r w:rsidRPr="005F6183">
        <w:rPr>
          <w:rFonts w:ascii="Arial" w:hAnsi="Arial" w:cs="Arial"/>
          <w:sz w:val="28"/>
          <w:szCs w:val="28"/>
          <w:lang w:eastAsia="ru-RU"/>
        </w:rPr>
        <w:t>4.3</w:t>
      </w:r>
      <w:r w:rsidR="00C21020" w:rsidRPr="005F6183">
        <w:rPr>
          <w:rFonts w:ascii="Arial" w:hAnsi="Arial" w:cs="Arial"/>
          <w:sz w:val="28"/>
          <w:szCs w:val="28"/>
          <w:lang w:eastAsia="ru-RU"/>
        </w:rPr>
        <w:t>.1</w:t>
      </w:r>
      <w:r w:rsidR="00B87D09" w:rsidRPr="005F6183">
        <w:rPr>
          <w:rFonts w:ascii="Arial" w:hAnsi="Arial" w:cs="Arial"/>
          <w:sz w:val="28"/>
          <w:szCs w:val="28"/>
          <w:lang w:eastAsia="ru-RU"/>
        </w:rPr>
        <w:t>5</w:t>
      </w:r>
      <w:r w:rsidR="00C21020" w:rsidRPr="005F6183">
        <w:rPr>
          <w:rFonts w:ascii="Arial" w:hAnsi="Arial" w:cs="Arial"/>
          <w:sz w:val="28"/>
          <w:szCs w:val="28"/>
          <w:lang w:eastAsia="ru-RU"/>
        </w:rPr>
        <w:t xml:space="preserve"> Конструктивное исполнение, параметры и характеристики лестничных маршей и лес</w:t>
      </w:r>
      <w:r w:rsidR="00B87D09" w:rsidRPr="005F6183">
        <w:rPr>
          <w:rFonts w:ascii="Arial" w:hAnsi="Arial" w:cs="Arial"/>
          <w:sz w:val="28"/>
          <w:szCs w:val="28"/>
          <w:lang w:eastAsia="ru-RU"/>
        </w:rPr>
        <w:t>тничных сходов (далее – лестниц</w:t>
      </w:r>
      <w:r w:rsidR="00C21020" w:rsidRPr="005F6183">
        <w:rPr>
          <w:rFonts w:ascii="Arial" w:hAnsi="Arial" w:cs="Arial"/>
          <w:sz w:val="28"/>
          <w:szCs w:val="28"/>
          <w:lang w:eastAsia="ru-RU"/>
        </w:rPr>
        <w:t xml:space="preserve">), </w:t>
      </w:r>
      <w:r w:rsidR="00C81C1A" w:rsidRPr="005F6183">
        <w:rPr>
          <w:rFonts w:ascii="Arial" w:hAnsi="Arial" w:cs="Arial"/>
          <w:sz w:val="28"/>
          <w:szCs w:val="28"/>
          <w:lang w:eastAsia="ru-RU"/>
        </w:rPr>
        <w:t>являющихся элементами пешеходных коммуникаций</w:t>
      </w:r>
      <w:r w:rsidR="00C21020" w:rsidRPr="005F6183">
        <w:rPr>
          <w:rFonts w:ascii="Arial" w:hAnsi="Arial" w:cs="Arial"/>
          <w:sz w:val="28"/>
          <w:szCs w:val="28"/>
          <w:lang w:eastAsia="ru-RU"/>
        </w:rPr>
        <w:t xml:space="preserve">, должны соответствовать требованиям </w:t>
      </w:r>
      <w:r w:rsidR="00C81C1A" w:rsidRPr="005F6183">
        <w:rPr>
          <w:rFonts w:ascii="Arial" w:hAnsi="Arial" w:cs="Arial"/>
          <w:sz w:val="28"/>
          <w:szCs w:val="28"/>
          <w:lang w:eastAsia="ru-RU"/>
        </w:rPr>
        <w:t xml:space="preserve">к вертикальным коммуникациям </w:t>
      </w:r>
      <w:r w:rsidR="00C21020" w:rsidRPr="005F6183">
        <w:rPr>
          <w:rFonts w:ascii="Arial" w:hAnsi="Arial" w:cs="Arial"/>
          <w:sz w:val="28"/>
          <w:szCs w:val="28"/>
          <w:lang w:eastAsia="ru-RU"/>
        </w:rPr>
        <w:t>СП 59.13330.</w:t>
      </w:r>
    </w:p>
    <w:p w14:paraId="49C0A9A9" w14:textId="504403FB" w:rsidR="004064CB" w:rsidRPr="005F6183" w:rsidRDefault="003443F0" w:rsidP="00A87D75">
      <w:pPr>
        <w:spacing w:after="0" w:line="360" w:lineRule="auto"/>
        <w:ind w:firstLine="709"/>
        <w:jc w:val="both"/>
        <w:rPr>
          <w:rFonts w:ascii="Arial" w:hAnsi="Arial" w:cs="Arial"/>
          <w:bCs/>
          <w:iCs/>
          <w:sz w:val="28"/>
          <w:szCs w:val="28"/>
        </w:rPr>
      </w:pPr>
      <w:r w:rsidRPr="005F6183">
        <w:rPr>
          <w:rFonts w:ascii="Arial" w:hAnsi="Arial" w:cs="Arial"/>
          <w:sz w:val="28"/>
          <w:szCs w:val="28"/>
          <w:lang w:eastAsia="ru-RU"/>
        </w:rPr>
        <w:t>4.3</w:t>
      </w:r>
      <w:r w:rsidR="00C21020" w:rsidRPr="005F6183">
        <w:rPr>
          <w:rFonts w:ascii="Arial" w:hAnsi="Arial" w:cs="Arial"/>
          <w:sz w:val="28"/>
          <w:szCs w:val="28"/>
          <w:lang w:eastAsia="ru-RU"/>
        </w:rPr>
        <w:t>.</w:t>
      </w:r>
      <w:r w:rsidR="00157AF0" w:rsidRPr="005F6183">
        <w:rPr>
          <w:rFonts w:ascii="Arial" w:hAnsi="Arial" w:cs="Arial"/>
          <w:sz w:val="28"/>
          <w:szCs w:val="28"/>
          <w:lang w:eastAsia="ru-RU"/>
        </w:rPr>
        <w:t>16</w:t>
      </w:r>
      <w:r w:rsidR="00C21020" w:rsidRPr="005F6183">
        <w:rPr>
          <w:rFonts w:ascii="Arial" w:hAnsi="Arial" w:cs="Arial"/>
          <w:sz w:val="28"/>
          <w:szCs w:val="28"/>
          <w:lang w:eastAsia="ru-RU"/>
        </w:rPr>
        <w:t xml:space="preserve"> Обустройство на </w:t>
      </w:r>
      <w:r w:rsidR="00756D89" w:rsidRPr="005F6183">
        <w:rPr>
          <w:rFonts w:ascii="Arial" w:hAnsi="Arial" w:cs="Arial"/>
          <w:sz w:val="28"/>
          <w:szCs w:val="28"/>
          <w:lang w:eastAsia="ru-RU"/>
        </w:rPr>
        <w:t xml:space="preserve">пешеходных коммуникациях на </w:t>
      </w:r>
      <w:r w:rsidR="00C21020" w:rsidRPr="005F6183">
        <w:rPr>
          <w:rFonts w:ascii="Arial" w:hAnsi="Arial" w:cs="Arial"/>
          <w:sz w:val="28"/>
          <w:szCs w:val="28"/>
          <w:lang w:eastAsia="ru-RU"/>
        </w:rPr>
        <w:t xml:space="preserve">лестницах </w:t>
      </w:r>
      <w:r w:rsidR="00DD2253" w:rsidRPr="005F6183">
        <w:rPr>
          <w:rFonts w:ascii="Arial" w:hAnsi="Arial" w:cs="Arial"/>
          <w:sz w:val="28"/>
          <w:szCs w:val="28"/>
          <w:lang w:eastAsia="ru-RU"/>
        </w:rPr>
        <w:t>накладных конструкций</w:t>
      </w:r>
      <w:r w:rsidR="004064CB" w:rsidRPr="005F6183">
        <w:rPr>
          <w:rFonts w:ascii="Arial" w:hAnsi="Arial" w:cs="Arial"/>
          <w:sz w:val="28"/>
          <w:szCs w:val="28"/>
          <w:lang w:eastAsia="ru-RU"/>
        </w:rPr>
        <w:t xml:space="preserve"> любых типов, используемых </w:t>
      </w:r>
      <w:r w:rsidR="004064CB" w:rsidRPr="005F6183">
        <w:rPr>
          <w:rFonts w:ascii="Arial" w:hAnsi="Arial" w:cs="Arial"/>
          <w:bCs/>
          <w:iCs/>
          <w:sz w:val="28"/>
          <w:szCs w:val="28"/>
        </w:rPr>
        <w:t>для перемещения, детских колясок, тележек различного типа и назначения,</w:t>
      </w:r>
      <w:r w:rsidR="004064CB" w:rsidRPr="005F6183">
        <w:rPr>
          <w:rFonts w:ascii="Arial" w:hAnsi="Arial" w:cs="Arial"/>
          <w:sz w:val="28"/>
          <w:szCs w:val="28"/>
          <w:lang w:eastAsia="ru-RU"/>
        </w:rPr>
        <w:t xml:space="preserve"> не допускается.</w:t>
      </w:r>
    </w:p>
    <w:p w14:paraId="5DCEB4DE" w14:textId="2BD1BE56" w:rsidR="00C21020" w:rsidRPr="005F6183" w:rsidRDefault="00C21020" w:rsidP="00A87D75">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4.</w:t>
      </w:r>
      <w:r w:rsidR="003443F0" w:rsidRPr="005F6183">
        <w:rPr>
          <w:rFonts w:ascii="Arial" w:hAnsi="Arial" w:cs="Arial"/>
          <w:sz w:val="28"/>
          <w:szCs w:val="28"/>
          <w:lang w:eastAsia="ru-RU"/>
        </w:rPr>
        <w:t>3</w:t>
      </w:r>
      <w:r w:rsidR="00157AF0" w:rsidRPr="005F6183">
        <w:rPr>
          <w:rFonts w:ascii="Arial" w:hAnsi="Arial" w:cs="Arial"/>
          <w:sz w:val="28"/>
          <w:szCs w:val="28"/>
          <w:lang w:eastAsia="ru-RU"/>
        </w:rPr>
        <w:t>.17</w:t>
      </w:r>
      <w:r w:rsidRPr="005F6183">
        <w:rPr>
          <w:rFonts w:ascii="Arial" w:hAnsi="Arial" w:cs="Arial"/>
          <w:sz w:val="28"/>
          <w:szCs w:val="28"/>
          <w:lang w:eastAsia="ru-RU"/>
        </w:rPr>
        <w:t xml:space="preserve"> При обустройстве вдоль одной из сторон лестничных маршей автоматических подъемных устройств для инвалидов, передвигающихся на кресле-коляске, зона, предназначенная для обычного передвижения граждан</w:t>
      </w:r>
      <w:r w:rsidR="00D51976" w:rsidRPr="005F6183">
        <w:rPr>
          <w:rFonts w:ascii="Arial" w:hAnsi="Arial" w:cs="Arial"/>
          <w:sz w:val="28"/>
          <w:szCs w:val="28"/>
          <w:lang w:eastAsia="ru-RU"/>
        </w:rPr>
        <w:t xml:space="preserve"> (далее – прохожая часть),</w:t>
      </w:r>
      <w:r w:rsidRPr="005F6183">
        <w:rPr>
          <w:rFonts w:ascii="Arial" w:hAnsi="Arial" w:cs="Arial"/>
          <w:sz w:val="28"/>
          <w:szCs w:val="28"/>
          <w:lang w:eastAsia="ru-RU"/>
        </w:rPr>
        <w:t xml:space="preserve"> должна быть о</w:t>
      </w:r>
      <w:r w:rsidR="001A4A96" w:rsidRPr="005F6183">
        <w:rPr>
          <w:rFonts w:ascii="Arial" w:hAnsi="Arial" w:cs="Arial"/>
          <w:sz w:val="28"/>
          <w:szCs w:val="28"/>
          <w:lang w:eastAsia="ru-RU"/>
        </w:rPr>
        <w:t>тделена ограждением с поручнем.</w:t>
      </w:r>
    </w:p>
    <w:p w14:paraId="5DFDA15B" w14:textId="563FA74A" w:rsidR="00C21020" w:rsidRPr="005F6183" w:rsidRDefault="00C21020" w:rsidP="00A87D75">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Пространство лестницы между поручнями должно всегда оста</w:t>
      </w:r>
      <w:r w:rsidR="001A4A96" w:rsidRPr="005F6183">
        <w:rPr>
          <w:rFonts w:ascii="Arial" w:hAnsi="Arial" w:cs="Arial"/>
          <w:sz w:val="28"/>
          <w:szCs w:val="28"/>
          <w:lang w:eastAsia="ru-RU"/>
        </w:rPr>
        <w:t>ваться свободным для пешеходов.</w:t>
      </w:r>
    </w:p>
    <w:p w14:paraId="662411CC" w14:textId="516ECFBF" w:rsidR="00C21020" w:rsidRPr="005F6183" w:rsidRDefault="003443F0" w:rsidP="00A87D75">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4.3</w:t>
      </w:r>
      <w:r w:rsidR="00C21020" w:rsidRPr="005F6183">
        <w:rPr>
          <w:rFonts w:ascii="Arial" w:hAnsi="Arial" w:cs="Arial"/>
          <w:sz w:val="28"/>
          <w:szCs w:val="28"/>
          <w:lang w:eastAsia="ru-RU"/>
        </w:rPr>
        <w:t>.</w:t>
      </w:r>
      <w:r w:rsidR="00157AF0" w:rsidRPr="005F6183">
        <w:rPr>
          <w:rFonts w:ascii="Arial" w:hAnsi="Arial" w:cs="Arial"/>
          <w:sz w:val="28"/>
          <w:szCs w:val="28"/>
          <w:lang w:eastAsia="ru-RU"/>
        </w:rPr>
        <w:t>18</w:t>
      </w:r>
      <w:r w:rsidR="00C21020" w:rsidRPr="005F6183">
        <w:rPr>
          <w:rFonts w:ascii="Arial" w:hAnsi="Arial" w:cs="Arial"/>
          <w:sz w:val="28"/>
          <w:szCs w:val="28"/>
          <w:lang w:eastAsia="ru-RU"/>
        </w:rPr>
        <w:t xml:space="preserve"> На </w:t>
      </w:r>
      <w:proofErr w:type="spellStart"/>
      <w:r w:rsidR="00C21020" w:rsidRPr="005F6183">
        <w:rPr>
          <w:rFonts w:ascii="Arial" w:hAnsi="Arial" w:cs="Arial"/>
          <w:sz w:val="28"/>
          <w:szCs w:val="28"/>
          <w:lang w:eastAsia="ru-RU"/>
        </w:rPr>
        <w:t>проступях</w:t>
      </w:r>
      <w:proofErr w:type="spellEnd"/>
      <w:r w:rsidR="00C21020" w:rsidRPr="005F6183">
        <w:rPr>
          <w:rFonts w:ascii="Arial" w:hAnsi="Arial" w:cs="Arial"/>
          <w:sz w:val="28"/>
          <w:szCs w:val="28"/>
          <w:lang w:eastAsia="ru-RU"/>
        </w:rPr>
        <w:t xml:space="preserve"> краевых ступеней всех лестничных маршей должны быть нанесены предупреждающие противоскользящие, контрастные по отношению к проступи (не тактильные) полосы, шириной </w:t>
      </w:r>
      <w:r w:rsidR="00A87D75">
        <w:rPr>
          <w:rFonts w:ascii="Arial" w:hAnsi="Arial" w:cs="Arial"/>
          <w:sz w:val="28"/>
          <w:szCs w:val="28"/>
          <w:lang w:eastAsia="ru-RU"/>
        </w:rPr>
        <w:t xml:space="preserve">от 0,08 до </w:t>
      </w:r>
      <w:r w:rsidR="00C21020" w:rsidRPr="005F6183">
        <w:rPr>
          <w:rFonts w:ascii="Arial" w:hAnsi="Arial" w:cs="Arial"/>
          <w:sz w:val="28"/>
          <w:szCs w:val="28"/>
          <w:lang w:eastAsia="ru-RU"/>
        </w:rPr>
        <w:t xml:space="preserve">0,1 м на расстоянии </w:t>
      </w:r>
      <w:r w:rsidR="00A87D75">
        <w:rPr>
          <w:rFonts w:ascii="Arial" w:hAnsi="Arial" w:cs="Arial"/>
          <w:sz w:val="28"/>
          <w:szCs w:val="28"/>
          <w:lang w:eastAsia="ru-RU"/>
        </w:rPr>
        <w:t xml:space="preserve">от </w:t>
      </w:r>
      <w:r w:rsidR="00C21020" w:rsidRPr="005F6183">
        <w:rPr>
          <w:rFonts w:ascii="Arial" w:hAnsi="Arial" w:cs="Arial"/>
          <w:sz w:val="28"/>
          <w:szCs w:val="28"/>
          <w:lang w:eastAsia="ru-RU"/>
        </w:rPr>
        <w:t>0,03</w:t>
      </w:r>
      <w:r w:rsidR="00A87D75">
        <w:rPr>
          <w:rFonts w:ascii="Arial" w:hAnsi="Arial" w:cs="Arial"/>
          <w:sz w:val="28"/>
          <w:szCs w:val="28"/>
          <w:lang w:eastAsia="ru-RU"/>
        </w:rPr>
        <w:t xml:space="preserve"> до </w:t>
      </w:r>
      <w:r w:rsidR="00C21020" w:rsidRPr="005F6183">
        <w:rPr>
          <w:rFonts w:ascii="Arial" w:hAnsi="Arial" w:cs="Arial"/>
          <w:sz w:val="28"/>
          <w:szCs w:val="28"/>
          <w:lang w:eastAsia="ru-RU"/>
        </w:rPr>
        <w:t xml:space="preserve">0,04 м от края проступи. На темных </w:t>
      </w:r>
      <w:proofErr w:type="spellStart"/>
      <w:r w:rsidR="00C21020" w:rsidRPr="005F6183">
        <w:rPr>
          <w:rFonts w:ascii="Arial" w:hAnsi="Arial" w:cs="Arial"/>
          <w:sz w:val="28"/>
          <w:szCs w:val="28"/>
          <w:lang w:eastAsia="ru-RU"/>
        </w:rPr>
        <w:t>проступях</w:t>
      </w:r>
      <w:proofErr w:type="spellEnd"/>
      <w:r w:rsidR="00C21020" w:rsidRPr="005F6183">
        <w:rPr>
          <w:rFonts w:ascii="Arial" w:hAnsi="Arial" w:cs="Arial"/>
          <w:sz w:val="28"/>
          <w:szCs w:val="28"/>
          <w:lang w:eastAsia="ru-RU"/>
        </w:rPr>
        <w:t xml:space="preserve"> контрастные полосы должны быть желтого цвета</w:t>
      </w:r>
      <w:r w:rsidR="001A4A96" w:rsidRPr="005F6183">
        <w:rPr>
          <w:rFonts w:ascii="Arial" w:hAnsi="Arial" w:cs="Arial"/>
          <w:sz w:val="28"/>
          <w:szCs w:val="28"/>
          <w:lang w:eastAsia="ru-RU"/>
        </w:rPr>
        <w:t xml:space="preserve">, на белых и светлых </w:t>
      </w:r>
      <w:proofErr w:type="spellStart"/>
      <w:r w:rsidR="001A4A96" w:rsidRPr="005F6183">
        <w:rPr>
          <w:rFonts w:ascii="Arial" w:hAnsi="Arial" w:cs="Arial"/>
          <w:sz w:val="28"/>
          <w:szCs w:val="28"/>
          <w:lang w:eastAsia="ru-RU"/>
        </w:rPr>
        <w:t>проступях</w:t>
      </w:r>
      <w:proofErr w:type="spellEnd"/>
      <w:r w:rsidR="001A4A96" w:rsidRPr="005F6183">
        <w:rPr>
          <w:rFonts w:ascii="Arial" w:hAnsi="Arial" w:cs="Arial"/>
          <w:sz w:val="28"/>
          <w:szCs w:val="28"/>
          <w:lang w:eastAsia="ru-RU"/>
        </w:rPr>
        <w:t xml:space="preserve"> – черного цвета.</w:t>
      </w:r>
    </w:p>
    <w:p w14:paraId="10CBB4FA" w14:textId="77777777" w:rsidR="00C21020" w:rsidRPr="005F6183" w:rsidRDefault="00C21020" w:rsidP="00A87D75">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Для нанесения контрастных полос рекомендуется использовать материалы, применяемые для нанесения дорожной разметки. Использование для этих целей наклеиваемых лент различного типа не допускается.</w:t>
      </w:r>
    </w:p>
    <w:p w14:paraId="59D88E81" w14:textId="14AB6E30" w:rsidR="00F0456D" w:rsidRPr="005F6183" w:rsidRDefault="00C21020" w:rsidP="00A87D75">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 xml:space="preserve">Нанесение контрастных полос </w:t>
      </w:r>
      <w:r w:rsidR="001A4A96" w:rsidRPr="005F6183">
        <w:rPr>
          <w:rFonts w:ascii="Arial" w:hAnsi="Arial" w:cs="Arial"/>
          <w:sz w:val="28"/>
          <w:szCs w:val="28"/>
          <w:lang w:eastAsia="ru-RU"/>
        </w:rPr>
        <w:t xml:space="preserve">на </w:t>
      </w:r>
      <w:proofErr w:type="spellStart"/>
      <w:r w:rsidR="001A4A96" w:rsidRPr="005F6183">
        <w:rPr>
          <w:rFonts w:ascii="Arial" w:hAnsi="Arial" w:cs="Arial"/>
          <w:sz w:val="28"/>
          <w:szCs w:val="28"/>
          <w:lang w:eastAsia="ru-RU"/>
        </w:rPr>
        <w:t>подступенки</w:t>
      </w:r>
      <w:proofErr w:type="spellEnd"/>
      <w:r w:rsidR="001A4A96" w:rsidRPr="005F6183">
        <w:rPr>
          <w:rFonts w:ascii="Arial" w:hAnsi="Arial" w:cs="Arial"/>
          <w:sz w:val="28"/>
          <w:szCs w:val="28"/>
          <w:lang w:eastAsia="ru-RU"/>
        </w:rPr>
        <w:t xml:space="preserve"> не допускается.</w:t>
      </w:r>
    </w:p>
    <w:p w14:paraId="63DFD077" w14:textId="5A6A756C" w:rsidR="00F0456D" w:rsidRPr="005F6183" w:rsidRDefault="00C21020" w:rsidP="00A87D75">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4.</w:t>
      </w:r>
      <w:r w:rsidR="003443F0" w:rsidRPr="005F6183">
        <w:rPr>
          <w:rFonts w:ascii="Arial" w:hAnsi="Arial" w:cs="Arial"/>
          <w:sz w:val="28"/>
          <w:szCs w:val="28"/>
          <w:lang w:eastAsia="ru-RU"/>
        </w:rPr>
        <w:t>3</w:t>
      </w:r>
      <w:r w:rsidR="00157AF0" w:rsidRPr="005F6183">
        <w:rPr>
          <w:rFonts w:ascii="Arial" w:hAnsi="Arial" w:cs="Arial"/>
          <w:sz w:val="28"/>
          <w:szCs w:val="28"/>
          <w:lang w:eastAsia="ru-RU"/>
        </w:rPr>
        <w:t>.19</w:t>
      </w:r>
      <w:r w:rsidRPr="005F6183">
        <w:rPr>
          <w:rFonts w:ascii="Arial" w:hAnsi="Arial" w:cs="Arial"/>
          <w:sz w:val="28"/>
          <w:szCs w:val="28"/>
          <w:lang w:eastAsia="ru-RU"/>
        </w:rPr>
        <w:t xml:space="preserve"> Перед лестничными маршами, находящимися прямо по ходу движения, должны обустраиваться предупреждающие ТКУ</w:t>
      </w:r>
      <w:r w:rsidR="00D51976" w:rsidRPr="005F6183">
        <w:rPr>
          <w:rFonts w:ascii="Arial" w:hAnsi="Arial" w:cs="Arial"/>
          <w:sz w:val="28"/>
          <w:szCs w:val="28"/>
          <w:lang w:eastAsia="ru-RU"/>
        </w:rPr>
        <w:t xml:space="preserve">, соответствующие требованиям </w:t>
      </w:r>
      <w:r w:rsidR="001A4A96" w:rsidRPr="005F6183">
        <w:rPr>
          <w:rFonts w:ascii="Arial" w:hAnsi="Arial" w:cs="Arial"/>
          <w:sz w:val="28"/>
          <w:szCs w:val="28"/>
          <w:lang w:eastAsia="ru-RU"/>
        </w:rPr>
        <w:t>ГОСТ Р 52875.</w:t>
      </w:r>
    </w:p>
    <w:p w14:paraId="1C4D4AC3" w14:textId="296978B7" w:rsidR="00F0456D" w:rsidRPr="005F6183" w:rsidRDefault="00C21020" w:rsidP="00A87D75">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4.</w:t>
      </w:r>
      <w:r w:rsidR="003443F0" w:rsidRPr="005F6183">
        <w:rPr>
          <w:rFonts w:ascii="Arial" w:hAnsi="Arial" w:cs="Arial"/>
          <w:sz w:val="28"/>
          <w:szCs w:val="28"/>
          <w:lang w:eastAsia="ru-RU"/>
        </w:rPr>
        <w:t>3</w:t>
      </w:r>
      <w:r w:rsidR="00157AF0" w:rsidRPr="005F6183">
        <w:rPr>
          <w:rFonts w:ascii="Arial" w:hAnsi="Arial" w:cs="Arial"/>
          <w:sz w:val="28"/>
          <w:szCs w:val="28"/>
          <w:lang w:eastAsia="ru-RU"/>
        </w:rPr>
        <w:t>.20</w:t>
      </w:r>
      <w:r w:rsidRPr="005F6183">
        <w:rPr>
          <w:rFonts w:ascii="Arial" w:hAnsi="Arial" w:cs="Arial"/>
          <w:sz w:val="28"/>
          <w:szCs w:val="28"/>
          <w:lang w:eastAsia="ru-RU"/>
        </w:rPr>
        <w:t xml:space="preserve"> Перед лестничными маршами и лестничными сходами, находящимися по сторонам от основного направления пешеходного пути, предупреждающие ТКУ обустраиваются только в том случае, если ТКУ обустраивается полностью за пределами основного пешеходного пути и исключается возможность пересечения знака с его торцевой стороны. В </w:t>
      </w:r>
      <w:r w:rsidR="00C81C1A" w:rsidRPr="005F6183">
        <w:rPr>
          <w:rFonts w:ascii="Arial" w:hAnsi="Arial" w:cs="Arial"/>
          <w:sz w:val="28"/>
          <w:szCs w:val="28"/>
          <w:lang w:eastAsia="ru-RU"/>
        </w:rPr>
        <w:t>противном</w:t>
      </w:r>
      <w:r w:rsidRPr="005F6183">
        <w:rPr>
          <w:rFonts w:ascii="Arial" w:hAnsi="Arial" w:cs="Arial"/>
          <w:sz w:val="28"/>
          <w:szCs w:val="28"/>
          <w:lang w:eastAsia="ru-RU"/>
        </w:rPr>
        <w:t xml:space="preserve"> случае </w:t>
      </w:r>
      <w:r w:rsidR="00C81C1A" w:rsidRPr="005F6183">
        <w:rPr>
          <w:rFonts w:ascii="Arial" w:hAnsi="Arial" w:cs="Arial"/>
          <w:sz w:val="28"/>
          <w:szCs w:val="28"/>
          <w:lang w:eastAsia="ru-RU"/>
        </w:rPr>
        <w:t>необходимо обеспечить различие</w:t>
      </w:r>
      <w:r w:rsidR="008C7B38" w:rsidRPr="005F6183">
        <w:rPr>
          <w:rFonts w:ascii="Arial" w:hAnsi="Arial" w:cs="Arial"/>
          <w:sz w:val="28"/>
          <w:szCs w:val="28"/>
          <w:lang w:eastAsia="ru-RU"/>
        </w:rPr>
        <w:t xml:space="preserve"> в</w:t>
      </w:r>
      <w:r w:rsidR="00C81C1A" w:rsidRPr="005F6183">
        <w:rPr>
          <w:rFonts w:ascii="Arial" w:hAnsi="Arial" w:cs="Arial"/>
          <w:sz w:val="28"/>
          <w:szCs w:val="28"/>
          <w:lang w:eastAsia="ru-RU"/>
        </w:rPr>
        <w:t xml:space="preserve"> </w:t>
      </w:r>
      <w:r w:rsidR="008C7B38" w:rsidRPr="005F6183">
        <w:rPr>
          <w:rFonts w:ascii="Arial" w:hAnsi="Arial" w:cs="Arial"/>
          <w:sz w:val="28"/>
          <w:szCs w:val="28"/>
          <w:lang w:eastAsia="ru-RU"/>
        </w:rPr>
        <w:t>фактуре</w:t>
      </w:r>
      <w:r w:rsidRPr="005F6183">
        <w:rPr>
          <w:rFonts w:ascii="Arial" w:hAnsi="Arial" w:cs="Arial"/>
          <w:sz w:val="28"/>
          <w:szCs w:val="28"/>
          <w:lang w:eastAsia="ru-RU"/>
        </w:rPr>
        <w:t xml:space="preserve"> поверхности перед</w:t>
      </w:r>
      <w:r w:rsidR="00D51976" w:rsidRPr="005F6183">
        <w:rPr>
          <w:rFonts w:ascii="Arial" w:hAnsi="Arial" w:cs="Arial"/>
          <w:sz w:val="28"/>
          <w:szCs w:val="28"/>
          <w:lang w:eastAsia="ru-RU"/>
        </w:rPr>
        <w:t xml:space="preserve"> выходом на </w:t>
      </w:r>
      <w:r w:rsidR="008C7B38" w:rsidRPr="005F6183">
        <w:rPr>
          <w:rFonts w:ascii="Arial" w:hAnsi="Arial" w:cs="Arial"/>
          <w:sz w:val="28"/>
          <w:szCs w:val="28"/>
          <w:lang w:eastAsia="ru-RU"/>
        </w:rPr>
        <w:t>боковую лестницу</w:t>
      </w:r>
      <w:r w:rsidRPr="005F6183">
        <w:rPr>
          <w:rFonts w:ascii="Arial" w:hAnsi="Arial" w:cs="Arial"/>
          <w:sz w:val="28"/>
          <w:szCs w:val="28"/>
          <w:lang w:eastAsia="ru-RU"/>
        </w:rPr>
        <w:t xml:space="preserve"> </w:t>
      </w:r>
      <w:r w:rsidR="008C7B38" w:rsidRPr="005F6183">
        <w:rPr>
          <w:rFonts w:ascii="Arial" w:hAnsi="Arial" w:cs="Arial"/>
          <w:sz w:val="28"/>
          <w:szCs w:val="28"/>
          <w:lang w:eastAsia="ru-RU"/>
        </w:rPr>
        <w:t>и</w:t>
      </w:r>
      <w:r w:rsidRPr="005F6183">
        <w:rPr>
          <w:rFonts w:ascii="Arial" w:hAnsi="Arial" w:cs="Arial"/>
          <w:sz w:val="28"/>
          <w:szCs w:val="28"/>
          <w:lang w:eastAsia="ru-RU"/>
        </w:rPr>
        <w:t xml:space="preserve"> поверхности</w:t>
      </w:r>
      <w:r w:rsidR="00D51976" w:rsidRPr="005F6183">
        <w:rPr>
          <w:rFonts w:ascii="Arial" w:hAnsi="Arial" w:cs="Arial"/>
          <w:sz w:val="28"/>
          <w:szCs w:val="28"/>
          <w:lang w:eastAsia="ru-RU"/>
        </w:rPr>
        <w:t xml:space="preserve"> основного</w:t>
      </w:r>
      <w:r w:rsidRPr="005F6183">
        <w:rPr>
          <w:rFonts w:ascii="Arial" w:hAnsi="Arial" w:cs="Arial"/>
          <w:sz w:val="28"/>
          <w:szCs w:val="28"/>
          <w:lang w:eastAsia="ru-RU"/>
        </w:rPr>
        <w:t xml:space="preserve"> пешеходного пути.</w:t>
      </w:r>
    </w:p>
    <w:p w14:paraId="4FF375F5" w14:textId="5C046747" w:rsidR="00C21020" w:rsidRPr="005F6183" w:rsidRDefault="00C21020" w:rsidP="00A87D75">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4.</w:t>
      </w:r>
      <w:r w:rsidR="003443F0" w:rsidRPr="005F6183">
        <w:rPr>
          <w:rFonts w:ascii="Arial" w:hAnsi="Arial" w:cs="Arial"/>
          <w:sz w:val="28"/>
          <w:szCs w:val="28"/>
          <w:lang w:eastAsia="ru-RU"/>
        </w:rPr>
        <w:t>3</w:t>
      </w:r>
      <w:r w:rsidR="00157AF0" w:rsidRPr="005F6183">
        <w:rPr>
          <w:rFonts w:ascii="Arial" w:hAnsi="Arial" w:cs="Arial"/>
          <w:sz w:val="28"/>
          <w:szCs w:val="28"/>
          <w:lang w:eastAsia="ru-RU"/>
        </w:rPr>
        <w:t>.21</w:t>
      </w:r>
      <w:r w:rsidRPr="005F6183">
        <w:rPr>
          <w:rFonts w:ascii="Arial" w:hAnsi="Arial" w:cs="Arial"/>
          <w:sz w:val="28"/>
          <w:szCs w:val="28"/>
          <w:lang w:eastAsia="ru-RU"/>
        </w:rPr>
        <w:t xml:space="preserve"> По обеим сторонам лестничных маршей и сходов должны быть установлены поручни, определяющие зону</w:t>
      </w:r>
      <w:r w:rsidR="00D51976" w:rsidRPr="005F6183">
        <w:rPr>
          <w:rFonts w:ascii="Arial" w:hAnsi="Arial" w:cs="Arial"/>
          <w:sz w:val="28"/>
          <w:szCs w:val="28"/>
          <w:lang w:eastAsia="ru-RU"/>
        </w:rPr>
        <w:t xml:space="preserve"> прохожей части</w:t>
      </w:r>
      <w:r w:rsidR="00EA201B" w:rsidRPr="005F6183">
        <w:rPr>
          <w:rFonts w:ascii="Arial" w:hAnsi="Arial" w:cs="Arial"/>
          <w:sz w:val="28"/>
          <w:szCs w:val="28"/>
          <w:lang w:eastAsia="ru-RU"/>
        </w:rPr>
        <w:t>.</w:t>
      </w:r>
    </w:p>
    <w:p w14:paraId="4A012B05" w14:textId="79E90DD2" w:rsidR="00C21020" w:rsidRPr="005F6183" w:rsidRDefault="00C21020" w:rsidP="00A87D75">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Поручни должны соответствовать требованиям ГОСТ Р 51261.</w:t>
      </w:r>
    </w:p>
    <w:p w14:paraId="134C6696" w14:textId="0DA8A0BA" w:rsidR="00F0456D" w:rsidRPr="005F6183" w:rsidRDefault="00C21020" w:rsidP="00A87D75">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 xml:space="preserve">Поручни следует располагать на высоте </w:t>
      </w:r>
      <w:r w:rsidR="00756D89" w:rsidRPr="005F6183">
        <w:rPr>
          <w:rFonts w:ascii="Arial" w:hAnsi="Arial" w:cs="Arial"/>
          <w:sz w:val="28"/>
          <w:szCs w:val="28"/>
          <w:lang w:eastAsia="ru-RU"/>
        </w:rPr>
        <w:t>(</w:t>
      </w:r>
      <w:r w:rsidRPr="005F6183">
        <w:rPr>
          <w:rFonts w:ascii="Arial" w:hAnsi="Arial" w:cs="Arial"/>
          <w:sz w:val="28"/>
          <w:szCs w:val="28"/>
          <w:lang w:eastAsia="ru-RU"/>
        </w:rPr>
        <w:t xml:space="preserve">0,9 </w:t>
      </w:r>
      <m:oMath>
        <m:r>
          <m:rPr>
            <m:sty m:val="p"/>
          </m:rPr>
          <w:rPr>
            <w:rFonts w:ascii="Cambria Math" w:hAnsi="Cambria Math" w:cs="Arial"/>
            <w:sz w:val="28"/>
            <w:szCs w:val="28"/>
            <w:lang w:eastAsia="ru-RU"/>
          </w:rPr>
          <m:t>±</m:t>
        </m:r>
      </m:oMath>
      <w:r w:rsidRPr="005F6183">
        <w:rPr>
          <w:rFonts w:ascii="Arial" w:hAnsi="Arial" w:cs="Arial"/>
          <w:sz w:val="28"/>
          <w:szCs w:val="28"/>
          <w:lang w:eastAsia="ru-RU"/>
        </w:rPr>
        <w:t xml:space="preserve"> 0,03</w:t>
      </w:r>
      <w:r w:rsidR="00756D89" w:rsidRPr="005F6183">
        <w:rPr>
          <w:rFonts w:ascii="Arial" w:hAnsi="Arial" w:cs="Arial"/>
          <w:sz w:val="28"/>
          <w:szCs w:val="28"/>
          <w:lang w:eastAsia="ru-RU"/>
        </w:rPr>
        <w:t>)</w:t>
      </w:r>
      <w:r w:rsidRPr="005F6183">
        <w:rPr>
          <w:rFonts w:ascii="Arial" w:hAnsi="Arial" w:cs="Arial"/>
          <w:sz w:val="28"/>
          <w:szCs w:val="28"/>
          <w:lang w:eastAsia="ru-RU"/>
        </w:rPr>
        <w:t xml:space="preserve"> м; они должны быть непрерывными по всей высоте лестничного марша и</w:t>
      </w:r>
      <w:r w:rsidR="001A4A96" w:rsidRPr="005F6183">
        <w:rPr>
          <w:rFonts w:ascii="Arial" w:hAnsi="Arial" w:cs="Arial"/>
          <w:sz w:val="28"/>
          <w:szCs w:val="28"/>
          <w:lang w:eastAsia="ru-RU"/>
        </w:rPr>
        <w:t xml:space="preserve">ли схода. </w:t>
      </w:r>
      <w:r w:rsidRPr="005F6183">
        <w:rPr>
          <w:rFonts w:ascii="Arial" w:hAnsi="Arial" w:cs="Arial"/>
          <w:sz w:val="28"/>
          <w:szCs w:val="28"/>
          <w:lang w:eastAsia="ru-RU"/>
        </w:rPr>
        <w:t>Рекомендуется применять поручни округлого сечения диаметром от 0,04 до 0,06 м.</w:t>
      </w:r>
    </w:p>
    <w:p w14:paraId="4AB37B3C" w14:textId="4C758A14" w:rsidR="00A14890" w:rsidRPr="005F6183" w:rsidRDefault="00C21020" w:rsidP="00A87D75">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4.</w:t>
      </w:r>
      <w:r w:rsidR="003443F0" w:rsidRPr="005F6183">
        <w:rPr>
          <w:rFonts w:ascii="Arial" w:hAnsi="Arial" w:cs="Arial"/>
          <w:sz w:val="28"/>
          <w:szCs w:val="28"/>
          <w:lang w:eastAsia="ru-RU"/>
        </w:rPr>
        <w:t>3</w:t>
      </w:r>
      <w:r w:rsidRPr="005F6183">
        <w:rPr>
          <w:rFonts w:ascii="Arial" w:hAnsi="Arial" w:cs="Arial"/>
          <w:sz w:val="28"/>
          <w:szCs w:val="28"/>
          <w:lang w:eastAsia="ru-RU"/>
        </w:rPr>
        <w:t>.</w:t>
      </w:r>
      <w:r w:rsidR="00F0456D" w:rsidRPr="005F6183">
        <w:rPr>
          <w:rFonts w:ascii="Arial" w:hAnsi="Arial" w:cs="Arial"/>
          <w:sz w:val="28"/>
          <w:szCs w:val="28"/>
          <w:lang w:eastAsia="ru-RU"/>
        </w:rPr>
        <w:t>22</w:t>
      </w:r>
      <w:r w:rsidRPr="005F6183">
        <w:rPr>
          <w:rFonts w:ascii="Arial" w:hAnsi="Arial" w:cs="Arial"/>
          <w:sz w:val="28"/>
          <w:szCs w:val="28"/>
          <w:lang w:eastAsia="ru-RU"/>
        </w:rPr>
        <w:t xml:space="preserve"> С открытых сторон лестничных маршей или сходов для предотвращения соскальзывания трости или ноги следует предусматривать бортики или иные устройства высотой не менее 0,05 м.</w:t>
      </w:r>
    </w:p>
    <w:p w14:paraId="475498F3" w14:textId="0DD83C22" w:rsidR="00C21020" w:rsidRPr="005F6183" w:rsidRDefault="003443F0" w:rsidP="00A87D75">
      <w:pPr>
        <w:autoSpaceDE w:val="0"/>
        <w:autoSpaceDN w:val="0"/>
        <w:spacing w:after="0" w:line="360" w:lineRule="auto"/>
        <w:ind w:firstLine="709"/>
        <w:jc w:val="both"/>
        <w:rPr>
          <w:rFonts w:ascii="Arial" w:hAnsi="Arial" w:cs="Arial"/>
          <w:sz w:val="28"/>
          <w:szCs w:val="28"/>
        </w:rPr>
      </w:pPr>
      <w:r w:rsidRPr="005F6183">
        <w:rPr>
          <w:rFonts w:ascii="Arial" w:hAnsi="Arial" w:cs="Arial"/>
          <w:sz w:val="28"/>
          <w:szCs w:val="28"/>
          <w:lang w:eastAsia="ru-RU"/>
        </w:rPr>
        <w:t>4.3</w:t>
      </w:r>
      <w:r w:rsidR="00A80172" w:rsidRPr="005F6183">
        <w:rPr>
          <w:rFonts w:ascii="Arial" w:hAnsi="Arial" w:cs="Arial"/>
          <w:sz w:val="28"/>
          <w:szCs w:val="28"/>
          <w:lang w:eastAsia="ru-RU"/>
        </w:rPr>
        <w:t xml:space="preserve">.23 Перед входами на лестницы, </w:t>
      </w:r>
      <w:r w:rsidR="001350CF" w:rsidRPr="005F6183">
        <w:rPr>
          <w:rFonts w:ascii="Arial" w:hAnsi="Arial" w:cs="Arial"/>
          <w:sz w:val="28"/>
          <w:szCs w:val="28"/>
          <w:lang w:eastAsia="ru-RU"/>
        </w:rPr>
        <w:t xml:space="preserve">перед пешеходными переходами, </w:t>
      </w:r>
      <w:r w:rsidR="00A80172" w:rsidRPr="005F6183">
        <w:rPr>
          <w:rFonts w:ascii="Arial" w:hAnsi="Arial" w:cs="Arial"/>
          <w:sz w:val="28"/>
          <w:szCs w:val="28"/>
          <w:lang w:eastAsia="ru-RU"/>
        </w:rPr>
        <w:t>а также</w:t>
      </w:r>
      <w:r w:rsidR="001350CF" w:rsidRPr="005F6183">
        <w:rPr>
          <w:rFonts w:ascii="Arial" w:hAnsi="Arial" w:cs="Arial"/>
          <w:sz w:val="28"/>
          <w:szCs w:val="28"/>
          <w:lang w:eastAsia="ru-RU"/>
        </w:rPr>
        <w:t xml:space="preserve"> на протяженных участках пешеходных путей в качестве ориентиров, задающих направления движения к зонам (объектам) целевого назначения, должны устанавливаться </w:t>
      </w:r>
      <w:proofErr w:type="spellStart"/>
      <w:r w:rsidR="001350CF" w:rsidRPr="005F6183">
        <w:rPr>
          <w:rFonts w:ascii="Arial" w:hAnsi="Arial" w:cs="Arial"/>
          <w:sz w:val="28"/>
          <w:szCs w:val="28"/>
          <w:lang w:eastAsia="ru-RU"/>
        </w:rPr>
        <w:t>радиотрансиверы</w:t>
      </w:r>
      <w:proofErr w:type="spellEnd"/>
      <w:r w:rsidR="001350CF" w:rsidRPr="005F6183">
        <w:rPr>
          <w:rFonts w:ascii="Arial" w:hAnsi="Arial" w:cs="Arial"/>
          <w:sz w:val="28"/>
          <w:szCs w:val="28"/>
          <w:lang w:eastAsia="ru-RU"/>
        </w:rPr>
        <w:t xml:space="preserve"> и звуковые излучатели</w:t>
      </w:r>
      <w:r w:rsidR="001350CF" w:rsidRPr="005F6183">
        <w:rPr>
          <w:rFonts w:ascii="Arial" w:hAnsi="Arial" w:cs="Arial"/>
          <w:sz w:val="28"/>
          <w:szCs w:val="28"/>
          <w:lang w:eastAsia="x-none"/>
        </w:rPr>
        <w:t xml:space="preserve"> системы </w:t>
      </w:r>
      <w:proofErr w:type="spellStart"/>
      <w:r w:rsidR="001350CF" w:rsidRPr="005F6183">
        <w:rPr>
          <w:rFonts w:ascii="Arial" w:hAnsi="Arial" w:cs="Arial"/>
          <w:sz w:val="28"/>
          <w:szCs w:val="28"/>
          <w:lang w:eastAsia="x-none"/>
        </w:rPr>
        <w:t>радиоинформирования</w:t>
      </w:r>
      <w:proofErr w:type="spellEnd"/>
      <w:r w:rsidR="001350CF" w:rsidRPr="005F6183">
        <w:rPr>
          <w:rFonts w:ascii="Arial" w:hAnsi="Arial" w:cs="Arial"/>
          <w:sz w:val="28"/>
          <w:szCs w:val="28"/>
          <w:lang w:eastAsia="x-none"/>
        </w:rPr>
        <w:t xml:space="preserve"> и звукового ориентирования.</w:t>
      </w:r>
    </w:p>
    <w:p w14:paraId="662DC2D3" w14:textId="5BC45297" w:rsidR="00A14890" w:rsidRPr="005F6183" w:rsidRDefault="009044FF" w:rsidP="00A87D75">
      <w:pPr>
        <w:spacing w:after="0" w:line="360" w:lineRule="auto"/>
        <w:ind w:firstLine="709"/>
        <w:jc w:val="both"/>
        <w:rPr>
          <w:rFonts w:ascii="Arial" w:hAnsi="Arial" w:cs="Arial"/>
          <w:b/>
          <w:bCs/>
          <w:kern w:val="36"/>
          <w:sz w:val="28"/>
          <w:szCs w:val="28"/>
          <w:lang w:eastAsia="ru-RU"/>
        </w:rPr>
      </w:pPr>
      <w:r w:rsidRPr="005F6183">
        <w:rPr>
          <w:rFonts w:ascii="Arial" w:hAnsi="Arial" w:cs="Arial"/>
          <w:b/>
          <w:bCs/>
          <w:kern w:val="36"/>
          <w:sz w:val="28"/>
          <w:szCs w:val="28"/>
          <w:lang w:eastAsia="ru-RU"/>
        </w:rPr>
        <w:t>4.</w:t>
      </w:r>
      <w:r w:rsidR="003443F0" w:rsidRPr="005F6183">
        <w:rPr>
          <w:rFonts w:ascii="Arial" w:hAnsi="Arial" w:cs="Arial"/>
          <w:b/>
          <w:bCs/>
          <w:kern w:val="36"/>
          <w:sz w:val="28"/>
          <w:szCs w:val="28"/>
          <w:lang w:eastAsia="ru-RU"/>
        </w:rPr>
        <w:t>4</w:t>
      </w:r>
      <w:r w:rsidR="000B77C7" w:rsidRPr="005F6183">
        <w:rPr>
          <w:rFonts w:ascii="Arial" w:hAnsi="Arial" w:cs="Arial"/>
          <w:b/>
          <w:bCs/>
          <w:kern w:val="36"/>
          <w:sz w:val="28"/>
          <w:szCs w:val="28"/>
          <w:lang w:eastAsia="ru-RU"/>
        </w:rPr>
        <w:t xml:space="preserve"> </w:t>
      </w:r>
      <w:r w:rsidR="00CE1952" w:rsidRPr="005F6183">
        <w:rPr>
          <w:rFonts w:ascii="Arial" w:hAnsi="Arial" w:cs="Arial"/>
          <w:b/>
          <w:bCs/>
          <w:kern w:val="36"/>
          <w:sz w:val="28"/>
          <w:szCs w:val="28"/>
          <w:lang w:eastAsia="ru-RU"/>
        </w:rPr>
        <w:t>Общие т</w:t>
      </w:r>
      <w:r w:rsidR="00745BB2" w:rsidRPr="005F6183">
        <w:rPr>
          <w:rFonts w:ascii="Arial" w:hAnsi="Arial" w:cs="Arial"/>
          <w:b/>
          <w:bCs/>
          <w:kern w:val="36"/>
          <w:sz w:val="28"/>
          <w:szCs w:val="28"/>
          <w:lang w:eastAsia="ru-RU"/>
        </w:rPr>
        <w:t>ребования по обеспечению доступности для инвалидов наземных пешеходных переходов</w:t>
      </w:r>
    </w:p>
    <w:p w14:paraId="6219B7E7" w14:textId="6B16A152" w:rsidR="00745BB2" w:rsidRPr="005F6183" w:rsidRDefault="003443F0" w:rsidP="00A87D75">
      <w:pPr>
        <w:spacing w:after="0" w:line="360" w:lineRule="auto"/>
        <w:ind w:firstLine="709"/>
        <w:jc w:val="both"/>
        <w:rPr>
          <w:rFonts w:ascii="Arial" w:hAnsi="Arial" w:cs="Arial"/>
          <w:bCs/>
          <w:kern w:val="36"/>
          <w:sz w:val="28"/>
          <w:szCs w:val="28"/>
          <w:lang w:eastAsia="ru-RU"/>
        </w:rPr>
      </w:pPr>
      <w:r w:rsidRPr="005F6183">
        <w:rPr>
          <w:rFonts w:ascii="Arial" w:hAnsi="Arial" w:cs="Arial"/>
          <w:bCs/>
          <w:kern w:val="36"/>
          <w:sz w:val="28"/>
          <w:szCs w:val="28"/>
          <w:lang w:eastAsia="ru-RU"/>
        </w:rPr>
        <w:t>4.4</w:t>
      </w:r>
      <w:r w:rsidR="00745BB2" w:rsidRPr="005F6183">
        <w:rPr>
          <w:rFonts w:ascii="Arial" w:hAnsi="Arial" w:cs="Arial"/>
          <w:bCs/>
          <w:kern w:val="36"/>
          <w:sz w:val="28"/>
          <w:szCs w:val="28"/>
          <w:lang w:eastAsia="ru-RU"/>
        </w:rPr>
        <w:t xml:space="preserve">.1 Наземные </w:t>
      </w:r>
      <w:r w:rsidR="001A4A96" w:rsidRPr="005F6183">
        <w:rPr>
          <w:rFonts w:ascii="Arial" w:hAnsi="Arial" w:cs="Arial"/>
          <w:bCs/>
          <w:kern w:val="36"/>
          <w:sz w:val="28"/>
          <w:szCs w:val="28"/>
          <w:lang w:eastAsia="ru-RU"/>
        </w:rPr>
        <w:t xml:space="preserve">пешеходные </w:t>
      </w:r>
      <w:r w:rsidR="00745BB2" w:rsidRPr="005F6183">
        <w:rPr>
          <w:rFonts w:ascii="Arial" w:hAnsi="Arial" w:cs="Arial"/>
          <w:bCs/>
          <w:kern w:val="36"/>
          <w:sz w:val="28"/>
          <w:szCs w:val="28"/>
          <w:lang w:eastAsia="ru-RU"/>
        </w:rPr>
        <w:t>переходы</w:t>
      </w:r>
      <w:r w:rsidR="001B7C81" w:rsidRPr="005F6183">
        <w:rPr>
          <w:rFonts w:ascii="Arial" w:hAnsi="Arial" w:cs="Arial"/>
          <w:bCs/>
          <w:kern w:val="36"/>
          <w:sz w:val="28"/>
          <w:szCs w:val="28"/>
          <w:lang w:eastAsia="ru-RU"/>
        </w:rPr>
        <w:t xml:space="preserve"> в части обеспечения их доступности для инвалидов </w:t>
      </w:r>
      <w:r w:rsidR="00745BB2" w:rsidRPr="005F6183">
        <w:rPr>
          <w:rFonts w:ascii="Arial" w:hAnsi="Arial" w:cs="Arial"/>
          <w:bCs/>
          <w:kern w:val="36"/>
          <w:sz w:val="28"/>
          <w:szCs w:val="28"/>
          <w:lang w:eastAsia="ru-RU"/>
        </w:rPr>
        <w:t xml:space="preserve">должны соответствовать </w:t>
      </w:r>
      <w:r w:rsidR="00A87CC1" w:rsidRPr="005F6183">
        <w:rPr>
          <w:rFonts w:ascii="Arial" w:hAnsi="Arial" w:cs="Arial"/>
          <w:bCs/>
          <w:kern w:val="36"/>
          <w:sz w:val="28"/>
          <w:szCs w:val="28"/>
          <w:lang w:eastAsia="ru-RU"/>
        </w:rPr>
        <w:t>требованиям настоящего раздела.</w:t>
      </w:r>
    </w:p>
    <w:p w14:paraId="1E049129" w14:textId="18AF5FEE" w:rsidR="006A1EB3" w:rsidRPr="005F6183" w:rsidRDefault="00C21020" w:rsidP="00A87D75">
      <w:pPr>
        <w:autoSpaceDE w:val="0"/>
        <w:autoSpaceDN w:val="0"/>
        <w:spacing w:after="0" w:line="360" w:lineRule="auto"/>
        <w:ind w:firstLine="709"/>
        <w:jc w:val="both"/>
        <w:rPr>
          <w:rFonts w:ascii="Arial" w:hAnsi="Arial" w:cs="Arial"/>
          <w:bCs/>
          <w:kern w:val="36"/>
          <w:sz w:val="28"/>
          <w:szCs w:val="28"/>
          <w:lang w:eastAsia="ru-RU"/>
        </w:rPr>
      </w:pPr>
      <w:r w:rsidRPr="005F6183">
        <w:rPr>
          <w:rFonts w:ascii="Arial" w:hAnsi="Arial" w:cs="Arial"/>
          <w:bCs/>
          <w:kern w:val="36"/>
          <w:sz w:val="28"/>
          <w:szCs w:val="28"/>
          <w:lang w:eastAsia="ru-RU"/>
        </w:rPr>
        <w:t>4.</w:t>
      </w:r>
      <w:r w:rsidR="003443F0" w:rsidRPr="005F6183">
        <w:rPr>
          <w:rFonts w:ascii="Arial" w:hAnsi="Arial" w:cs="Arial"/>
          <w:bCs/>
          <w:kern w:val="36"/>
          <w:sz w:val="28"/>
          <w:szCs w:val="28"/>
          <w:lang w:eastAsia="ru-RU"/>
        </w:rPr>
        <w:t>4</w:t>
      </w:r>
      <w:r w:rsidR="00D44EF6" w:rsidRPr="005F6183">
        <w:rPr>
          <w:rFonts w:ascii="Arial" w:hAnsi="Arial" w:cs="Arial"/>
          <w:bCs/>
          <w:kern w:val="36"/>
          <w:sz w:val="28"/>
          <w:szCs w:val="28"/>
          <w:lang w:eastAsia="ru-RU"/>
        </w:rPr>
        <w:t>.2</w:t>
      </w:r>
      <w:r w:rsidR="00745BB2" w:rsidRPr="005F6183">
        <w:rPr>
          <w:rFonts w:ascii="Arial" w:hAnsi="Arial" w:cs="Arial"/>
          <w:bCs/>
          <w:kern w:val="36"/>
          <w:sz w:val="28"/>
          <w:szCs w:val="28"/>
          <w:lang w:eastAsia="ru-RU"/>
        </w:rPr>
        <w:t xml:space="preserve"> </w:t>
      </w:r>
      <w:r w:rsidR="006A1EB3" w:rsidRPr="005F6183">
        <w:rPr>
          <w:rFonts w:ascii="Arial" w:hAnsi="Arial" w:cs="Arial"/>
          <w:bCs/>
          <w:kern w:val="36"/>
          <w:sz w:val="28"/>
          <w:szCs w:val="28"/>
          <w:lang w:eastAsia="ru-RU"/>
        </w:rPr>
        <w:t xml:space="preserve">На тротуарах и пешеходных дорожках перед пешеходным переходом должны быть обустроены горизонтальные </w:t>
      </w:r>
      <w:r w:rsidR="00236CA7" w:rsidRPr="005F6183">
        <w:rPr>
          <w:rFonts w:ascii="Arial" w:hAnsi="Arial" w:cs="Arial"/>
          <w:bCs/>
          <w:kern w:val="36"/>
          <w:sz w:val="28"/>
          <w:szCs w:val="28"/>
          <w:lang w:eastAsia="ru-RU"/>
        </w:rPr>
        <w:t xml:space="preserve">накопительные </w:t>
      </w:r>
      <w:r w:rsidR="006A1EB3" w:rsidRPr="005F6183">
        <w:rPr>
          <w:rFonts w:ascii="Arial" w:hAnsi="Arial" w:cs="Arial"/>
          <w:bCs/>
          <w:kern w:val="36"/>
          <w:sz w:val="28"/>
          <w:szCs w:val="28"/>
          <w:lang w:eastAsia="ru-RU"/>
        </w:rPr>
        <w:t>площадки, прохожая часть которых должна иметь ширину, равную ширине пешеходного перехода и длину не менее 1,5 м, увеличенную на длину бордюрного пандуса, при его наличии.</w:t>
      </w:r>
    </w:p>
    <w:p w14:paraId="304195DB" w14:textId="13E2F8DA" w:rsidR="006A1EB3" w:rsidRPr="005F6183" w:rsidRDefault="006A1EB3" w:rsidP="000E5A66">
      <w:pPr>
        <w:autoSpaceDE w:val="0"/>
        <w:autoSpaceDN w:val="0"/>
        <w:spacing w:after="0" w:line="360" w:lineRule="auto"/>
        <w:ind w:firstLine="709"/>
        <w:jc w:val="both"/>
        <w:rPr>
          <w:rFonts w:ascii="Arial" w:hAnsi="Arial" w:cs="Arial"/>
          <w:bCs/>
          <w:kern w:val="36"/>
          <w:sz w:val="28"/>
          <w:szCs w:val="28"/>
          <w:lang w:eastAsia="ru-RU"/>
        </w:rPr>
      </w:pPr>
      <w:r w:rsidRPr="005F6183">
        <w:rPr>
          <w:rFonts w:ascii="Arial" w:hAnsi="Arial" w:cs="Arial"/>
          <w:bCs/>
          <w:kern w:val="36"/>
          <w:sz w:val="28"/>
          <w:szCs w:val="28"/>
          <w:lang w:eastAsia="ru-RU"/>
        </w:rPr>
        <w:t>В стесн</w:t>
      </w:r>
      <w:r w:rsidR="000E5A66">
        <w:rPr>
          <w:rFonts w:ascii="Arial" w:hAnsi="Arial" w:cs="Arial"/>
          <w:bCs/>
          <w:kern w:val="36"/>
          <w:sz w:val="28"/>
          <w:szCs w:val="28"/>
          <w:lang w:eastAsia="ru-RU"/>
        </w:rPr>
        <w:t>е</w:t>
      </w:r>
      <w:r w:rsidRPr="005F6183">
        <w:rPr>
          <w:rFonts w:ascii="Arial" w:hAnsi="Arial" w:cs="Arial"/>
          <w:bCs/>
          <w:kern w:val="36"/>
          <w:sz w:val="28"/>
          <w:szCs w:val="28"/>
          <w:lang w:eastAsia="ru-RU"/>
        </w:rPr>
        <w:t>нных условиях горизонтальная накопительная площадка должна быть выполнена на одном уровне с проезжей частью при соблюдении сопряжений с прилегающими пешеходными путями согласно требованиям СП 59.13330.</w:t>
      </w:r>
    </w:p>
    <w:p w14:paraId="4D5240BE" w14:textId="6686E7FD" w:rsidR="006A1EB3" w:rsidRPr="005F6183" w:rsidRDefault="006A1EB3" w:rsidP="000E5A66">
      <w:pPr>
        <w:autoSpaceDE w:val="0"/>
        <w:autoSpaceDN w:val="0"/>
        <w:spacing w:after="0" w:line="360" w:lineRule="auto"/>
        <w:ind w:firstLine="709"/>
        <w:jc w:val="both"/>
        <w:rPr>
          <w:rFonts w:ascii="Arial" w:hAnsi="Arial" w:cs="Arial"/>
          <w:bCs/>
          <w:kern w:val="36"/>
          <w:sz w:val="28"/>
          <w:szCs w:val="28"/>
          <w:lang w:eastAsia="ru-RU"/>
        </w:rPr>
      </w:pPr>
      <w:r w:rsidRPr="005F6183">
        <w:rPr>
          <w:rFonts w:ascii="Arial" w:hAnsi="Arial" w:cs="Arial"/>
          <w:bCs/>
          <w:kern w:val="36"/>
          <w:sz w:val="28"/>
          <w:szCs w:val="28"/>
          <w:lang w:eastAsia="ru-RU"/>
        </w:rPr>
        <w:t>В стесненных условиях длина горизонтальной площадки может быть ограничена габаритами тротуара или пешеходной дорожки.</w:t>
      </w:r>
    </w:p>
    <w:p w14:paraId="630ACCD5" w14:textId="647C5355" w:rsidR="006A1EB3" w:rsidRPr="005F6183" w:rsidRDefault="00C21020" w:rsidP="000E5A66">
      <w:pPr>
        <w:autoSpaceDE w:val="0"/>
        <w:autoSpaceDN w:val="0"/>
        <w:spacing w:after="0" w:line="360" w:lineRule="auto"/>
        <w:ind w:firstLine="709"/>
        <w:jc w:val="both"/>
        <w:rPr>
          <w:rFonts w:ascii="Arial" w:hAnsi="Arial" w:cs="Arial"/>
          <w:bCs/>
          <w:kern w:val="36"/>
          <w:sz w:val="28"/>
          <w:szCs w:val="28"/>
          <w:lang w:eastAsia="ru-RU"/>
        </w:rPr>
      </w:pPr>
      <w:r w:rsidRPr="005F6183">
        <w:rPr>
          <w:rFonts w:ascii="Arial" w:hAnsi="Arial" w:cs="Arial"/>
          <w:bCs/>
          <w:kern w:val="36"/>
          <w:sz w:val="28"/>
          <w:szCs w:val="28"/>
          <w:lang w:eastAsia="ru-RU"/>
        </w:rPr>
        <w:t>4</w:t>
      </w:r>
      <w:r w:rsidR="003443F0" w:rsidRPr="005F6183">
        <w:rPr>
          <w:rFonts w:ascii="Arial" w:hAnsi="Arial" w:cs="Arial"/>
          <w:bCs/>
          <w:kern w:val="36"/>
          <w:sz w:val="28"/>
          <w:szCs w:val="28"/>
          <w:lang w:eastAsia="ru-RU"/>
        </w:rPr>
        <w:t>.4</w:t>
      </w:r>
      <w:r w:rsidR="006A1EB3" w:rsidRPr="005F6183">
        <w:rPr>
          <w:rFonts w:ascii="Arial" w:hAnsi="Arial" w:cs="Arial"/>
          <w:bCs/>
          <w:kern w:val="36"/>
          <w:sz w:val="28"/>
          <w:szCs w:val="28"/>
          <w:lang w:eastAsia="ru-RU"/>
        </w:rPr>
        <w:t>.</w:t>
      </w:r>
      <w:r w:rsidR="00D44EF6" w:rsidRPr="005F6183">
        <w:rPr>
          <w:rFonts w:ascii="Arial" w:hAnsi="Arial" w:cs="Arial"/>
          <w:bCs/>
          <w:kern w:val="36"/>
          <w:sz w:val="28"/>
          <w:szCs w:val="28"/>
          <w:lang w:eastAsia="ru-RU"/>
        </w:rPr>
        <w:t>3</w:t>
      </w:r>
      <w:r w:rsidR="006A1EB3" w:rsidRPr="005F6183">
        <w:rPr>
          <w:rFonts w:ascii="Arial" w:hAnsi="Arial" w:cs="Arial"/>
          <w:bCs/>
          <w:kern w:val="36"/>
          <w:sz w:val="28"/>
          <w:szCs w:val="28"/>
          <w:lang w:eastAsia="ru-RU"/>
        </w:rPr>
        <w:t xml:space="preserve"> В местах пересечения пешеходами проезжей части, имеющей перепад высот с поверхностью тротуара или пешеходной дорожки более 15 мм, должно обеспечиваться сопряжение их поверхностей бордюрным пандусом. Он выполняется в составе горизонтальной накопительной площадки.</w:t>
      </w:r>
    </w:p>
    <w:p w14:paraId="23A169CF" w14:textId="622DD900" w:rsidR="00236CA7" w:rsidRPr="005F6183" w:rsidRDefault="00236CA7" w:rsidP="000E5A66">
      <w:pPr>
        <w:autoSpaceDE w:val="0"/>
        <w:autoSpaceDN w:val="0"/>
        <w:spacing w:after="0" w:line="360" w:lineRule="auto"/>
        <w:ind w:firstLine="709"/>
        <w:jc w:val="both"/>
        <w:rPr>
          <w:rFonts w:ascii="Arial" w:hAnsi="Arial" w:cs="Arial"/>
          <w:bCs/>
          <w:kern w:val="36"/>
          <w:sz w:val="28"/>
          <w:szCs w:val="28"/>
          <w:lang w:eastAsia="ru-RU"/>
        </w:rPr>
      </w:pPr>
      <w:r w:rsidRPr="005F6183">
        <w:rPr>
          <w:rFonts w:ascii="Arial" w:hAnsi="Arial" w:cs="Arial"/>
          <w:bCs/>
          <w:kern w:val="36"/>
          <w:sz w:val="28"/>
          <w:szCs w:val="28"/>
          <w:lang w:eastAsia="ru-RU"/>
        </w:rPr>
        <w:t>Ширина бордюрного пандуса долж</w:t>
      </w:r>
      <w:r w:rsidR="001A4A96" w:rsidRPr="005F6183">
        <w:rPr>
          <w:rFonts w:ascii="Arial" w:hAnsi="Arial" w:cs="Arial"/>
          <w:bCs/>
          <w:kern w:val="36"/>
          <w:sz w:val="28"/>
          <w:szCs w:val="28"/>
          <w:lang w:eastAsia="ru-RU"/>
        </w:rPr>
        <w:t>на быть в пределах от 1 до 2 м.</w:t>
      </w:r>
    </w:p>
    <w:p w14:paraId="0264F31C" w14:textId="70942B9B" w:rsidR="00236CA7" w:rsidRPr="005F6183" w:rsidRDefault="00236CA7" w:rsidP="000E5A66">
      <w:pPr>
        <w:autoSpaceDE w:val="0"/>
        <w:autoSpaceDN w:val="0"/>
        <w:spacing w:after="0" w:line="360" w:lineRule="auto"/>
        <w:ind w:firstLine="709"/>
        <w:jc w:val="both"/>
        <w:rPr>
          <w:rFonts w:ascii="Arial" w:hAnsi="Arial" w:cs="Arial"/>
          <w:bCs/>
          <w:kern w:val="36"/>
          <w:sz w:val="28"/>
          <w:szCs w:val="28"/>
          <w:lang w:eastAsia="ru-RU"/>
        </w:rPr>
      </w:pPr>
      <w:r w:rsidRPr="005F6183">
        <w:rPr>
          <w:rFonts w:ascii="Arial" w:hAnsi="Arial" w:cs="Arial"/>
          <w:bCs/>
          <w:kern w:val="36"/>
          <w:sz w:val="28"/>
          <w:szCs w:val="28"/>
          <w:lang w:eastAsia="ru-RU"/>
        </w:rPr>
        <w:t>Центральная наклонная поверхность бордюрных пандусов должна располагаться в пределах ширины пешеходного перехода по одному из его боковых кра</w:t>
      </w:r>
      <w:r w:rsidR="000E5A66">
        <w:rPr>
          <w:rFonts w:ascii="Arial" w:hAnsi="Arial" w:cs="Arial"/>
          <w:bCs/>
          <w:kern w:val="36"/>
          <w:sz w:val="28"/>
          <w:szCs w:val="28"/>
          <w:lang w:eastAsia="ru-RU"/>
        </w:rPr>
        <w:t>е</w:t>
      </w:r>
      <w:r w:rsidRPr="005F6183">
        <w:rPr>
          <w:rFonts w:ascii="Arial" w:hAnsi="Arial" w:cs="Arial"/>
          <w:bCs/>
          <w:kern w:val="36"/>
          <w:sz w:val="28"/>
          <w:szCs w:val="28"/>
          <w:lang w:eastAsia="ru-RU"/>
        </w:rPr>
        <w:t>в. При ширине пешеходного перехода 6 м или более бордюрные пандусы допускается располагать по оси пешеходного перехода.</w:t>
      </w:r>
    </w:p>
    <w:p w14:paraId="3060F2D4" w14:textId="77777777" w:rsidR="006A1EB3" w:rsidRPr="005F6183" w:rsidRDefault="006A1EB3" w:rsidP="000E5A66">
      <w:pPr>
        <w:autoSpaceDE w:val="0"/>
        <w:autoSpaceDN w:val="0"/>
        <w:spacing w:after="0" w:line="360" w:lineRule="auto"/>
        <w:ind w:firstLine="709"/>
        <w:jc w:val="both"/>
        <w:rPr>
          <w:rFonts w:ascii="Arial" w:hAnsi="Arial" w:cs="Arial"/>
          <w:bCs/>
          <w:kern w:val="36"/>
          <w:sz w:val="28"/>
          <w:szCs w:val="28"/>
          <w:lang w:eastAsia="ru-RU"/>
        </w:rPr>
      </w:pPr>
      <w:r w:rsidRPr="005F6183">
        <w:rPr>
          <w:rFonts w:ascii="Arial" w:hAnsi="Arial" w:cs="Arial"/>
          <w:bCs/>
          <w:kern w:val="36"/>
          <w:sz w:val="28"/>
          <w:szCs w:val="28"/>
          <w:lang w:eastAsia="ru-RU"/>
        </w:rPr>
        <w:t>Бордюрные пандусы с противоположных сторон проезжей части должны располагаться на одной условной линии, параллельно оси пешеходного перехода.</w:t>
      </w:r>
    </w:p>
    <w:p w14:paraId="0B4C580C" w14:textId="13EAB2AA" w:rsidR="00745BB2" w:rsidRPr="005F6183" w:rsidRDefault="00745BB2" w:rsidP="000E5A66">
      <w:pPr>
        <w:autoSpaceDE w:val="0"/>
        <w:autoSpaceDN w:val="0"/>
        <w:spacing w:after="0" w:line="360" w:lineRule="auto"/>
        <w:ind w:firstLine="709"/>
        <w:jc w:val="both"/>
        <w:rPr>
          <w:rFonts w:ascii="Arial" w:hAnsi="Arial" w:cs="Arial"/>
          <w:bCs/>
          <w:kern w:val="36"/>
          <w:sz w:val="28"/>
          <w:szCs w:val="28"/>
          <w:lang w:eastAsia="ru-RU"/>
        </w:rPr>
      </w:pPr>
      <w:r w:rsidRPr="005F6183">
        <w:rPr>
          <w:rFonts w:ascii="Arial" w:hAnsi="Arial" w:cs="Arial"/>
          <w:bCs/>
          <w:kern w:val="36"/>
          <w:sz w:val="28"/>
          <w:szCs w:val="28"/>
          <w:lang w:eastAsia="ru-RU"/>
        </w:rPr>
        <w:t>Допускается выполнять бордюрные пандусы по всей ширине пешеходного перехода (при продольном уклоне наклонной поверхности не более 40 ‰).</w:t>
      </w:r>
    </w:p>
    <w:p w14:paraId="1BCB83EF" w14:textId="5F92BFDD" w:rsidR="00D44EF6" w:rsidRPr="005F6183" w:rsidRDefault="003443F0" w:rsidP="000E5A66">
      <w:pPr>
        <w:autoSpaceDE w:val="0"/>
        <w:autoSpaceDN w:val="0"/>
        <w:spacing w:after="0" w:line="360" w:lineRule="auto"/>
        <w:ind w:firstLine="709"/>
        <w:jc w:val="both"/>
        <w:rPr>
          <w:rFonts w:ascii="Arial" w:hAnsi="Arial" w:cs="Arial"/>
          <w:bCs/>
          <w:kern w:val="36"/>
          <w:sz w:val="28"/>
          <w:szCs w:val="28"/>
          <w:lang w:eastAsia="ru-RU"/>
        </w:rPr>
      </w:pPr>
      <w:r w:rsidRPr="005F6183">
        <w:rPr>
          <w:rFonts w:ascii="Arial" w:hAnsi="Arial" w:cs="Arial"/>
          <w:bCs/>
          <w:kern w:val="36"/>
          <w:sz w:val="28"/>
          <w:szCs w:val="28"/>
          <w:lang w:eastAsia="ru-RU"/>
        </w:rPr>
        <w:t>4.4</w:t>
      </w:r>
      <w:r w:rsidR="00D44EF6" w:rsidRPr="005F6183">
        <w:rPr>
          <w:rFonts w:ascii="Arial" w:hAnsi="Arial" w:cs="Arial"/>
          <w:bCs/>
          <w:kern w:val="36"/>
          <w:sz w:val="28"/>
          <w:szCs w:val="28"/>
          <w:lang w:eastAsia="ru-RU"/>
        </w:rPr>
        <w:t>.4</w:t>
      </w:r>
      <w:r w:rsidR="00236CA7" w:rsidRPr="005F6183">
        <w:rPr>
          <w:rFonts w:ascii="Arial" w:hAnsi="Arial" w:cs="Arial"/>
          <w:bCs/>
          <w:kern w:val="36"/>
          <w:sz w:val="28"/>
          <w:szCs w:val="28"/>
          <w:lang w:eastAsia="ru-RU"/>
        </w:rPr>
        <w:t xml:space="preserve"> В зависимости от особенностей</w:t>
      </w:r>
      <w:r w:rsidR="00D44EF6" w:rsidRPr="005F6183">
        <w:rPr>
          <w:rFonts w:ascii="Arial" w:hAnsi="Arial" w:cs="Arial"/>
          <w:bCs/>
          <w:kern w:val="36"/>
          <w:sz w:val="28"/>
          <w:szCs w:val="28"/>
          <w:lang w:eastAsia="ru-RU"/>
        </w:rPr>
        <w:t xml:space="preserve"> </w:t>
      </w:r>
      <w:r w:rsidR="00236CA7" w:rsidRPr="005F6183">
        <w:rPr>
          <w:rFonts w:ascii="Arial" w:hAnsi="Arial" w:cs="Arial"/>
          <w:bCs/>
          <w:kern w:val="36"/>
          <w:sz w:val="28"/>
          <w:szCs w:val="28"/>
          <w:lang w:eastAsia="ru-RU"/>
        </w:rPr>
        <w:t xml:space="preserve">пешеходных путей, наличия или отсутствия боковых ограничений пешеходных путей (зоны озеленения, ограждения и пр.) могут применяться </w:t>
      </w:r>
      <w:r w:rsidR="00B06871" w:rsidRPr="005F6183">
        <w:rPr>
          <w:rFonts w:ascii="Arial" w:hAnsi="Arial" w:cs="Arial"/>
          <w:bCs/>
          <w:kern w:val="36"/>
          <w:sz w:val="28"/>
          <w:szCs w:val="28"/>
          <w:lang w:eastAsia="ru-RU"/>
        </w:rPr>
        <w:t xml:space="preserve">следующие варианты конструктивного исполнения </w:t>
      </w:r>
      <w:r w:rsidR="00236CA7" w:rsidRPr="005F6183">
        <w:rPr>
          <w:rFonts w:ascii="Arial" w:hAnsi="Arial" w:cs="Arial"/>
          <w:bCs/>
          <w:kern w:val="36"/>
          <w:sz w:val="28"/>
          <w:szCs w:val="28"/>
          <w:lang w:eastAsia="ru-RU"/>
        </w:rPr>
        <w:t>б</w:t>
      </w:r>
      <w:r w:rsidR="00D44EF6" w:rsidRPr="005F6183">
        <w:rPr>
          <w:rFonts w:ascii="Arial" w:hAnsi="Arial" w:cs="Arial"/>
          <w:bCs/>
          <w:kern w:val="36"/>
          <w:sz w:val="28"/>
          <w:szCs w:val="28"/>
          <w:lang w:eastAsia="ru-RU"/>
        </w:rPr>
        <w:t>ордюрны</w:t>
      </w:r>
      <w:r w:rsidR="00B06871" w:rsidRPr="005F6183">
        <w:rPr>
          <w:rFonts w:ascii="Arial" w:hAnsi="Arial" w:cs="Arial"/>
          <w:bCs/>
          <w:kern w:val="36"/>
          <w:sz w:val="28"/>
          <w:szCs w:val="28"/>
          <w:lang w:eastAsia="ru-RU"/>
        </w:rPr>
        <w:t>х пандусов:</w:t>
      </w:r>
    </w:p>
    <w:p w14:paraId="69911D19" w14:textId="69C39823" w:rsidR="00D44EF6" w:rsidRPr="005F6183" w:rsidRDefault="00B06871" w:rsidP="000E5A66">
      <w:pPr>
        <w:autoSpaceDE w:val="0"/>
        <w:autoSpaceDN w:val="0"/>
        <w:spacing w:after="0" w:line="360" w:lineRule="auto"/>
        <w:ind w:firstLine="709"/>
        <w:jc w:val="both"/>
        <w:rPr>
          <w:rFonts w:ascii="Arial" w:hAnsi="Arial" w:cs="Arial"/>
          <w:bCs/>
          <w:kern w:val="36"/>
          <w:sz w:val="28"/>
          <w:szCs w:val="28"/>
          <w:lang w:eastAsia="ru-RU"/>
        </w:rPr>
      </w:pPr>
      <w:r w:rsidRPr="005F6183">
        <w:rPr>
          <w:rFonts w:ascii="Arial" w:hAnsi="Arial" w:cs="Arial"/>
          <w:bCs/>
          <w:kern w:val="36"/>
          <w:sz w:val="28"/>
          <w:szCs w:val="28"/>
          <w:lang w:eastAsia="ru-RU"/>
        </w:rPr>
        <w:t xml:space="preserve">- </w:t>
      </w:r>
      <w:r w:rsidR="00D44EF6" w:rsidRPr="005F6183">
        <w:rPr>
          <w:rFonts w:ascii="Arial" w:hAnsi="Arial" w:cs="Arial"/>
          <w:bCs/>
          <w:kern w:val="36"/>
          <w:sz w:val="28"/>
          <w:szCs w:val="28"/>
          <w:lang w:eastAsia="ru-RU"/>
        </w:rPr>
        <w:t>с наклонными центрально</w:t>
      </w:r>
      <w:r w:rsidRPr="005F6183">
        <w:rPr>
          <w:rFonts w:ascii="Arial" w:hAnsi="Arial" w:cs="Arial"/>
          <w:bCs/>
          <w:kern w:val="36"/>
          <w:sz w:val="28"/>
          <w:szCs w:val="28"/>
          <w:lang w:eastAsia="ru-RU"/>
        </w:rPr>
        <w:t>й и двумя боковыми гранями</w:t>
      </w:r>
      <w:r w:rsidR="00D44EF6" w:rsidRPr="005F6183">
        <w:rPr>
          <w:rFonts w:ascii="Arial" w:hAnsi="Arial" w:cs="Arial"/>
          <w:bCs/>
          <w:kern w:val="36"/>
          <w:sz w:val="28"/>
          <w:szCs w:val="28"/>
          <w:lang w:eastAsia="ru-RU"/>
        </w:rPr>
        <w:t>;</w:t>
      </w:r>
    </w:p>
    <w:p w14:paraId="7F16278A" w14:textId="0FB0750C" w:rsidR="00D44EF6" w:rsidRPr="005F6183" w:rsidRDefault="00B06871" w:rsidP="000E5A66">
      <w:pPr>
        <w:autoSpaceDE w:val="0"/>
        <w:autoSpaceDN w:val="0"/>
        <w:spacing w:after="0" w:line="360" w:lineRule="auto"/>
        <w:ind w:firstLine="709"/>
        <w:jc w:val="both"/>
        <w:rPr>
          <w:rFonts w:ascii="Arial" w:hAnsi="Arial" w:cs="Arial"/>
          <w:bCs/>
          <w:kern w:val="36"/>
          <w:sz w:val="28"/>
          <w:szCs w:val="28"/>
          <w:lang w:eastAsia="ru-RU"/>
        </w:rPr>
      </w:pPr>
      <w:r w:rsidRPr="005F6183">
        <w:rPr>
          <w:rFonts w:ascii="Arial" w:hAnsi="Arial" w:cs="Arial"/>
          <w:bCs/>
          <w:kern w:val="36"/>
          <w:sz w:val="28"/>
          <w:szCs w:val="28"/>
          <w:lang w:eastAsia="ru-RU"/>
        </w:rPr>
        <w:t>-</w:t>
      </w:r>
      <w:r w:rsidR="00D44EF6" w:rsidRPr="005F6183">
        <w:rPr>
          <w:rFonts w:ascii="Arial" w:hAnsi="Arial" w:cs="Arial"/>
          <w:bCs/>
          <w:kern w:val="36"/>
          <w:sz w:val="28"/>
          <w:szCs w:val="28"/>
          <w:lang w:eastAsia="ru-RU"/>
        </w:rPr>
        <w:t xml:space="preserve"> с наклонной центральной и двумя вертикальными боковыми гранями</w:t>
      </w:r>
      <w:r w:rsidRPr="005F6183">
        <w:rPr>
          <w:rFonts w:ascii="Arial" w:hAnsi="Arial" w:cs="Arial"/>
          <w:bCs/>
          <w:kern w:val="36"/>
          <w:sz w:val="28"/>
          <w:szCs w:val="28"/>
          <w:lang w:eastAsia="ru-RU"/>
        </w:rPr>
        <w:t>;</w:t>
      </w:r>
    </w:p>
    <w:p w14:paraId="0FF7C2B6" w14:textId="7F870A46" w:rsidR="00D44EF6" w:rsidRPr="005F6183" w:rsidRDefault="00B06871" w:rsidP="000E5A66">
      <w:pPr>
        <w:autoSpaceDE w:val="0"/>
        <w:autoSpaceDN w:val="0"/>
        <w:spacing w:after="0" w:line="360" w:lineRule="auto"/>
        <w:ind w:firstLine="709"/>
        <w:jc w:val="both"/>
        <w:rPr>
          <w:rFonts w:ascii="Arial" w:hAnsi="Arial" w:cs="Arial"/>
          <w:bCs/>
          <w:kern w:val="36"/>
          <w:sz w:val="28"/>
          <w:szCs w:val="28"/>
          <w:lang w:eastAsia="ru-RU"/>
        </w:rPr>
      </w:pPr>
      <w:r w:rsidRPr="005F6183">
        <w:rPr>
          <w:rFonts w:ascii="Arial" w:hAnsi="Arial" w:cs="Arial"/>
          <w:bCs/>
          <w:kern w:val="36"/>
          <w:sz w:val="28"/>
          <w:szCs w:val="28"/>
          <w:lang w:eastAsia="ru-RU"/>
        </w:rPr>
        <w:t xml:space="preserve">- </w:t>
      </w:r>
      <w:r w:rsidR="00D44EF6" w:rsidRPr="005F6183">
        <w:rPr>
          <w:rFonts w:ascii="Arial" w:hAnsi="Arial" w:cs="Arial"/>
          <w:bCs/>
          <w:kern w:val="36"/>
          <w:sz w:val="28"/>
          <w:szCs w:val="28"/>
          <w:lang w:eastAsia="ru-RU"/>
        </w:rPr>
        <w:t>с наклонной центральной, одной наклонной боковой и одной ве</w:t>
      </w:r>
      <w:r w:rsidRPr="005F6183">
        <w:rPr>
          <w:rFonts w:ascii="Arial" w:hAnsi="Arial" w:cs="Arial"/>
          <w:bCs/>
          <w:kern w:val="36"/>
          <w:sz w:val="28"/>
          <w:szCs w:val="28"/>
          <w:lang w:eastAsia="ru-RU"/>
        </w:rPr>
        <w:t>ртикальной боковой гранями</w:t>
      </w:r>
      <w:r w:rsidR="00D44EF6" w:rsidRPr="005F6183">
        <w:rPr>
          <w:rFonts w:ascii="Arial" w:hAnsi="Arial" w:cs="Arial"/>
          <w:bCs/>
          <w:kern w:val="36"/>
          <w:sz w:val="28"/>
          <w:szCs w:val="28"/>
          <w:lang w:eastAsia="ru-RU"/>
        </w:rPr>
        <w:t>.</w:t>
      </w:r>
    </w:p>
    <w:p w14:paraId="55DD3B65" w14:textId="6BCA1B75" w:rsidR="00D44EF6" w:rsidRPr="005F6183" w:rsidRDefault="00B06871" w:rsidP="000E5A66">
      <w:pPr>
        <w:autoSpaceDE w:val="0"/>
        <w:autoSpaceDN w:val="0"/>
        <w:spacing w:after="0" w:line="360" w:lineRule="auto"/>
        <w:ind w:firstLine="709"/>
        <w:jc w:val="both"/>
        <w:rPr>
          <w:rFonts w:ascii="Arial" w:hAnsi="Arial" w:cs="Arial"/>
          <w:bCs/>
          <w:kern w:val="36"/>
          <w:sz w:val="28"/>
          <w:szCs w:val="28"/>
          <w:lang w:eastAsia="ru-RU"/>
        </w:rPr>
      </w:pPr>
      <w:r w:rsidRPr="005F6183">
        <w:rPr>
          <w:rFonts w:ascii="Arial" w:hAnsi="Arial" w:cs="Arial"/>
          <w:bCs/>
          <w:kern w:val="36"/>
          <w:sz w:val="28"/>
          <w:szCs w:val="28"/>
          <w:lang w:eastAsia="ru-RU"/>
        </w:rPr>
        <w:t>При размещении пан</w:t>
      </w:r>
      <w:r w:rsidR="0086037F" w:rsidRPr="005F6183">
        <w:rPr>
          <w:rFonts w:ascii="Arial" w:hAnsi="Arial" w:cs="Arial"/>
          <w:bCs/>
          <w:kern w:val="36"/>
          <w:sz w:val="28"/>
          <w:szCs w:val="28"/>
          <w:lang w:eastAsia="ru-RU"/>
        </w:rPr>
        <w:t>д</w:t>
      </w:r>
      <w:r w:rsidRPr="005F6183">
        <w:rPr>
          <w:rFonts w:ascii="Arial" w:hAnsi="Arial" w:cs="Arial"/>
          <w:bCs/>
          <w:kern w:val="36"/>
          <w:sz w:val="28"/>
          <w:szCs w:val="28"/>
          <w:lang w:eastAsia="ru-RU"/>
        </w:rPr>
        <w:t>уса</w:t>
      </w:r>
      <w:r w:rsidR="0086037F" w:rsidRPr="005F6183">
        <w:rPr>
          <w:rFonts w:ascii="Arial" w:hAnsi="Arial" w:cs="Arial"/>
          <w:bCs/>
          <w:kern w:val="36"/>
          <w:sz w:val="28"/>
          <w:szCs w:val="28"/>
          <w:lang w:eastAsia="ru-RU"/>
        </w:rPr>
        <w:t xml:space="preserve"> с края пешеходного перехода при наличии бокового ограничения пешеходного пути рекомендуется устанавливать по всей длине пандуса со стороны, открытой для движения пешеходов, ограждения высотой </w:t>
      </w:r>
      <w:r w:rsidR="000E5A66">
        <w:rPr>
          <w:rFonts w:ascii="Arial" w:hAnsi="Arial" w:cs="Arial"/>
          <w:bCs/>
          <w:kern w:val="36"/>
          <w:sz w:val="28"/>
          <w:szCs w:val="28"/>
          <w:lang w:eastAsia="ru-RU"/>
        </w:rPr>
        <w:t xml:space="preserve">от </w:t>
      </w:r>
      <w:r w:rsidR="0086037F" w:rsidRPr="005F6183">
        <w:rPr>
          <w:rFonts w:ascii="Arial" w:hAnsi="Arial" w:cs="Arial"/>
          <w:bCs/>
          <w:kern w:val="36"/>
          <w:sz w:val="28"/>
          <w:szCs w:val="28"/>
          <w:lang w:eastAsia="ru-RU"/>
        </w:rPr>
        <w:t>1,0</w:t>
      </w:r>
      <w:r w:rsidR="000E5A66">
        <w:rPr>
          <w:rFonts w:ascii="Arial" w:hAnsi="Arial" w:cs="Arial"/>
          <w:bCs/>
          <w:kern w:val="36"/>
          <w:sz w:val="28"/>
          <w:szCs w:val="28"/>
          <w:lang w:eastAsia="ru-RU"/>
        </w:rPr>
        <w:t xml:space="preserve"> до</w:t>
      </w:r>
      <w:r w:rsidR="0086037F" w:rsidRPr="005F6183">
        <w:rPr>
          <w:rFonts w:ascii="Arial" w:hAnsi="Arial" w:cs="Arial"/>
          <w:bCs/>
          <w:kern w:val="36"/>
          <w:sz w:val="28"/>
          <w:szCs w:val="28"/>
          <w:lang w:eastAsia="ru-RU"/>
        </w:rPr>
        <w:t>1,2 м с двойными поручнями на высоте 0,7 и 0,9</w:t>
      </w:r>
      <w:r w:rsidR="000E5A66">
        <w:rPr>
          <w:rFonts w:ascii="Arial" w:hAnsi="Arial" w:cs="Arial"/>
          <w:bCs/>
          <w:kern w:val="36"/>
          <w:sz w:val="28"/>
          <w:szCs w:val="28"/>
          <w:lang w:eastAsia="ru-RU"/>
        </w:rPr>
        <w:t> </w:t>
      </w:r>
      <w:r w:rsidR="0086037F" w:rsidRPr="005F6183">
        <w:rPr>
          <w:rFonts w:ascii="Arial" w:hAnsi="Arial" w:cs="Arial"/>
          <w:bCs/>
          <w:kern w:val="36"/>
          <w:sz w:val="28"/>
          <w:szCs w:val="28"/>
          <w:lang w:eastAsia="ru-RU"/>
        </w:rPr>
        <w:t>м при допустимом их</w:t>
      </w:r>
      <w:r w:rsidR="00783020" w:rsidRPr="005F6183">
        <w:rPr>
          <w:rFonts w:ascii="Arial" w:hAnsi="Arial" w:cs="Arial"/>
          <w:bCs/>
          <w:kern w:val="36"/>
          <w:sz w:val="28"/>
          <w:szCs w:val="28"/>
          <w:lang w:eastAsia="ru-RU"/>
        </w:rPr>
        <w:t xml:space="preserve"> отклонении ±</w:t>
      </w:r>
      <w:r w:rsidR="000E5A66">
        <w:rPr>
          <w:rFonts w:ascii="Arial" w:hAnsi="Arial" w:cs="Arial"/>
          <w:bCs/>
          <w:kern w:val="36"/>
          <w:sz w:val="28"/>
          <w:szCs w:val="28"/>
          <w:lang w:eastAsia="ru-RU"/>
        </w:rPr>
        <w:t> </w:t>
      </w:r>
      <w:r w:rsidR="00783020" w:rsidRPr="005F6183">
        <w:rPr>
          <w:rFonts w:ascii="Arial" w:hAnsi="Arial" w:cs="Arial"/>
          <w:bCs/>
          <w:kern w:val="36"/>
          <w:sz w:val="28"/>
          <w:szCs w:val="28"/>
          <w:lang w:eastAsia="ru-RU"/>
        </w:rPr>
        <w:t>0,03</w:t>
      </w:r>
      <w:r w:rsidR="0086037F" w:rsidRPr="005F6183">
        <w:rPr>
          <w:rFonts w:ascii="Arial" w:hAnsi="Arial" w:cs="Arial"/>
          <w:bCs/>
          <w:kern w:val="36"/>
          <w:sz w:val="28"/>
          <w:szCs w:val="28"/>
          <w:lang w:eastAsia="ru-RU"/>
        </w:rPr>
        <w:t xml:space="preserve"> м</w:t>
      </w:r>
      <w:r w:rsidR="00783020" w:rsidRPr="005F6183">
        <w:rPr>
          <w:rFonts w:ascii="Arial" w:hAnsi="Arial" w:cs="Arial"/>
          <w:bCs/>
          <w:kern w:val="36"/>
          <w:sz w:val="28"/>
          <w:szCs w:val="28"/>
          <w:lang w:eastAsia="ru-RU"/>
        </w:rPr>
        <w:t>.</w:t>
      </w:r>
    </w:p>
    <w:p w14:paraId="0ADA821B" w14:textId="36C4511F" w:rsidR="00745BB2" w:rsidRPr="005F6183" w:rsidRDefault="00D44EF6" w:rsidP="000E5A66">
      <w:pPr>
        <w:autoSpaceDE w:val="0"/>
        <w:autoSpaceDN w:val="0"/>
        <w:spacing w:after="0" w:line="360" w:lineRule="auto"/>
        <w:ind w:firstLine="709"/>
        <w:jc w:val="both"/>
        <w:rPr>
          <w:rFonts w:ascii="Arial" w:hAnsi="Arial" w:cs="Arial"/>
          <w:bCs/>
          <w:kern w:val="36"/>
          <w:sz w:val="28"/>
          <w:szCs w:val="28"/>
          <w:lang w:eastAsia="ru-RU"/>
        </w:rPr>
      </w:pPr>
      <w:r w:rsidRPr="005F6183">
        <w:rPr>
          <w:rFonts w:ascii="Arial" w:hAnsi="Arial" w:cs="Arial"/>
          <w:bCs/>
          <w:kern w:val="36"/>
          <w:sz w:val="28"/>
          <w:szCs w:val="28"/>
          <w:lang w:eastAsia="ru-RU"/>
        </w:rPr>
        <w:t>Поперечный уклон центральной наклонной поверхности бордюрного пандуса должен быть не более 10 ‰, продольный уклон – не более 60 ‰, в ст</w:t>
      </w:r>
      <w:r w:rsidR="001A4A96" w:rsidRPr="005F6183">
        <w:rPr>
          <w:rFonts w:ascii="Arial" w:hAnsi="Arial" w:cs="Arial"/>
          <w:bCs/>
          <w:kern w:val="36"/>
          <w:sz w:val="28"/>
          <w:szCs w:val="28"/>
          <w:lang w:eastAsia="ru-RU"/>
        </w:rPr>
        <w:t>есненных условиях не более 80‰.</w:t>
      </w:r>
    </w:p>
    <w:p w14:paraId="7BBDECB1" w14:textId="303447C6" w:rsidR="00745BB2" w:rsidRPr="005F6183" w:rsidRDefault="00C21020" w:rsidP="000E5A66">
      <w:pPr>
        <w:autoSpaceDE w:val="0"/>
        <w:autoSpaceDN w:val="0"/>
        <w:spacing w:after="0" w:line="360" w:lineRule="auto"/>
        <w:ind w:firstLine="709"/>
        <w:jc w:val="both"/>
        <w:rPr>
          <w:rFonts w:ascii="Arial" w:hAnsi="Arial" w:cs="Arial"/>
          <w:bCs/>
          <w:kern w:val="36"/>
          <w:sz w:val="28"/>
          <w:szCs w:val="28"/>
          <w:lang w:eastAsia="ru-RU"/>
        </w:rPr>
      </w:pPr>
      <w:r w:rsidRPr="005F6183">
        <w:rPr>
          <w:rFonts w:ascii="Arial" w:hAnsi="Arial" w:cs="Arial"/>
          <w:bCs/>
          <w:kern w:val="36"/>
          <w:sz w:val="28"/>
          <w:szCs w:val="28"/>
          <w:lang w:eastAsia="ru-RU"/>
        </w:rPr>
        <w:t>4.</w:t>
      </w:r>
      <w:r w:rsidR="003443F0" w:rsidRPr="005F6183">
        <w:rPr>
          <w:rFonts w:ascii="Arial" w:hAnsi="Arial" w:cs="Arial"/>
          <w:bCs/>
          <w:kern w:val="36"/>
          <w:sz w:val="28"/>
          <w:szCs w:val="28"/>
          <w:lang w:eastAsia="ru-RU"/>
        </w:rPr>
        <w:t>4</w:t>
      </w:r>
      <w:r w:rsidR="00745BB2" w:rsidRPr="005F6183">
        <w:rPr>
          <w:rFonts w:ascii="Arial" w:hAnsi="Arial" w:cs="Arial"/>
          <w:bCs/>
          <w:kern w:val="36"/>
          <w:sz w:val="28"/>
          <w:szCs w:val="28"/>
          <w:lang w:eastAsia="ru-RU"/>
        </w:rPr>
        <w:t>.5 Перед наземным пешеходным переходом должны обустраиваться предупреждающие ТКУ с продольными горизонтальными рифами, направление которых задает направление движения через переход, в соответств</w:t>
      </w:r>
      <w:r w:rsidR="001A4A96" w:rsidRPr="005F6183">
        <w:rPr>
          <w:rFonts w:ascii="Arial" w:hAnsi="Arial" w:cs="Arial"/>
          <w:bCs/>
          <w:kern w:val="36"/>
          <w:sz w:val="28"/>
          <w:szCs w:val="28"/>
          <w:lang w:eastAsia="ru-RU"/>
        </w:rPr>
        <w:t>ии с требованиями ГОСТ Р 52875.</w:t>
      </w:r>
    </w:p>
    <w:p w14:paraId="402E4CEB" w14:textId="5F60E0CF" w:rsidR="00745BB2" w:rsidRPr="005F6183" w:rsidRDefault="00745BB2" w:rsidP="000E5A66">
      <w:pPr>
        <w:autoSpaceDE w:val="0"/>
        <w:autoSpaceDN w:val="0"/>
        <w:spacing w:after="0" w:line="360" w:lineRule="auto"/>
        <w:ind w:firstLine="709"/>
        <w:jc w:val="both"/>
        <w:rPr>
          <w:rFonts w:ascii="Arial" w:hAnsi="Arial" w:cs="Arial"/>
          <w:bCs/>
          <w:kern w:val="36"/>
          <w:sz w:val="28"/>
          <w:szCs w:val="28"/>
          <w:lang w:eastAsia="ru-RU"/>
        </w:rPr>
      </w:pPr>
      <w:r w:rsidRPr="005F6183">
        <w:rPr>
          <w:rFonts w:ascii="Arial" w:hAnsi="Arial" w:cs="Arial"/>
          <w:bCs/>
          <w:kern w:val="36"/>
          <w:sz w:val="28"/>
          <w:szCs w:val="28"/>
          <w:lang w:eastAsia="ru-RU"/>
        </w:rPr>
        <w:t>ТКУ не обустраива</w:t>
      </w:r>
      <w:r w:rsidR="00215004" w:rsidRPr="005F6183">
        <w:rPr>
          <w:rFonts w:ascii="Arial" w:hAnsi="Arial" w:cs="Arial"/>
          <w:bCs/>
          <w:kern w:val="36"/>
          <w:sz w:val="28"/>
          <w:szCs w:val="28"/>
          <w:lang w:eastAsia="ru-RU"/>
        </w:rPr>
        <w:t>ют</w:t>
      </w:r>
      <w:r w:rsidRPr="005F6183">
        <w:rPr>
          <w:rFonts w:ascii="Arial" w:hAnsi="Arial" w:cs="Arial"/>
          <w:bCs/>
          <w:kern w:val="36"/>
          <w:sz w:val="28"/>
          <w:szCs w:val="28"/>
          <w:lang w:eastAsia="ru-RU"/>
        </w:rPr>
        <w:t>ся на бордюрных пандусах и пе</w:t>
      </w:r>
      <w:r w:rsidR="00215004" w:rsidRPr="005F6183">
        <w:rPr>
          <w:rFonts w:ascii="Arial" w:hAnsi="Arial" w:cs="Arial"/>
          <w:bCs/>
          <w:kern w:val="36"/>
          <w:sz w:val="28"/>
          <w:szCs w:val="28"/>
          <w:lang w:eastAsia="ru-RU"/>
        </w:rPr>
        <w:t>ред ними, за исключением случая</w:t>
      </w:r>
      <w:r w:rsidRPr="005F6183">
        <w:rPr>
          <w:rFonts w:ascii="Arial" w:hAnsi="Arial" w:cs="Arial"/>
          <w:bCs/>
          <w:kern w:val="36"/>
          <w:sz w:val="28"/>
          <w:szCs w:val="28"/>
          <w:lang w:eastAsia="ru-RU"/>
        </w:rPr>
        <w:t xml:space="preserve">, когда </w:t>
      </w:r>
      <w:r w:rsidR="00215004" w:rsidRPr="005F6183">
        <w:rPr>
          <w:rFonts w:ascii="Arial" w:hAnsi="Arial" w:cs="Arial"/>
          <w:bCs/>
          <w:kern w:val="36"/>
          <w:sz w:val="28"/>
          <w:szCs w:val="28"/>
          <w:lang w:eastAsia="ru-RU"/>
        </w:rPr>
        <w:t>он</w:t>
      </w:r>
      <w:r w:rsidRPr="005F6183">
        <w:rPr>
          <w:rFonts w:ascii="Arial" w:hAnsi="Arial" w:cs="Arial"/>
          <w:bCs/>
          <w:kern w:val="36"/>
          <w:sz w:val="28"/>
          <w:szCs w:val="28"/>
          <w:lang w:eastAsia="ru-RU"/>
        </w:rPr>
        <w:t xml:space="preserve"> выполняется по всей ширине пешеходного перехода.</w:t>
      </w:r>
    </w:p>
    <w:p w14:paraId="64C03FB3" w14:textId="229D3CA5" w:rsidR="00745BB2" w:rsidRPr="005F6183" w:rsidRDefault="00745BB2" w:rsidP="000E5A66">
      <w:pPr>
        <w:autoSpaceDE w:val="0"/>
        <w:autoSpaceDN w:val="0"/>
        <w:spacing w:after="0" w:line="360" w:lineRule="auto"/>
        <w:ind w:firstLine="709"/>
        <w:jc w:val="both"/>
        <w:rPr>
          <w:rFonts w:ascii="Arial" w:hAnsi="Arial" w:cs="Arial"/>
          <w:bCs/>
          <w:kern w:val="36"/>
          <w:sz w:val="28"/>
          <w:szCs w:val="28"/>
          <w:lang w:eastAsia="ru-RU"/>
        </w:rPr>
      </w:pPr>
      <w:r w:rsidRPr="005F6183">
        <w:rPr>
          <w:rFonts w:ascii="Arial" w:hAnsi="Arial" w:cs="Arial"/>
          <w:bCs/>
          <w:kern w:val="36"/>
          <w:sz w:val="28"/>
          <w:szCs w:val="28"/>
          <w:lang w:eastAsia="ru-RU"/>
        </w:rPr>
        <w:t>Обустройство ТКУ только с одной стороны пешеходного перехода не допускается.</w:t>
      </w:r>
    </w:p>
    <w:p w14:paraId="7B25D891" w14:textId="2F61FA53" w:rsidR="002501D5" w:rsidRPr="005F6183" w:rsidRDefault="00C21020" w:rsidP="000E5A66">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bCs/>
          <w:kern w:val="36"/>
          <w:sz w:val="28"/>
          <w:szCs w:val="28"/>
          <w:lang w:eastAsia="ru-RU"/>
        </w:rPr>
        <w:t>4.</w:t>
      </w:r>
      <w:r w:rsidR="003443F0" w:rsidRPr="005F6183">
        <w:rPr>
          <w:rFonts w:ascii="Arial" w:hAnsi="Arial" w:cs="Arial"/>
          <w:bCs/>
          <w:kern w:val="36"/>
          <w:sz w:val="28"/>
          <w:szCs w:val="28"/>
          <w:lang w:eastAsia="ru-RU"/>
        </w:rPr>
        <w:t>4</w:t>
      </w:r>
      <w:r w:rsidR="00745BB2" w:rsidRPr="005F6183">
        <w:rPr>
          <w:rFonts w:ascii="Arial" w:hAnsi="Arial" w:cs="Arial"/>
          <w:bCs/>
          <w:kern w:val="36"/>
          <w:sz w:val="28"/>
          <w:szCs w:val="28"/>
          <w:lang w:eastAsia="ru-RU"/>
        </w:rPr>
        <w:t xml:space="preserve">.6 На наземных пешеходных переходах и на </w:t>
      </w:r>
      <w:r w:rsidR="00747AA1" w:rsidRPr="005F6183">
        <w:rPr>
          <w:rFonts w:ascii="Arial" w:hAnsi="Arial" w:cs="Arial"/>
          <w:bCs/>
          <w:kern w:val="36"/>
          <w:sz w:val="28"/>
          <w:szCs w:val="28"/>
          <w:lang w:eastAsia="ru-RU"/>
        </w:rPr>
        <w:t xml:space="preserve">накопительной </w:t>
      </w:r>
      <w:r w:rsidR="00745BB2" w:rsidRPr="005F6183">
        <w:rPr>
          <w:rFonts w:ascii="Arial" w:hAnsi="Arial" w:cs="Arial"/>
          <w:bCs/>
          <w:kern w:val="36"/>
          <w:sz w:val="28"/>
          <w:szCs w:val="28"/>
          <w:lang w:eastAsia="ru-RU"/>
        </w:rPr>
        <w:t>горизонтальной площадке перед ними не допускается располагать опоры дорожных знаков и светофоров, контроллеров светофоров, ре</w:t>
      </w:r>
      <w:r w:rsidR="002501D5" w:rsidRPr="005F6183">
        <w:rPr>
          <w:rFonts w:ascii="Arial" w:hAnsi="Arial" w:cs="Arial"/>
          <w:bCs/>
          <w:kern w:val="36"/>
          <w:sz w:val="28"/>
          <w:szCs w:val="28"/>
          <w:lang w:eastAsia="ru-RU"/>
        </w:rPr>
        <w:t>шетки</w:t>
      </w:r>
      <w:r w:rsidR="001A4A96" w:rsidRPr="005F6183">
        <w:rPr>
          <w:rFonts w:ascii="Arial" w:hAnsi="Arial" w:cs="Arial"/>
          <w:bCs/>
          <w:kern w:val="36"/>
          <w:sz w:val="28"/>
          <w:szCs w:val="28"/>
          <w:lang w:eastAsia="ru-RU"/>
        </w:rPr>
        <w:t xml:space="preserve"> и люки любого назначения.</w:t>
      </w:r>
    </w:p>
    <w:p w14:paraId="6B6811B5" w14:textId="32F1FFD2" w:rsidR="00745BB2" w:rsidRPr="005F6183" w:rsidRDefault="003443F0" w:rsidP="000E5A66">
      <w:pPr>
        <w:autoSpaceDE w:val="0"/>
        <w:autoSpaceDN w:val="0"/>
        <w:spacing w:after="0" w:line="360" w:lineRule="auto"/>
        <w:ind w:firstLine="709"/>
        <w:jc w:val="both"/>
        <w:rPr>
          <w:rFonts w:ascii="Arial" w:hAnsi="Arial" w:cs="Arial"/>
          <w:bCs/>
          <w:kern w:val="36"/>
          <w:sz w:val="28"/>
          <w:szCs w:val="28"/>
          <w:lang w:eastAsia="ru-RU"/>
        </w:rPr>
      </w:pPr>
      <w:r w:rsidRPr="005F6183">
        <w:rPr>
          <w:rFonts w:ascii="Arial" w:hAnsi="Arial" w:cs="Arial"/>
          <w:sz w:val="28"/>
          <w:szCs w:val="28"/>
          <w:lang w:eastAsia="ru-RU"/>
        </w:rPr>
        <w:t>4.4</w:t>
      </w:r>
      <w:r w:rsidR="002501D5" w:rsidRPr="005F6183">
        <w:rPr>
          <w:rFonts w:ascii="Arial" w:hAnsi="Arial" w:cs="Arial"/>
          <w:sz w:val="28"/>
          <w:szCs w:val="28"/>
          <w:lang w:eastAsia="ru-RU"/>
        </w:rPr>
        <w:t>.7 На островках безопасности прохожая часть по всей е</w:t>
      </w:r>
      <w:r w:rsidR="000E5A66">
        <w:rPr>
          <w:rFonts w:ascii="Arial" w:hAnsi="Arial" w:cs="Arial"/>
          <w:sz w:val="28"/>
          <w:szCs w:val="28"/>
          <w:lang w:eastAsia="ru-RU"/>
        </w:rPr>
        <w:t>е</w:t>
      </w:r>
      <w:r w:rsidR="002501D5" w:rsidRPr="005F6183">
        <w:rPr>
          <w:rFonts w:ascii="Arial" w:hAnsi="Arial" w:cs="Arial"/>
          <w:sz w:val="28"/>
          <w:szCs w:val="28"/>
          <w:lang w:eastAsia="ru-RU"/>
        </w:rPr>
        <w:t xml:space="preserve"> ширине должна быть в одном уровне с проезжей частью</w:t>
      </w:r>
      <w:r w:rsidR="00215004" w:rsidRPr="005F6183">
        <w:rPr>
          <w:rFonts w:ascii="Arial" w:hAnsi="Arial" w:cs="Arial"/>
          <w:sz w:val="28"/>
          <w:szCs w:val="28"/>
          <w:lang w:eastAsia="ru-RU"/>
        </w:rPr>
        <w:t>;</w:t>
      </w:r>
      <w:r w:rsidR="002501D5" w:rsidRPr="005F6183">
        <w:rPr>
          <w:rFonts w:ascii="Arial" w:hAnsi="Arial" w:cs="Arial"/>
          <w:bCs/>
          <w:kern w:val="36"/>
          <w:sz w:val="28"/>
          <w:szCs w:val="28"/>
          <w:lang w:eastAsia="ru-RU"/>
        </w:rPr>
        <w:t xml:space="preserve"> ТКУ на островках безо</w:t>
      </w:r>
      <w:r w:rsidR="00215004" w:rsidRPr="005F6183">
        <w:rPr>
          <w:rFonts w:ascii="Arial" w:hAnsi="Arial" w:cs="Arial"/>
          <w:bCs/>
          <w:kern w:val="36"/>
          <w:sz w:val="28"/>
          <w:szCs w:val="28"/>
          <w:lang w:eastAsia="ru-RU"/>
        </w:rPr>
        <w:t>пасности не обустраиваются</w:t>
      </w:r>
      <w:r w:rsidR="001A4A96" w:rsidRPr="005F6183">
        <w:rPr>
          <w:rFonts w:ascii="Arial" w:hAnsi="Arial" w:cs="Arial"/>
          <w:bCs/>
          <w:kern w:val="36"/>
          <w:sz w:val="28"/>
          <w:szCs w:val="28"/>
          <w:lang w:eastAsia="ru-RU"/>
        </w:rPr>
        <w:t>.</w:t>
      </w:r>
    </w:p>
    <w:p w14:paraId="13BD446D" w14:textId="0ADE2B58" w:rsidR="00215004" w:rsidRPr="005F6183" w:rsidRDefault="00C21020" w:rsidP="000E5A66">
      <w:pPr>
        <w:autoSpaceDE w:val="0"/>
        <w:autoSpaceDN w:val="0"/>
        <w:spacing w:after="0" w:line="360" w:lineRule="auto"/>
        <w:ind w:firstLine="709"/>
        <w:jc w:val="both"/>
        <w:rPr>
          <w:rFonts w:ascii="Arial" w:hAnsi="Arial" w:cs="Arial"/>
          <w:bCs/>
          <w:kern w:val="36"/>
          <w:sz w:val="28"/>
          <w:szCs w:val="28"/>
          <w:lang w:eastAsia="ru-RU"/>
        </w:rPr>
      </w:pPr>
      <w:r w:rsidRPr="005F6183">
        <w:rPr>
          <w:rFonts w:ascii="Arial" w:hAnsi="Arial" w:cs="Arial"/>
          <w:bCs/>
          <w:kern w:val="36"/>
          <w:sz w:val="28"/>
          <w:szCs w:val="28"/>
          <w:lang w:eastAsia="ru-RU"/>
        </w:rPr>
        <w:t>4.</w:t>
      </w:r>
      <w:r w:rsidR="003443F0" w:rsidRPr="005F6183">
        <w:rPr>
          <w:rFonts w:ascii="Arial" w:hAnsi="Arial" w:cs="Arial"/>
          <w:bCs/>
          <w:kern w:val="36"/>
          <w:sz w:val="28"/>
          <w:szCs w:val="28"/>
          <w:lang w:eastAsia="ru-RU"/>
        </w:rPr>
        <w:t>4</w:t>
      </w:r>
      <w:r w:rsidR="00215004" w:rsidRPr="005F6183">
        <w:rPr>
          <w:rFonts w:ascii="Arial" w:hAnsi="Arial" w:cs="Arial"/>
          <w:bCs/>
          <w:kern w:val="36"/>
          <w:sz w:val="28"/>
          <w:szCs w:val="28"/>
          <w:lang w:eastAsia="ru-RU"/>
        </w:rPr>
        <w:t>.8</w:t>
      </w:r>
      <w:r w:rsidR="00747AA1" w:rsidRPr="005F6183">
        <w:rPr>
          <w:rFonts w:ascii="Arial" w:hAnsi="Arial" w:cs="Arial"/>
          <w:bCs/>
          <w:kern w:val="36"/>
          <w:sz w:val="28"/>
          <w:szCs w:val="28"/>
          <w:lang w:eastAsia="ru-RU"/>
        </w:rPr>
        <w:t xml:space="preserve"> </w:t>
      </w:r>
      <w:r w:rsidR="00215004" w:rsidRPr="005F6183">
        <w:rPr>
          <w:rFonts w:ascii="Arial" w:eastAsiaTheme="majorEastAsia" w:hAnsi="Arial" w:cs="Arial"/>
          <w:sz w:val="28"/>
          <w:szCs w:val="28"/>
          <w:lang w:eastAsia="ru-RU"/>
        </w:rPr>
        <w:t>Требования пунктов настоящего раздела в части обустройства бордюрных пандусов и предупреждающих ТКУ распространяются на пересечения пешеходных путей с местными проездами и выездами с дворовых территорий, а также на наземные пешеходные переходы через трамвайные пути.</w:t>
      </w:r>
    </w:p>
    <w:p w14:paraId="127C452B" w14:textId="0971F041" w:rsidR="00745BB2" w:rsidRPr="005F6183" w:rsidRDefault="003443F0" w:rsidP="000E5A66">
      <w:pPr>
        <w:autoSpaceDE w:val="0"/>
        <w:autoSpaceDN w:val="0"/>
        <w:spacing w:after="0" w:line="360" w:lineRule="auto"/>
        <w:ind w:firstLine="709"/>
        <w:jc w:val="both"/>
        <w:rPr>
          <w:rFonts w:ascii="Arial" w:hAnsi="Arial" w:cs="Arial"/>
          <w:bCs/>
          <w:kern w:val="36"/>
          <w:sz w:val="28"/>
          <w:szCs w:val="28"/>
          <w:lang w:eastAsia="ru-RU"/>
        </w:rPr>
      </w:pPr>
      <w:r w:rsidRPr="005F6183">
        <w:rPr>
          <w:rFonts w:ascii="Arial" w:hAnsi="Arial" w:cs="Arial"/>
          <w:bCs/>
          <w:kern w:val="36"/>
          <w:sz w:val="28"/>
          <w:szCs w:val="28"/>
          <w:lang w:eastAsia="ru-RU"/>
        </w:rPr>
        <w:t>4.4</w:t>
      </w:r>
      <w:r w:rsidR="00215004" w:rsidRPr="005F6183">
        <w:rPr>
          <w:rFonts w:ascii="Arial" w:hAnsi="Arial" w:cs="Arial"/>
          <w:bCs/>
          <w:kern w:val="36"/>
          <w:sz w:val="28"/>
          <w:szCs w:val="28"/>
          <w:lang w:eastAsia="ru-RU"/>
        </w:rPr>
        <w:t xml:space="preserve">.9 </w:t>
      </w:r>
      <w:r w:rsidR="00747AA1" w:rsidRPr="005F6183">
        <w:rPr>
          <w:rFonts w:ascii="Arial" w:hAnsi="Arial" w:cs="Arial"/>
          <w:bCs/>
          <w:kern w:val="36"/>
          <w:sz w:val="28"/>
          <w:szCs w:val="28"/>
          <w:lang w:eastAsia="ru-RU"/>
        </w:rPr>
        <w:t>П</w:t>
      </w:r>
      <w:r w:rsidR="00745BB2" w:rsidRPr="005F6183">
        <w:rPr>
          <w:rFonts w:ascii="Arial" w:hAnsi="Arial" w:cs="Arial"/>
          <w:bCs/>
          <w:kern w:val="36"/>
          <w:sz w:val="28"/>
          <w:szCs w:val="28"/>
          <w:lang w:eastAsia="ru-RU"/>
        </w:rPr>
        <w:t>ешеходные светофоры</w:t>
      </w:r>
      <w:r w:rsidR="001A4A96" w:rsidRPr="005F6183">
        <w:rPr>
          <w:rFonts w:ascii="Arial" w:hAnsi="Arial" w:cs="Arial"/>
          <w:bCs/>
          <w:kern w:val="36"/>
          <w:sz w:val="28"/>
          <w:szCs w:val="28"/>
          <w:lang w:eastAsia="ru-RU"/>
        </w:rPr>
        <w:t>, адаптированные для инвалидов</w:t>
      </w:r>
      <w:r w:rsidR="00310AB9" w:rsidRPr="005F6183">
        <w:rPr>
          <w:rFonts w:ascii="Arial" w:hAnsi="Arial" w:cs="Arial"/>
          <w:bCs/>
          <w:kern w:val="36"/>
          <w:sz w:val="28"/>
          <w:szCs w:val="28"/>
          <w:lang w:eastAsia="ru-RU"/>
        </w:rPr>
        <w:t xml:space="preserve"> (АПС)</w:t>
      </w:r>
      <w:r w:rsidR="00745BB2" w:rsidRPr="005F6183">
        <w:rPr>
          <w:rFonts w:ascii="Arial" w:hAnsi="Arial" w:cs="Arial"/>
          <w:bCs/>
          <w:kern w:val="36"/>
          <w:sz w:val="28"/>
          <w:szCs w:val="28"/>
          <w:lang w:eastAsia="ru-RU"/>
        </w:rPr>
        <w:t xml:space="preserve">, устанавливаемые на пешеходных переходах, должны соответствовать </w:t>
      </w:r>
      <w:r w:rsidR="001A4A96" w:rsidRPr="005F6183">
        <w:rPr>
          <w:rFonts w:ascii="Arial" w:hAnsi="Arial" w:cs="Arial"/>
          <w:bCs/>
          <w:kern w:val="36"/>
          <w:sz w:val="28"/>
          <w:szCs w:val="28"/>
          <w:lang w:eastAsia="ru-RU"/>
        </w:rPr>
        <w:t>следующим требованиям.</w:t>
      </w:r>
    </w:p>
    <w:p w14:paraId="44763233" w14:textId="7770D21B" w:rsidR="00745BB2" w:rsidRPr="005F6183" w:rsidRDefault="00C21020" w:rsidP="000E5A66">
      <w:pPr>
        <w:autoSpaceDE w:val="0"/>
        <w:autoSpaceDN w:val="0"/>
        <w:spacing w:after="0" w:line="360" w:lineRule="auto"/>
        <w:ind w:firstLine="709"/>
        <w:jc w:val="both"/>
        <w:rPr>
          <w:rFonts w:ascii="Arial" w:hAnsi="Arial" w:cs="Arial"/>
          <w:bCs/>
          <w:kern w:val="36"/>
          <w:sz w:val="28"/>
          <w:szCs w:val="28"/>
          <w:lang w:eastAsia="ru-RU"/>
        </w:rPr>
      </w:pPr>
      <w:r w:rsidRPr="005F6183">
        <w:rPr>
          <w:rFonts w:ascii="Arial" w:hAnsi="Arial" w:cs="Arial"/>
          <w:bCs/>
          <w:kern w:val="36"/>
          <w:sz w:val="28"/>
          <w:szCs w:val="28"/>
          <w:lang w:eastAsia="ru-RU"/>
        </w:rPr>
        <w:t>4.</w:t>
      </w:r>
      <w:r w:rsidR="003443F0" w:rsidRPr="005F6183">
        <w:rPr>
          <w:rFonts w:ascii="Arial" w:hAnsi="Arial" w:cs="Arial"/>
          <w:bCs/>
          <w:kern w:val="36"/>
          <w:sz w:val="28"/>
          <w:szCs w:val="28"/>
          <w:lang w:eastAsia="ru-RU"/>
        </w:rPr>
        <w:t>4</w:t>
      </w:r>
      <w:r w:rsidR="00215004" w:rsidRPr="005F6183">
        <w:rPr>
          <w:rFonts w:ascii="Arial" w:hAnsi="Arial" w:cs="Arial"/>
          <w:bCs/>
          <w:kern w:val="36"/>
          <w:sz w:val="28"/>
          <w:szCs w:val="28"/>
          <w:lang w:eastAsia="ru-RU"/>
        </w:rPr>
        <w:t>.9</w:t>
      </w:r>
      <w:r w:rsidR="00745BB2" w:rsidRPr="005F6183">
        <w:rPr>
          <w:rFonts w:ascii="Arial" w:hAnsi="Arial" w:cs="Arial"/>
          <w:bCs/>
          <w:kern w:val="36"/>
          <w:sz w:val="28"/>
          <w:szCs w:val="28"/>
          <w:lang w:eastAsia="ru-RU"/>
        </w:rPr>
        <w:t>.1 АПС должны широковещательно обеспечивать пешеходов информацией о включенном зел</w:t>
      </w:r>
      <w:r w:rsidR="000E5A66">
        <w:rPr>
          <w:rFonts w:ascii="Arial" w:hAnsi="Arial" w:cs="Arial"/>
          <w:bCs/>
          <w:kern w:val="36"/>
          <w:sz w:val="28"/>
          <w:szCs w:val="28"/>
          <w:lang w:eastAsia="ru-RU"/>
        </w:rPr>
        <w:t>е</w:t>
      </w:r>
      <w:r w:rsidR="00745BB2" w:rsidRPr="005F6183">
        <w:rPr>
          <w:rFonts w:ascii="Arial" w:hAnsi="Arial" w:cs="Arial"/>
          <w:bCs/>
          <w:kern w:val="36"/>
          <w:sz w:val="28"/>
          <w:szCs w:val="28"/>
          <w:lang w:eastAsia="ru-RU"/>
        </w:rPr>
        <w:t>ном сигнале пешеходного светофора путем воспроизведения устного сообщения о разрешенном направлении перехода (наименовании разрешенного к пе</w:t>
      </w:r>
      <w:r w:rsidR="00ED2604" w:rsidRPr="005F6183">
        <w:rPr>
          <w:rFonts w:ascii="Arial" w:hAnsi="Arial" w:cs="Arial"/>
          <w:bCs/>
          <w:kern w:val="36"/>
          <w:sz w:val="28"/>
          <w:szCs w:val="28"/>
          <w:lang w:eastAsia="ru-RU"/>
        </w:rPr>
        <w:t>реходу участка УДС) и звукового сигнала перехода (голоса птицы) с частотой повторения 5,5 Гц.</w:t>
      </w:r>
    </w:p>
    <w:p w14:paraId="0570B57C" w14:textId="6D4D9680" w:rsidR="00745BB2" w:rsidRPr="005F6183" w:rsidRDefault="00C21020" w:rsidP="000E5A66">
      <w:pPr>
        <w:autoSpaceDE w:val="0"/>
        <w:autoSpaceDN w:val="0"/>
        <w:spacing w:after="0" w:line="360" w:lineRule="auto"/>
        <w:ind w:firstLine="709"/>
        <w:jc w:val="both"/>
        <w:rPr>
          <w:rFonts w:ascii="Arial" w:hAnsi="Arial" w:cs="Arial"/>
          <w:bCs/>
          <w:kern w:val="36"/>
          <w:sz w:val="28"/>
          <w:szCs w:val="28"/>
          <w:lang w:eastAsia="ru-RU"/>
        </w:rPr>
      </w:pPr>
      <w:r w:rsidRPr="005F6183">
        <w:rPr>
          <w:rFonts w:ascii="Arial" w:hAnsi="Arial" w:cs="Arial"/>
          <w:bCs/>
          <w:kern w:val="36"/>
          <w:sz w:val="28"/>
          <w:szCs w:val="28"/>
          <w:lang w:eastAsia="ru-RU"/>
        </w:rPr>
        <w:t>4.</w:t>
      </w:r>
      <w:r w:rsidR="003443F0" w:rsidRPr="005F6183">
        <w:rPr>
          <w:rFonts w:ascii="Arial" w:hAnsi="Arial" w:cs="Arial"/>
          <w:bCs/>
          <w:kern w:val="36"/>
          <w:sz w:val="28"/>
          <w:szCs w:val="28"/>
          <w:lang w:eastAsia="ru-RU"/>
        </w:rPr>
        <w:t>4</w:t>
      </w:r>
      <w:r w:rsidR="00215004" w:rsidRPr="005F6183">
        <w:rPr>
          <w:rFonts w:ascii="Arial" w:hAnsi="Arial" w:cs="Arial"/>
          <w:bCs/>
          <w:kern w:val="36"/>
          <w:sz w:val="28"/>
          <w:szCs w:val="28"/>
          <w:lang w:eastAsia="ru-RU"/>
        </w:rPr>
        <w:t>.9</w:t>
      </w:r>
      <w:r w:rsidR="00745BB2" w:rsidRPr="005F6183">
        <w:rPr>
          <w:rFonts w:ascii="Arial" w:hAnsi="Arial" w:cs="Arial"/>
          <w:bCs/>
          <w:kern w:val="36"/>
          <w:sz w:val="28"/>
          <w:szCs w:val="28"/>
          <w:lang w:eastAsia="ru-RU"/>
        </w:rPr>
        <w:t xml:space="preserve">.2 АПС должны широковещательно обеспечивать пешеходов информацией об окончании горения зеленого сигнала пешеходного светофора </w:t>
      </w:r>
      <w:r w:rsidR="00ED2604" w:rsidRPr="005F6183">
        <w:rPr>
          <w:rFonts w:ascii="Arial" w:hAnsi="Arial" w:cs="Arial"/>
          <w:bCs/>
          <w:kern w:val="36"/>
          <w:sz w:val="28"/>
          <w:szCs w:val="28"/>
          <w:lang w:eastAsia="ru-RU"/>
        </w:rPr>
        <w:t>путем воспроизведения соответствующего устного сообщения и</w:t>
      </w:r>
      <w:r w:rsidR="00745BB2" w:rsidRPr="005F6183">
        <w:rPr>
          <w:rFonts w:ascii="Arial" w:hAnsi="Arial" w:cs="Arial"/>
          <w:bCs/>
          <w:kern w:val="36"/>
          <w:sz w:val="28"/>
          <w:szCs w:val="28"/>
          <w:lang w:eastAsia="ru-RU"/>
        </w:rPr>
        <w:t xml:space="preserve"> прерывающегося звукового сигнала перехода (голоса птицы)</w:t>
      </w:r>
      <w:r w:rsidR="00ED2604" w:rsidRPr="005F6183">
        <w:rPr>
          <w:rFonts w:ascii="Arial" w:hAnsi="Arial" w:cs="Arial"/>
          <w:bCs/>
          <w:kern w:val="36"/>
          <w:sz w:val="28"/>
          <w:szCs w:val="28"/>
          <w:lang w:eastAsia="ru-RU"/>
        </w:rPr>
        <w:t>.</w:t>
      </w:r>
    </w:p>
    <w:p w14:paraId="7A95B500" w14:textId="4B9BCDBD" w:rsidR="00154BF7" w:rsidRPr="005F6183" w:rsidRDefault="00C21020" w:rsidP="000E5A66">
      <w:pPr>
        <w:autoSpaceDE w:val="0"/>
        <w:autoSpaceDN w:val="0"/>
        <w:spacing w:after="0" w:line="360" w:lineRule="auto"/>
        <w:ind w:firstLine="709"/>
        <w:jc w:val="both"/>
        <w:rPr>
          <w:rFonts w:ascii="Arial" w:hAnsi="Arial" w:cs="Arial"/>
          <w:bCs/>
          <w:kern w:val="36"/>
          <w:sz w:val="28"/>
          <w:szCs w:val="28"/>
          <w:lang w:eastAsia="ru-RU"/>
        </w:rPr>
      </w:pPr>
      <w:r w:rsidRPr="005F6183">
        <w:rPr>
          <w:rFonts w:ascii="Arial" w:hAnsi="Arial" w:cs="Arial"/>
          <w:bCs/>
          <w:kern w:val="36"/>
          <w:sz w:val="28"/>
          <w:szCs w:val="28"/>
          <w:lang w:eastAsia="ru-RU"/>
        </w:rPr>
        <w:t>4.</w:t>
      </w:r>
      <w:r w:rsidR="003443F0" w:rsidRPr="005F6183">
        <w:rPr>
          <w:rFonts w:ascii="Arial" w:hAnsi="Arial" w:cs="Arial"/>
          <w:bCs/>
          <w:kern w:val="36"/>
          <w:sz w:val="28"/>
          <w:szCs w:val="28"/>
          <w:lang w:eastAsia="ru-RU"/>
        </w:rPr>
        <w:t>4</w:t>
      </w:r>
      <w:r w:rsidR="00215004" w:rsidRPr="005F6183">
        <w:rPr>
          <w:rFonts w:ascii="Arial" w:hAnsi="Arial" w:cs="Arial"/>
          <w:bCs/>
          <w:kern w:val="36"/>
          <w:sz w:val="28"/>
          <w:szCs w:val="28"/>
          <w:lang w:eastAsia="ru-RU"/>
        </w:rPr>
        <w:t>.9</w:t>
      </w:r>
      <w:r w:rsidR="00745BB2" w:rsidRPr="005F6183">
        <w:rPr>
          <w:rFonts w:ascii="Arial" w:hAnsi="Arial" w:cs="Arial"/>
          <w:bCs/>
          <w:kern w:val="36"/>
          <w:sz w:val="28"/>
          <w:szCs w:val="28"/>
          <w:lang w:eastAsia="ru-RU"/>
        </w:rPr>
        <w:t xml:space="preserve">.3 АПС должны широковещательно обеспечивать инвалидов по зрению информацией о месте расположения регулируемого пешеходного перехода в период действия красного сигнала светофора путем подачи звукового сигнала ориентации – сигнала метронома с частотой повторения </w:t>
      </w:r>
      <w:r w:rsidR="00154BF7" w:rsidRPr="005F6183">
        <w:rPr>
          <w:rFonts w:ascii="Arial" w:hAnsi="Arial" w:cs="Arial"/>
          <w:bCs/>
          <w:kern w:val="36"/>
          <w:sz w:val="28"/>
          <w:szCs w:val="28"/>
          <w:lang w:eastAsia="ru-RU"/>
        </w:rPr>
        <w:t>0,7 Гц.</w:t>
      </w:r>
    </w:p>
    <w:p w14:paraId="638EC8EB" w14:textId="79A36124" w:rsidR="00745BB2" w:rsidRPr="005F6183" w:rsidRDefault="00C21020" w:rsidP="000E5A66">
      <w:pPr>
        <w:autoSpaceDE w:val="0"/>
        <w:autoSpaceDN w:val="0"/>
        <w:spacing w:after="0" w:line="360" w:lineRule="auto"/>
        <w:ind w:firstLine="709"/>
        <w:jc w:val="both"/>
        <w:rPr>
          <w:rFonts w:ascii="Arial" w:hAnsi="Arial" w:cs="Arial"/>
          <w:bCs/>
          <w:kern w:val="36"/>
          <w:sz w:val="28"/>
          <w:szCs w:val="28"/>
          <w:lang w:eastAsia="ru-RU"/>
        </w:rPr>
      </w:pPr>
      <w:r w:rsidRPr="005F6183">
        <w:rPr>
          <w:rFonts w:ascii="Arial" w:eastAsiaTheme="majorEastAsia" w:hAnsi="Arial" w:cs="Arial"/>
          <w:sz w:val="28"/>
          <w:szCs w:val="28"/>
          <w:lang w:eastAsia="ru-RU"/>
        </w:rPr>
        <w:t>4.</w:t>
      </w:r>
      <w:r w:rsidR="003443F0" w:rsidRPr="005F6183">
        <w:rPr>
          <w:rFonts w:ascii="Arial" w:eastAsiaTheme="majorEastAsia" w:hAnsi="Arial" w:cs="Arial"/>
          <w:sz w:val="28"/>
          <w:szCs w:val="28"/>
          <w:lang w:eastAsia="ru-RU"/>
        </w:rPr>
        <w:t>4</w:t>
      </w:r>
      <w:r w:rsidRPr="005F6183">
        <w:rPr>
          <w:rFonts w:ascii="Arial" w:eastAsiaTheme="majorEastAsia" w:hAnsi="Arial" w:cs="Arial"/>
          <w:sz w:val="28"/>
          <w:szCs w:val="28"/>
          <w:lang w:eastAsia="ru-RU"/>
        </w:rPr>
        <w:t>.</w:t>
      </w:r>
      <w:r w:rsidR="00215004" w:rsidRPr="005F6183">
        <w:rPr>
          <w:rFonts w:ascii="Arial" w:eastAsiaTheme="majorEastAsia" w:hAnsi="Arial" w:cs="Arial"/>
          <w:sz w:val="28"/>
          <w:szCs w:val="28"/>
          <w:lang w:eastAsia="ru-RU"/>
        </w:rPr>
        <w:t>9</w:t>
      </w:r>
      <w:r w:rsidR="00745BB2" w:rsidRPr="005F6183">
        <w:rPr>
          <w:rFonts w:ascii="Arial" w:eastAsiaTheme="majorEastAsia" w:hAnsi="Arial" w:cs="Arial"/>
          <w:sz w:val="28"/>
          <w:szCs w:val="28"/>
          <w:lang w:eastAsia="ru-RU"/>
        </w:rPr>
        <w:t xml:space="preserve">.4 При временном отключении пешеходного светофора, а также при отключении звуковых сигналов и сообщений АПС должен обеспечивать </w:t>
      </w:r>
      <w:r w:rsidR="009E79BD" w:rsidRPr="005F6183">
        <w:rPr>
          <w:rFonts w:ascii="Arial" w:hAnsi="Arial" w:cs="Arial"/>
          <w:sz w:val="28"/>
          <w:szCs w:val="28"/>
        </w:rPr>
        <w:t xml:space="preserve">передачу информации об этом на индивидуальные </w:t>
      </w:r>
      <w:r w:rsidR="009E79BD" w:rsidRPr="005F6183">
        <w:rPr>
          <w:rFonts w:ascii="Arial" w:eastAsiaTheme="majorEastAsia" w:hAnsi="Arial" w:cs="Arial"/>
          <w:sz w:val="28"/>
          <w:szCs w:val="28"/>
          <w:lang w:eastAsia="ru-RU"/>
        </w:rPr>
        <w:t xml:space="preserve">устройства пользователей системы </w:t>
      </w:r>
      <w:proofErr w:type="spellStart"/>
      <w:r w:rsidR="009E79BD" w:rsidRPr="005F6183">
        <w:rPr>
          <w:rFonts w:ascii="Arial" w:eastAsiaTheme="majorEastAsia" w:hAnsi="Arial" w:cs="Arial"/>
          <w:sz w:val="28"/>
          <w:szCs w:val="28"/>
          <w:lang w:eastAsia="ru-RU"/>
        </w:rPr>
        <w:t>радиоинформирования</w:t>
      </w:r>
      <w:proofErr w:type="spellEnd"/>
      <w:r w:rsidR="009E79BD" w:rsidRPr="005F6183">
        <w:rPr>
          <w:rFonts w:ascii="Arial" w:eastAsiaTheme="majorEastAsia" w:hAnsi="Arial" w:cs="Arial"/>
          <w:sz w:val="28"/>
          <w:szCs w:val="28"/>
          <w:lang w:eastAsia="ru-RU"/>
        </w:rPr>
        <w:t xml:space="preserve"> и звукового ориентирования.</w:t>
      </w:r>
    </w:p>
    <w:p w14:paraId="779D75FE" w14:textId="68498A47" w:rsidR="004217FB" w:rsidRPr="005F6183" w:rsidRDefault="009E79BD" w:rsidP="000E5A66">
      <w:pPr>
        <w:spacing w:after="0" w:line="360" w:lineRule="auto"/>
        <w:ind w:firstLine="709"/>
        <w:jc w:val="both"/>
        <w:rPr>
          <w:rFonts w:ascii="Arial" w:eastAsiaTheme="majorEastAsia" w:hAnsi="Arial" w:cs="Arial"/>
          <w:sz w:val="28"/>
          <w:szCs w:val="28"/>
          <w:lang w:eastAsia="ru-RU"/>
        </w:rPr>
      </w:pPr>
      <w:r w:rsidRPr="005F6183">
        <w:rPr>
          <w:rFonts w:ascii="Arial" w:hAnsi="Arial" w:cs="Arial"/>
          <w:sz w:val="28"/>
          <w:szCs w:val="28"/>
        </w:rPr>
        <w:t>П</w:t>
      </w:r>
      <w:r w:rsidRPr="005F6183">
        <w:rPr>
          <w:rFonts w:ascii="Arial" w:hAnsi="Arial" w:cs="Arial"/>
          <w:sz w:val="28"/>
          <w:szCs w:val="28"/>
          <w:lang w:eastAsia="ru-RU"/>
        </w:rPr>
        <w:t>ри отключении звуковых сигналов и сообщений</w:t>
      </w:r>
      <w:r w:rsidRPr="005F6183">
        <w:rPr>
          <w:rFonts w:ascii="Arial" w:hAnsi="Arial" w:cs="Arial"/>
          <w:sz w:val="28"/>
          <w:szCs w:val="28"/>
        </w:rPr>
        <w:t xml:space="preserve"> </w:t>
      </w:r>
      <w:r w:rsidRPr="005F6183">
        <w:rPr>
          <w:rFonts w:ascii="Arial" w:hAnsi="Arial" w:cs="Arial"/>
          <w:sz w:val="28"/>
          <w:szCs w:val="28"/>
          <w:lang w:eastAsia="ru-RU"/>
        </w:rPr>
        <w:t>АПС</w:t>
      </w:r>
      <w:r w:rsidR="004217FB" w:rsidRPr="005F6183">
        <w:rPr>
          <w:rFonts w:ascii="Arial" w:hAnsi="Arial" w:cs="Arial"/>
          <w:sz w:val="28"/>
          <w:szCs w:val="28"/>
          <w:lang w:eastAsia="ru-RU"/>
        </w:rPr>
        <w:t xml:space="preserve"> </w:t>
      </w:r>
      <w:r w:rsidRPr="005F6183">
        <w:rPr>
          <w:rFonts w:ascii="Arial" w:hAnsi="Arial" w:cs="Arial"/>
          <w:sz w:val="28"/>
          <w:szCs w:val="28"/>
          <w:lang w:eastAsia="ru-RU"/>
        </w:rPr>
        <w:t>при получении по радиоканалу специального сигнала, включаемого пользователем индивидуального устройства, должен включать эти сигналы и сообщения на 2-3 цикла работы</w:t>
      </w:r>
      <w:r w:rsidR="004217FB" w:rsidRPr="005F6183">
        <w:rPr>
          <w:rFonts w:ascii="Arial" w:eastAsiaTheme="majorEastAsia" w:hAnsi="Arial" w:cs="Arial"/>
          <w:sz w:val="28"/>
          <w:szCs w:val="28"/>
          <w:lang w:eastAsia="ru-RU"/>
        </w:rPr>
        <w:t xml:space="preserve"> светофора, обеспечивая инвалиду по зрению возможность безопасного переход.</w:t>
      </w:r>
    </w:p>
    <w:p w14:paraId="22738B0D" w14:textId="6605991F" w:rsidR="00075CCD" w:rsidRPr="005F6183" w:rsidRDefault="003443F0" w:rsidP="000E5A66">
      <w:pPr>
        <w:spacing w:after="0" w:line="360" w:lineRule="auto"/>
        <w:ind w:firstLine="709"/>
        <w:jc w:val="both"/>
        <w:rPr>
          <w:rFonts w:ascii="Arial" w:hAnsi="Arial" w:cs="Arial"/>
          <w:b/>
          <w:bCs/>
          <w:kern w:val="36"/>
          <w:sz w:val="28"/>
          <w:szCs w:val="28"/>
          <w:lang w:eastAsia="ru-RU"/>
        </w:rPr>
      </w:pPr>
      <w:r w:rsidRPr="005F6183">
        <w:rPr>
          <w:rFonts w:ascii="Arial" w:hAnsi="Arial" w:cs="Arial"/>
          <w:b/>
          <w:bCs/>
          <w:kern w:val="36"/>
          <w:sz w:val="28"/>
          <w:szCs w:val="28"/>
          <w:lang w:eastAsia="ru-RU"/>
        </w:rPr>
        <w:t>4.5</w:t>
      </w:r>
      <w:r w:rsidR="008D121D" w:rsidRPr="005F6183">
        <w:rPr>
          <w:rFonts w:ascii="Arial" w:hAnsi="Arial" w:cs="Arial"/>
          <w:b/>
          <w:bCs/>
          <w:kern w:val="36"/>
          <w:sz w:val="28"/>
          <w:szCs w:val="28"/>
          <w:lang w:eastAsia="ru-RU"/>
        </w:rPr>
        <w:t xml:space="preserve"> </w:t>
      </w:r>
      <w:r w:rsidR="004C00BE" w:rsidRPr="005F6183">
        <w:rPr>
          <w:rFonts w:ascii="Arial" w:hAnsi="Arial" w:cs="Arial"/>
          <w:b/>
          <w:bCs/>
          <w:kern w:val="36"/>
          <w:sz w:val="28"/>
          <w:szCs w:val="28"/>
          <w:lang w:eastAsia="ru-RU"/>
        </w:rPr>
        <w:t xml:space="preserve">Общие </w:t>
      </w:r>
      <w:r w:rsidR="008D121D" w:rsidRPr="005F6183">
        <w:rPr>
          <w:rFonts w:ascii="Arial" w:hAnsi="Arial" w:cs="Arial"/>
          <w:b/>
          <w:bCs/>
          <w:kern w:val="36"/>
          <w:sz w:val="28"/>
          <w:szCs w:val="28"/>
          <w:lang w:eastAsia="ru-RU"/>
        </w:rPr>
        <w:t xml:space="preserve">требования по обеспечению доступности для инвалидов </w:t>
      </w:r>
      <w:r w:rsidR="00075CCD" w:rsidRPr="005F6183">
        <w:rPr>
          <w:rFonts w:ascii="Arial" w:hAnsi="Arial" w:cs="Arial"/>
          <w:b/>
          <w:bCs/>
          <w:kern w:val="36"/>
          <w:sz w:val="28"/>
          <w:szCs w:val="28"/>
          <w:lang w:eastAsia="ru-RU"/>
        </w:rPr>
        <w:t xml:space="preserve">наземных </w:t>
      </w:r>
      <w:r w:rsidR="008D121D" w:rsidRPr="005F6183">
        <w:rPr>
          <w:rFonts w:ascii="Arial" w:hAnsi="Arial" w:cs="Arial"/>
          <w:b/>
          <w:bCs/>
          <w:kern w:val="36"/>
          <w:sz w:val="28"/>
          <w:szCs w:val="28"/>
          <w:lang w:eastAsia="ru-RU"/>
        </w:rPr>
        <w:t>транспортных коммуникаций</w:t>
      </w:r>
    </w:p>
    <w:p w14:paraId="693B2DB6" w14:textId="70407158" w:rsidR="005E56B8" w:rsidRPr="005F6183" w:rsidRDefault="003443F0" w:rsidP="000E5A66">
      <w:pPr>
        <w:spacing w:after="0" w:line="360" w:lineRule="auto"/>
        <w:ind w:firstLine="709"/>
        <w:jc w:val="both"/>
        <w:rPr>
          <w:rFonts w:ascii="Arial" w:hAnsi="Arial" w:cs="Arial"/>
          <w:bCs/>
          <w:kern w:val="36"/>
          <w:sz w:val="28"/>
          <w:szCs w:val="28"/>
          <w:lang w:eastAsia="ru-RU"/>
        </w:rPr>
      </w:pPr>
      <w:r w:rsidRPr="005F6183">
        <w:rPr>
          <w:rFonts w:ascii="Arial" w:hAnsi="Arial" w:cs="Arial"/>
          <w:sz w:val="28"/>
          <w:szCs w:val="28"/>
          <w:lang w:eastAsia="ru-RU"/>
        </w:rPr>
        <w:t>4.5</w:t>
      </w:r>
      <w:r w:rsidR="00075CCD" w:rsidRPr="005F6183">
        <w:rPr>
          <w:rFonts w:ascii="Arial" w:hAnsi="Arial" w:cs="Arial"/>
          <w:sz w:val="28"/>
          <w:szCs w:val="28"/>
          <w:lang w:eastAsia="ru-RU"/>
        </w:rPr>
        <w:t>.1 О</w:t>
      </w:r>
      <w:r w:rsidR="009044FF" w:rsidRPr="005F6183">
        <w:rPr>
          <w:rFonts w:ascii="Arial" w:hAnsi="Arial" w:cs="Arial"/>
          <w:sz w:val="28"/>
          <w:szCs w:val="28"/>
          <w:lang w:eastAsia="ru-RU"/>
        </w:rPr>
        <w:t>сновные</w:t>
      </w:r>
      <w:r w:rsidR="00075CCD" w:rsidRPr="005F6183">
        <w:rPr>
          <w:rFonts w:ascii="Arial" w:hAnsi="Arial" w:cs="Arial"/>
          <w:sz w:val="28"/>
          <w:szCs w:val="28"/>
          <w:lang w:eastAsia="ru-RU"/>
        </w:rPr>
        <w:t xml:space="preserve"> положения по</w:t>
      </w:r>
      <w:r w:rsidR="00075CCD" w:rsidRPr="005F6183">
        <w:rPr>
          <w:rFonts w:ascii="Arial" w:hAnsi="Arial" w:cs="Arial"/>
          <w:bCs/>
          <w:kern w:val="36"/>
          <w:sz w:val="28"/>
          <w:szCs w:val="28"/>
          <w:lang w:eastAsia="ru-RU"/>
        </w:rPr>
        <w:t xml:space="preserve"> обеспечению доступности для инвалидов наземных транспортных коммуникаций</w:t>
      </w:r>
      <w:r w:rsidR="00154BF7" w:rsidRPr="005F6183">
        <w:rPr>
          <w:rFonts w:ascii="Arial" w:hAnsi="Arial" w:cs="Arial"/>
          <w:bCs/>
          <w:kern w:val="36"/>
          <w:sz w:val="28"/>
          <w:szCs w:val="28"/>
          <w:lang w:eastAsia="ru-RU"/>
        </w:rPr>
        <w:t>.</w:t>
      </w:r>
    </w:p>
    <w:p w14:paraId="7AE04C52" w14:textId="57AC018C" w:rsidR="005E56B8" w:rsidRPr="005F6183" w:rsidRDefault="003443F0" w:rsidP="000E5A66">
      <w:pPr>
        <w:spacing w:after="0" w:line="360" w:lineRule="auto"/>
        <w:ind w:firstLine="709"/>
        <w:jc w:val="both"/>
        <w:rPr>
          <w:rFonts w:ascii="Arial" w:hAnsi="Arial" w:cs="Arial"/>
          <w:sz w:val="28"/>
          <w:szCs w:val="28"/>
        </w:rPr>
      </w:pPr>
      <w:r w:rsidRPr="005F6183">
        <w:rPr>
          <w:rFonts w:ascii="Arial" w:hAnsi="Arial" w:cs="Arial"/>
          <w:sz w:val="28"/>
          <w:szCs w:val="28"/>
        </w:rPr>
        <w:t>4.5</w:t>
      </w:r>
      <w:r w:rsidR="00624D3F" w:rsidRPr="005F6183">
        <w:rPr>
          <w:rFonts w:ascii="Arial" w:hAnsi="Arial" w:cs="Arial"/>
          <w:sz w:val="28"/>
          <w:szCs w:val="28"/>
        </w:rPr>
        <w:t xml:space="preserve">.1.1 Настоящий стандарт определяет общие </w:t>
      </w:r>
      <w:r w:rsidR="009F764A" w:rsidRPr="005F6183">
        <w:rPr>
          <w:rFonts w:ascii="Arial" w:hAnsi="Arial" w:cs="Arial"/>
          <w:sz w:val="28"/>
          <w:szCs w:val="28"/>
        </w:rPr>
        <w:t xml:space="preserve">принципы и </w:t>
      </w:r>
      <w:r w:rsidR="00624D3F" w:rsidRPr="005F6183">
        <w:rPr>
          <w:rFonts w:ascii="Arial" w:hAnsi="Arial" w:cs="Arial"/>
          <w:sz w:val="28"/>
          <w:szCs w:val="28"/>
        </w:rPr>
        <w:t xml:space="preserve">требования, </w:t>
      </w:r>
      <w:r w:rsidR="005E56B8" w:rsidRPr="005F6183">
        <w:rPr>
          <w:rFonts w:ascii="Arial" w:hAnsi="Arial" w:cs="Arial"/>
          <w:sz w:val="28"/>
          <w:szCs w:val="28"/>
        </w:rPr>
        <w:t xml:space="preserve">которые должны выполняться при поэтапной реализации проекта </w:t>
      </w:r>
      <w:r w:rsidR="00096D72" w:rsidRPr="005F6183">
        <w:rPr>
          <w:rFonts w:ascii="Arial" w:hAnsi="Arial" w:cs="Arial"/>
          <w:sz w:val="28"/>
          <w:szCs w:val="28"/>
        </w:rPr>
        <w:t xml:space="preserve">(программы) </w:t>
      </w:r>
      <w:r w:rsidR="005E56B8" w:rsidRPr="005F6183">
        <w:rPr>
          <w:rFonts w:ascii="Arial" w:hAnsi="Arial" w:cs="Arial"/>
          <w:sz w:val="28"/>
          <w:szCs w:val="28"/>
        </w:rPr>
        <w:t xml:space="preserve">обеспечения доступности транспортных коммуникаций города в целях обеспечения возможности инвалидам по зрению и инвалидам других </w:t>
      </w:r>
      <w:r w:rsidR="004D5CE1" w:rsidRPr="005F6183">
        <w:rPr>
          <w:rFonts w:ascii="Arial" w:hAnsi="Arial" w:cs="Arial"/>
          <w:sz w:val="28"/>
          <w:szCs w:val="28"/>
        </w:rPr>
        <w:t>категорий</w:t>
      </w:r>
      <w:r w:rsidR="005E56B8" w:rsidRPr="005F6183">
        <w:rPr>
          <w:rFonts w:ascii="Arial" w:hAnsi="Arial" w:cs="Arial"/>
          <w:sz w:val="28"/>
          <w:szCs w:val="28"/>
        </w:rPr>
        <w:t xml:space="preserve"> беспрепятственно перемещаться в </w:t>
      </w:r>
      <w:r w:rsidR="002A647C" w:rsidRPr="005F6183">
        <w:rPr>
          <w:rFonts w:ascii="Arial" w:hAnsi="Arial" w:cs="Arial"/>
          <w:sz w:val="28"/>
          <w:szCs w:val="28"/>
        </w:rPr>
        <w:t xml:space="preserve">пределах городской территории, а также в </w:t>
      </w:r>
      <w:r w:rsidR="002E2927" w:rsidRPr="005F6183">
        <w:rPr>
          <w:rFonts w:ascii="Arial" w:hAnsi="Arial" w:cs="Arial"/>
          <w:sz w:val="28"/>
          <w:szCs w:val="28"/>
        </w:rPr>
        <w:t>других</w:t>
      </w:r>
      <w:r w:rsidR="005E56B8" w:rsidRPr="005F6183">
        <w:rPr>
          <w:rFonts w:ascii="Arial" w:hAnsi="Arial" w:cs="Arial"/>
          <w:sz w:val="28"/>
          <w:szCs w:val="28"/>
        </w:rPr>
        <w:t xml:space="preserve"> городах, используя единые универсальные индивидуальные технические средства без их </w:t>
      </w:r>
      <w:r w:rsidR="00096D72" w:rsidRPr="005F6183">
        <w:rPr>
          <w:rFonts w:ascii="Arial" w:hAnsi="Arial" w:cs="Arial"/>
          <w:sz w:val="28"/>
          <w:szCs w:val="28"/>
        </w:rPr>
        <w:t xml:space="preserve">доработки, </w:t>
      </w:r>
      <w:r w:rsidR="005E56B8" w:rsidRPr="005F6183">
        <w:rPr>
          <w:rFonts w:ascii="Arial" w:hAnsi="Arial" w:cs="Arial"/>
          <w:sz w:val="28"/>
          <w:szCs w:val="28"/>
        </w:rPr>
        <w:t>перепрограммирования и дополнительной настройки</w:t>
      </w:r>
      <w:r w:rsidR="00096D72" w:rsidRPr="005F6183">
        <w:rPr>
          <w:rFonts w:ascii="Arial" w:hAnsi="Arial" w:cs="Arial"/>
          <w:sz w:val="28"/>
          <w:szCs w:val="28"/>
        </w:rPr>
        <w:t>.</w:t>
      </w:r>
    </w:p>
    <w:p w14:paraId="10E95216" w14:textId="0E09ADD3" w:rsidR="0034149D" w:rsidRPr="005F6183" w:rsidRDefault="009044FF" w:rsidP="000E5A66">
      <w:pPr>
        <w:spacing w:after="0" w:line="360" w:lineRule="auto"/>
        <w:ind w:firstLine="709"/>
        <w:jc w:val="both"/>
        <w:rPr>
          <w:rFonts w:ascii="Arial" w:hAnsi="Arial" w:cs="Arial"/>
          <w:sz w:val="28"/>
          <w:szCs w:val="28"/>
        </w:rPr>
      </w:pPr>
      <w:r w:rsidRPr="005F6183">
        <w:rPr>
          <w:rFonts w:ascii="Arial" w:hAnsi="Arial" w:cs="Arial"/>
          <w:sz w:val="28"/>
          <w:szCs w:val="28"/>
        </w:rPr>
        <w:t>4</w:t>
      </w:r>
      <w:r w:rsidR="003443F0" w:rsidRPr="005F6183">
        <w:rPr>
          <w:rFonts w:ascii="Arial" w:hAnsi="Arial" w:cs="Arial"/>
          <w:sz w:val="28"/>
          <w:szCs w:val="28"/>
        </w:rPr>
        <w:t>.5</w:t>
      </w:r>
      <w:r w:rsidR="00096D72" w:rsidRPr="005F6183">
        <w:rPr>
          <w:rFonts w:ascii="Arial" w:hAnsi="Arial" w:cs="Arial"/>
          <w:sz w:val="28"/>
          <w:szCs w:val="28"/>
        </w:rPr>
        <w:t>.1.2</w:t>
      </w:r>
      <w:r w:rsidR="009F764A" w:rsidRPr="005F6183">
        <w:rPr>
          <w:rFonts w:ascii="Arial" w:hAnsi="Arial" w:cs="Arial"/>
          <w:sz w:val="28"/>
          <w:szCs w:val="28"/>
        </w:rPr>
        <w:t xml:space="preserve"> </w:t>
      </w:r>
      <w:r w:rsidR="004D5CE1" w:rsidRPr="005F6183">
        <w:rPr>
          <w:rFonts w:ascii="Arial" w:hAnsi="Arial" w:cs="Arial"/>
          <w:sz w:val="28"/>
          <w:szCs w:val="28"/>
        </w:rPr>
        <w:t>П</w:t>
      </w:r>
      <w:r w:rsidR="009F764A" w:rsidRPr="005F6183">
        <w:rPr>
          <w:rFonts w:ascii="Arial" w:hAnsi="Arial" w:cs="Arial"/>
          <w:sz w:val="28"/>
          <w:szCs w:val="28"/>
        </w:rPr>
        <w:t>роекты (программы) обеспечения доступности транспортных коммуникаций города должны разрабатываться с учетом сложившейся транспортной инфраструктуры, особенностей городской планировки, численности населения</w:t>
      </w:r>
      <w:r w:rsidR="002A647C" w:rsidRPr="005F6183">
        <w:rPr>
          <w:rFonts w:ascii="Arial" w:hAnsi="Arial" w:cs="Arial"/>
          <w:sz w:val="28"/>
          <w:szCs w:val="28"/>
        </w:rPr>
        <w:t xml:space="preserve">, существующего генплана развития </w:t>
      </w:r>
      <w:r w:rsidR="002E2927" w:rsidRPr="005F6183">
        <w:rPr>
          <w:rFonts w:ascii="Arial" w:hAnsi="Arial" w:cs="Arial"/>
          <w:sz w:val="28"/>
          <w:szCs w:val="28"/>
        </w:rPr>
        <w:t xml:space="preserve">территории </w:t>
      </w:r>
      <w:r w:rsidR="002A647C" w:rsidRPr="005F6183">
        <w:rPr>
          <w:rFonts w:ascii="Arial" w:hAnsi="Arial" w:cs="Arial"/>
          <w:sz w:val="28"/>
          <w:szCs w:val="28"/>
        </w:rPr>
        <w:t>города</w:t>
      </w:r>
      <w:r w:rsidR="009F764A" w:rsidRPr="005F6183">
        <w:rPr>
          <w:rFonts w:ascii="Arial" w:hAnsi="Arial" w:cs="Arial"/>
          <w:sz w:val="28"/>
          <w:szCs w:val="28"/>
        </w:rPr>
        <w:t xml:space="preserve"> и других</w:t>
      </w:r>
      <w:r w:rsidR="002A647C" w:rsidRPr="005F6183">
        <w:rPr>
          <w:rFonts w:ascii="Arial" w:hAnsi="Arial" w:cs="Arial"/>
          <w:sz w:val="28"/>
          <w:szCs w:val="28"/>
        </w:rPr>
        <w:t xml:space="preserve"> объективных факторов, и включать в себя мероприятия, </w:t>
      </w:r>
      <w:r w:rsidR="001A6380" w:rsidRPr="005F6183">
        <w:rPr>
          <w:rFonts w:ascii="Arial" w:hAnsi="Arial" w:cs="Arial"/>
          <w:sz w:val="28"/>
          <w:szCs w:val="28"/>
        </w:rPr>
        <w:t>соответствующие</w:t>
      </w:r>
      <w:r w:rsidR="002A647C" w:rsidRPr="005F6183">
        <w:rPr>
          <w:rFonts w:ascii="Arial" w:hAnsi="Arial" w:cs="Arial"/>
          <w:sz w:val="28"/>
          <w:szCs w:val="28"/>
        </w:rPr>
        <w:t xml:space="preserve"> требованиям настоящего стандарта.</w:t>
      </w:r>
    </w:p>
    <w:p w14:paraId="089E0C2F" w14:textId="4A50722E" w:rsidR="008D5871" w:rsidRPr="005F6183" w:rsidRDefault="009044FF" w:rsidP="000E5A66">
      <w:pPr>
        <w:spacing w:after="0" w:line="360" w:lineRule="auto"/>
        <w:ind w:firstLine="709"/>
        <w:jc w:val="both"/>
        <w:rPr>
          <w:rFonts w:ascii="Arial" w:hAnsi="Arial" w:cs="Arial"/>
          <w:sz w:val="28"/>
          <w:szCs w:val="28"/>
        </w:rPr>
      </w:pPr>
      <w:r w:rsidRPr="005F6183">
        <w:rPr>
          <w:rFonts w:ascii="Arial" w:hAnsi="Arial" w:cs="Arial"/>
          <w:sz w:val="28"/>
          <w:szCs w:val="28"/>
        </w:rPr>
        <w:t>4.</w:t>
      </w:r>
      <w:r w:rsidR="003443F0" w:rsidRPr="005F6183">
        <w:rPr>
          <w:rFonts w:ascii="Arial" w:hAnsi="Arial" w:cs="Arial"/>
          <w:sz w:val="28"/>
          <w:szCs w:val="28"/>
        </w:rPr>
        <w:t>5</w:t>
      </w:r>
      <w:r w:rsidR="002A647C" w:rsidRPr="005F6183">
        <w:rPr>
          <w:rFonts w:ascii="Arial" w:hAnsi="Arial" w:cs="Arial"/>
          <w:sz w:val="28"/>
          <w:szCs w:val="28"/>
        </w:rPr>
        <w:t>.1.3</w:t>
      </w:r>
      <w:r w:rsidR="008D5871" w:rsidRPr="005F6183">
        <w:rPr>
          <w:rFonts w:ascii="Arial" w:hAnsi="Arial" w:cs="Arial"/>
          <w:sz w:val="28"/>
          <w:szCs w:val="28"/>
        </w:rPr>
        <w:t xml:space="preserve"> </w:t>
      </w:r>
      <w:r w:rsidR="004D5CE1" w:rsidRPr="005F6183">
        <w:rPr>
          <w:rFonts w:ascii="Arial" w:hAnsi="Arial" w:cs="Arial"/>
          <w:sz w:val="28"/>
          <w:szCs w:val="28"/>
        </w:rPr>
        <w:t>Проекты (</w:t>
      </w:r>
      <w:r w:rsidR="008D5871" w:rsidRPr="005F6183">
        <w:rPr>
          <w:rFonts w:ascii="Arial" w:hAnsi="Arial" w:cs="Arial"/>
          <w:sz w:val="28"/>
          <w:szCs w:val="28"/>
        </w:rPr>
        <w:t>программы) обеспечения доступности транспортных коммуникаций должны быть нацелены на поэтапное решение следующих вопросов:</w:t>
      </w:r>
    </w:p>
    <w:p w14:paraId="32951A26" w14:textId="0A6645D4" w:rsidR="00A869DA" w:rsidRPr="005F6183" w:rsidRDefault="001A6380" w:rsidP="000E5A66">
      <w:pPr>
        <w:autoSpaceDE w:val="0"/>
        <w:autoSpaceDN w:val="0"/>
        <w:spacing w:after="0" w:line="360" w:lineRule="auto"/>
        <w:ind w:firstLine="709"/>
        <w:jc w:val="both"/>
        <w:rPr>
          <w:rFonts w:ascii="Arial" w:hAnsi="Arial" w:cs="Arial"/>
          <w:sz w:val="28"/>
          <w:szCs w:val="28"/>
        </w:rPr>
      </w:pPr>
      <w:r w:rsidRPr="005F6183">
        <w:rPr>
          <w:rFonts w:ascii="Arial" w:hAnsi="Arial" w:cs="Arial"/>
          <w:sz w:val="28"/>
          <w:szCs w:val="28"/>
        </w:rPr>
        <w:t>- все остановочные пункты</w:t>
      </w:r>
      <w:r w:rsidR="008D5871" w:rsidRPr="005F6183">
        <w:rPr>
          <w:rFonts w:ascii="Arial" w:hAnsi="Arial" w:cs="Arial"/>
          <w:sz w:val="28"/>
          <w:szCs w:val="28"/>
        </w:rPr>
        <w:t xml:space="preserve"> городского наземного маршрутного транспорта</w:t>
      </w:r>
      <w:r w:rsidRPr="005F6183">
        <w:rPr>
          <w:rFonts w:ascii="Arial" w:hAnsi="Arial" w:cs="Arial"/>
          <w:sz w:val="28"/>
          <w:szCs w:val="28"/>
        </w:rPr>
        <w:t xml:space="preserve"> (далее – остановочные пункты</w:t>
      </w:r>
      <w:r w:rsidR="00A869DA" w:rsidRPr="005F6183">
        <w:rPr>
          <w:rFonts w:ascii="Arial" w:hAnsi="Arial" w:cs="Arial"/>
          <w:sz w:val="28"/>
          <w:szCs w:val="28"/>
        </w:rPr>
        <w:t>)</w:t>
      </w:r>
      <w:r w:rsidR="00EC7A38" w:rsidRPr="005F6183">
        <w:rPr>
          <w:rFonts w:ascii="Arial" w:hAnsi="Arial" w:cs="Arial"/>
          <w:sz w:val="28"/>
          <w:szCs w:val="28"/>
        </w:rPr>
        <w:t xml:space="preserve"> </w:t>
      </w:r>
      <w:r w:rsidR="00A869DA" w:rsidRPr="005F6183">
        <w:rPr>
          <w:rFonts w:ascii="Arial" w:hAnsi="Arial" w:cs="Arial"/>
          <w:sz w:val="28"/>
          <w:szCs w:val="28"/>
        </w:rPr>
        <w:t xml:space="preserve">по своему расположению, размерам и конструкции </w:t>
      </w:r>
      <w:r w:rsidR="00EC7A38" w:rsidRPr="005F6183">
        <w:rPr>
          <w:rFonts w:ascii="Arial" w:hAnsi="Arial" w:cs="Arial"/>
          <w:sz w:val="28"/>
          <w:szCs w:val="28"/>
        </w:rPr>
        <w:t xml:space="preserve">должны быть </w:t>
      </w:r>
      <w:r w:rsidR="00086F1F" w:rsidRPr="005F6183">
        <w:rPr>
          <w:rFonts w:ascii="Arial" w:hAnsi="Arial" w:cs="Arial"/>
          <w:sz w:val="28"/>
          <w:szCs w:val="28"/>
        </w:rPr>
        <w:t xml:space="preserve">физически </w:t>
      </w:r>
      <w:r w:rsidR="002E2927" w:rsidRPr="005F6183">
        <w:rPr>
          <w:rFonts w:ascii="Arial" w:hAnsi="Arial" w:cs="Arial"/>
          <w:sz w:val="28"/>
          <w:szCs w:val="28"/>
        </w:rPr>
        <w:t>достижимы и</w:t>
      </w:r>
      <w:r w:rsidR="00A869DA" w:rsidRPr="005F6183">
        <w:rPr>
          <w:rFonts w:ascii="Arial" w:hAnsi="Arial" w:cs="Arial"/>
          <w:sz w:val="28"/>
          <w:szCs w:val="28"/>
        </w:rPr>
        <w:t xml:space="preserve"> </w:t>
      </w:r>
      <w:r w:rsidR="00EC7A38" w:rsidRPr="005F6183">
        <w:rPr>
          <w:rFonts w:ascii="Arial" w:hAnsi="Arial" w:cs="Arial"/>
          <w:sz w:val="28"/>
          <w:szCs w:val="28"/>
        </w:rPr>
        <w:t>доступны для инвалидов ПОДА</w:t>
      </w:r>
      <w:r w:rsidR="00A869DA" w:rsidRPr="005F6183">
        <w:rPr>
          <w:rFonts w:ascii="Arial" w:hAnsi="Arial" w:cs="Arial"/>
          <w:sz w:val="28"/>
          <w:szCs w:val="28"/>
        </w:rPr>
        <w:t>;</w:t>
      </w:r>
    </w:p>
    <w:p w14:paraId="52B45FE7" w14:textId="19C4D29A" w:rsidR="0089194B" w:rsidRPr="005F6183" w:rsidRDefault="001A6380" w:rsidP="000E5A66">
      <w:pPr>
        <w:autoSpaceDE w:val="0"/>
        <w:autoSpaceDN w:val="0"/>
        <w:spacing w:after="0" w:line="360" w:lineRule="auto"/>
        <w:ind w:firstLine="709"/>
        <w:jc w:val="both"/>
        <w:rPr>
          <w:rFonts w:ascii="Arial" w:hAnsi="Arial" w:cs="Arial"/>
          <w:sz w:val="28"/>
          <w:szCs w:val="28"/>
        </w:rPr>
      </w:pPr>
      <w:r w:rsidRPr="005F6183">
        <w:rPr>
          <w:rFonts w:ascii="Arial" w:hAnsi="Arial" w:cs="Arial"/>
          <w:sz w:val="28"/>
          <w:szCs w:val="28"/>
        </w:rPr>
        <w:t xml:space="preserve">- </w:t>
      </w:r>
      <w:r w:rsidR="00A0341E" w:rsidRPr="005F6183">
        <w:rPr>
          <w:rFonts w:ascii="Arial" w:hAnsi="Arial" w:cs="Arial"/>
          <w:sz w:val="28"/>
          <w:szCs w:val="28"/>
        </w:rPr>
        <w:t xml:space="preserve">все </w:t>
      </w:r>
      <w:r w:rsidRPr="005F6183">
        <w:rPr>
          <w:rFonts w:ascii="Arial" w:hAnsi="Arial" w:cs="Arial"/>
          <w:sz w:val="28"/>
          <w:szCs w:val="28"/>
        </w:rPr>
        <w:t>остановочные пункты должны иметь непрерывные пешеходные связи с местами жительства</w:t>
      </w:r>
      <w:r w:rsidR="005C2BAE" w:rsidRPr="005F6183">
        <w:rPr>
          <w:rFonts w:ascii="Arial" w:hAnsi="Arial" w:cs="Arial"/>
          <w:sz w:val="28"/>
          <w:szCs w:val="28"/>
        </w:rPr>
        <w:t>,</w:t>
      </w:r>
      <w:r w:rsidR="00912DAF" w:rsidRPr="005F6183">
        <w:rPr>
          <w:rFonts w:ascii="Arial" w:hAnsi="Arial" w:cs="Arial"/>
          <w:sz w:val="28"/>
          <w:szCs w:val="28"/>
        </w:rPr>
        <w:t xml:space="preserve"> с социально значимыми </w:t>
      </w:r>
      <w:r w:rsidR="00E52697" w:rsidRPr="005F6183">
        <w:rPr>
          <w:rFonts w:ascii="Arial" w:hAnsi="Arial" w:cs="Arial"/>
          <w:sz w:val="28"/>
          <w:szCs w:val="28"/>
        </w:rPr>
        <w:t>о</w:t>
      </w:r>
      <w:r w:rsidR="005C2BAE" w:rsidRPr="005F6183">
        <w:rPr>
          <w:rFonts w:ascii="Arial" w:hAnsi="Arial" w:cs="Arial"/>
          <w:sz w:val="28"/>
          <w:szCs w:val="28"/>
        </w:rPr>
        <w:t>б</w:t>
      </w:r>
      <w:r w:rsidR="00E52697" w:rsidRPr="005F6183">
        <w:rPr>
          <w:rFonts w:ascii="Arial" w:hAnsi="Arial" w:cs="Arial"/>
          <w:sz w:val="28"/>
          <w:szCs w:val="28"/>
        </w:rPr>
        <w:t xml:space="preserve">ъектами </w:t>
      </w:r>
      <w:r w:rsidR="00912DAF" w:rsidRPr="005F6183">
        <w:rPr>
          <w:rFonts w:ascii="Arial" w:hAnsi="Arial" w:cs="Arial"/>
          <w:sz w:val="28"/>
          <w:szCs w:val="28"/>
        </w:rPr>
        <w:t xml:space="preserve">районного, городского, регионального и федерального уровней, с объектами </w:t>
      </w:r>
      <w:r w:rsidR="0089194B" w:rsidRPr="005F6183">
        <w:rPr>
          <w:rFonts w:ascii="Arial" w:hAnsi="Arial" w:cs="Arial"/>
          <w:sz w:val="28"/>
          <w:szCs w:val="28"/>
        </w:rPr>
        <w:t xml:space="preserve">культурного наследия, отнесенными к объектам открытого доступа населения в соответствии с ГОСТ </w:t>
      </w:r>
      <w:r w:rsidR="0089194B" w:rsidRPr="005F6183">
        <w:rPr>
          <w:rFonts w:ascii="Arial" w:hAnsi="Arial" w:cs="Arial"/>
          <w:sz w:val="28"/>
          <w:szCs w:val="28"/>
          <w:lang w:eastAsia="ru-RU"/>
        </w:rPr>
        <w:t xml:space="preserve">Р 58178-2018, </w:t>
      </w:r>
      <w:r w:rsidR="0089194B" w:rsidRPr="005F6183">
        <w:rPr>
          <w:rFonts w:ascii="Arial" w:hAnsi="Arial" w:cs="Arial"/>
          <w:sz w:val="28"/>
          <w:szCs w:val="28"/>
        </w:rPr>
        <w:t>с объектами транспортной инфраструктуры;</w:t>
      </w:r>
    </w:p>
    <w:p w14:paraId="66165568" w14:textId="5A5FEF45" w:rsidR="004D5CE1" w:rsidRPr="005F6183" w:rsidRDefault="00A869DA" w:rsidP="000E5A66">
      <w:pPr>
        <w:autoSpaceDE w:val="0"/>
        <w:autoSpaceDN w:val="0"/>
        <w:spacing w:after="0" w:line="360" w:lineRule="auto"/>
        <w:ind w:firstLine="709"/>
        <w:jc w:val="both"/>
        <w:rPr>
          <w:rFonts w:ascii="Arial" w:hAnsi="Arial" w:cs="Arial"/>
          <w:sz w:val="28"/>
          <w:szCs w:val="28"/>
        </w:rPr>
      </w:pPr>
      <w:r w:rsidRPr="005F6183">
        <w:rPr>
          <w:rFonts w:ascii="Arial" w:hAnsi="Arial" w:cs="Arial"/>
          <w:sz w:val="28"/>
          <w:szCs w:val="28"/>
        </w:rPr>
        <w:t xml:space="preserve">- </w:t>
      </w:r>
      <w:r w:rsidR="004B64D3" w:rsidRPr="005F6183">
        <w:rPr>
          <w:rFonts w:ascii="Arial" w:hAnsi="Arial" w:cs="Arial"/>
          <w:sz w:val="28"/>
          <w:szCs w:val="28"/>
        </w:rPr>
        <w:t xml:space="preserve">на </w:t>
      </w:r>
      <w:r w:rsidRPr="005F6183">
        <w:rPr>
          <w:rFonts w:ascii="Arial" w:hAnsi="Arial" w:cs="Arial"/>
          <w:sz w:val="28"/>
          <w:szCs w:val="28"/>
        </w:rPr>
        <w:t>все</w:t>
      </w:r>
      <w:r w:rsidR="004B64D3" w:rsidRPr="005F6183">
        <w:rPr>
          <w:rFonts w:ascii="Arial" w:hAnsi="Arial" w:cs="Arial"/>
          <w:sz w:val="28"/>
          <w:szCs w:val="28"/>
        </w:rPr>
        <w:t>х остановках</w:t>
      </w:r>
      <w:r w:rsidRPr="005F6183">
        <w:rPr>
          <w:rFonts w:ascii="Arial" w:hAnsi="Arial" w:cs="Arial"/>
          <w:sz w:val="28"/>
          <w:szCs w:val="28"/>
        </w:rPr>
        <w:t xml:space="preserve"> </w:t>
      </w:r>
      <w:r w:rsidR="00CF0A38" w:rsidRPr="005F6183">
        <w:rPr>
          <w:rFonts w:ascii="Arial" w:hAnsi="Arial" w:cs="Arial"/>
          <w:sz w:val="28"/>
          <w:szCs w:val="28"/>
        </w:rPr>
        <w:t>должн</w:t>
      </w:r>
      <w:r w:rsidR="004B64D3" w:rsidRPr="005F6183">
        <w:rPr>
          <w:rFonts w:ascii="Arial" w:hAnsi="Arial" w:cs="Arial"/>
          <w:sz w:val="28"/>
          <w:szCs w:val="28"/>
        </w:rPr>
        <w:t xml:space="preserve">а обеспечиваться возможность посадки инвалидов ПОДА в транспортные средства, </w:t>
      </w:r>
      <w:r w:rsidR="00335993" w:rsidRPr="005F6183">
        <w:rPr>
          <w:rFonts w:ascii="Arial" w:hAnsi="Arial" w:cs="Arial"/>
          <w:sz w:val="28"/>
          <w:szCs w:val="28"/>
        </w:rPr>
        <w:t xml:space="preserve">работающие на маршрутах, </w:t>
      </w:r>
      <w:r w:rsidR="0089194B" w:rsidRPr="005F6183">
        <w:rPr>
          <w:rFonts w:ascii="Arial" w:hAnsi="Arial" w:cs="Arial"/>
          <w:sz w:val="28"/>
          <w:szCs w:val="28"/>
        </w:rPr>
        <w:t>доступны</w:t>
      </w:r>
      <w:r w:rsidR="00335993" w:rsidRPr="005F6183">
        <w:rPr>
          <w:rFonts w:ascii="Arial" w:hAnsi="Arial" w:cs="Arial"/>
          <w:sz w:val="28"/>
          <w:szCs w:val="28"/>
        </w:rPr>
        <w:t>е</w:t>
      </w:r>
      <w:r w:rsidR="004B64D3" w:rsidRPr="005F6183">
        <w:rPr>
          <w:rFonts w:ascii="Arial" w:hAnsi="Arial" w:cs="Arial"/>
          <w:sz w:val="28"/>
          <w:szCs w:val="28"/>
        </w:rPr>
        <w:t xml:space="preserve"> для инвалидов на кресле-коляске</w:t>
      </w:r>
      <w:r w:rsidR="00335993" w:rsidRPr="005F6183">
        <w:rPr>
          <w:rFonts w:ascii="Arial" w:hAnsi="Arial" w:cs="Arial"/>
          <w:sz w:val="28"/>
          <w:szCs w:val="28"/>
        </w:rPr>
        <w:t>.</w:t>
      </w:r>
    </w:p>
    <w:p w14:paraId="55107A26" w14:textId="2A2342EA" w:rsidR="00414F96" w:rsidRPr="005F6183" w:rsidRDefault="003443F0" w:rsidP="000E5A66">
      <w:pPr>
        <w:spacing w:after="0" w:line="360" w:lineRule="auto"/>
        <w:ind w:firstLine="709"/>
        <w:jc w:val="both"/>
        <w:rPr>
          <w:rFonts w:ascii="Arial" w:hAnsi="Arial" w:cs="Arial"/>
          <w:sz w:val="28"/>
          <w:szCs w:val="28"/>
        </w:rPr>
      </w:pPr>
      <w:r w:rsidRPr="005F6183">
        <w:rPr>
          <w:rFonts w:ascii="Arial" w:hAnsi="Arial" w:cs="Arial"/>
          <w:sz w:val="28"/>
          <w:szCs w:val="28"/>
        </w:rPr>
        <w:t>4.5</w:t>
      </w:r>
      <w:r w:rsidR="009044FF" w:rsidRPr="005F6183">
        <w:rPr>
          <w:rFonts w:ascii="Arial" w:hAnsi="Arial" w:cs="Arial"/>
          <w:sz w:val="28"/>
          <w:szCs w:val="28"/>
        </w:rPr>
        <w:t>.2</w:t>
      </w:r>
      <w:r w:rsidR="00786611" w:rsidRPr="005F6183">
        <w:rPr>
          <w:rFonts w:ascii="Arial" w:hAnsi="Arial" w:cs="Arial"/>
          <w:sz w:val="28"/>
          <w:szCs w:val="28"/>
        </w:rPr>
        <w:t xml:space="preserve"> Общие т</w:t>
      </w:r>
      <w:r w:rsidR="00414F96" w:rsidRPr="005F6183">
        <w:rPr>
          <w:rFonts w:ascii="Arial" w:hAnsi="Arial" w:cs="Arial"/>
          <w:sz w:val="28"/>
          <w:szCs w:val="28"/>
        </w:rPr>
        <w:t>ребования к обеспечению дос</w:t>
      </w:r>
      <w:r w:rsidR="001A6380" w:rsidRPr="005F6183">
        <w:rPr>
          <w:rFonts w:ascii="Arial" w:hAnsi="Arial" w:cs="Arial"/>
          <w:sz w:val="28"/>
          <w:szCs w:val="28"/>
        </w:rPr>
        <w:t>тупности для инвалидов остановочных пунктов</w:t>
      </w:r>
      <w:r w:rsidR="00414F96" w:rsidRPr="005F6183">
        <w:rPr>
          <w:rFonts w:ascii="Arial" w:hAnsi="Arial" w:cs="Arial"/>
          <w:sz w:val="28"/>
          <w:szCs w:val="28"/>
        </w:rPr>
        <w:t xml:space="preserve"> городского маршр</w:t>
      </w:r>
      <w:r w:rsidR="00154BF7" w:rsidRPr="005F6183">
        <w:rPr>
          <w:rFonts w:ascii="Arial" w:hAnsi="Arial" w:cs="Arial"/>
          <w:sz w:val="28"/>
          <w:szCs w:val="28"/>
        </w:rPr>
        <w:t>утного общественного транспорта.</w:t>
      </w:r>
    </w:p>
    <w:p w14:paraId="5E5F3780" w14:textId="71B4C1C8" w:rsidR="00786611" w:rsidRPr="005F6183" w:rsidRDefault="003443F0" w:rsidP="000E5A66">
      <w:pPr>
        <w:spacing w:after="0" w:line="360" w:lineRule="auto"/>
        <w:ind w:firstLine="709"/>
        <w:jc w:val="both"/>
        <w:rPr>
          <w:rFonts w:ascii="Arial" w:eastAsiaTheme="minorHAnsi" w:hAnsi="Arial" w:cs="Arial"/>
          <w:sz w:val="28"/>
          <w:szCs w:val="28"/>
          <w:lang w:eastAsia="x-none"/>
        </w:rPr>
      </w:pPr>
      <w:r w:rsidRPr="005F6183">
        <w:rPr>
          <w:rFonts w:ascii="Arial" w:hAnsi="Arial" w:cs="Arial"/>
          <w:sz w:val="28"/>
          <w:szCs w:val="28"/>
        </w:rPr>
        <w:t>4.5</w:t>
      </w:r>
      <w:r w:rsidR="00433533" w:rsidRPr="005F6183">
        <w:rPr>
          <w:rFonts w:ascii="Arial" w:hAnsi="Arial" w:cs="Arial"/>
          <w:sz w:val="28"/>
          <w:szCs w:val="28"/>
        </w:rPr>
        <w:t>.2.1</w:t>
      </w:r>
      <w:r w:rsidR="00FB2D19" w:rsidRPr="005F6183">
        <w:rPr>
          <w:rFonts w:ascii="Arial" w:hAnsi="Arial" w:cs="Arial"/>
          <w:sz w:val="28"/>
          <w:szCs w:val="28"/>
        </w:rPr>
        <w:t xml:space="preserve"> </w:t>
      </w:r>
      <w:r w:rsidR="00786611" w:rsidRPr="005F6183">
        <w:rPr>
          <w:rFonts w:ascii="Arial" w:eastAsiaTheme="minorHAnsi" w:hAnsi="Arial" w:cs="Arial"/>
          <w:sz w:val="28"/>
          <w:szCs w:val="28"/>
          <w:lang w:eastAsia="x-none"/>
        </w:rPr>
        <w:t>Места размещения остановочных пунктов устанавливаются по СП 42.13330 или согласно региональных/местных нормативов градостроительного проектирования.</w:t>
      </w:r>
    </w:p>
    <w:p w14:paraId="6DF7F502" w14:textId="0F1FD76B" w:rsidR="00786611" w:rsidRPr="005F6183" w:rsidRDefault="003443F0" w:rsidP="000E5A66">
      <w:pPr>
        <w:spacing w:after="0" w:line="360" w:lineRule="auto"/>
        <w:ind w:firstLine="709"/>
        <w:jc w:val="both"/>
        <w:rPr>
          <w:rFonts w:ascii="Arial" w:hAnsi="Arial" w:cs="Arial"/>
          <w:sz w:val="28"/>
          <w:szCs w:val="28"/>
        </w:rPr>
      </w:pPr>
      <w:r w:rsidRPr="005F6183">
        <w:rPr>
          <w:rFonts w:ascii="Arial" w:eastAsiaTheme="minorHAnsi" w:hAnsi="Arial" w:cs="Arial"/>
          <w:sz w:val="28"/>
          <w:szCs w:val="28"/>
          <w:lang w:eastAsia="x-none"/>
        </w:rPr>
        <w:t>4.5</w:t>
      </w:r>
      <w:r w:rsidR="00786611" w:rsidRPr="005F6183">
        <w:rPr>
          <w:rFonts w:ascii="Arial" w:eastAsiaTheme="minorHAnsi" w:hAnsi="Arial" w:cs="Arial"/>
          <w:sz w:val="28"/>
          <w:szCs w:val="28"/>
          <w:lang w:eastAsia="x-none"/>
        </w:rPr>
        <w:t>.2.2 Остановочные пункты должны располагаться на расстоянии не более 300 м от социально значимых объектов, а также предприятий и организаций общественных объединений инвалидов.</w:t>
      </w:r>
    </w:p>
    <w:p w14:paraId="6243A04E" w14:textId="051E8CA2" w:rsidR="00E32ADB" w:rsidRPr="005F6183" w:rsidRDefault="003443F0" w:rsidP="000E5A66">
      <w:pPr>
        <w:spacing w:after="0" w:line="360" w:lineRule="auto"/>
        <w:ind w:firstLine="709"/>
        <w:jc w:val="both"/>
        <w:rPr>
          <w:rFonts w:ascii="Arial" w:hAnsi="Arial" w:cs="Arial"/>
          <w:sz w:val="28"/>
          <w:szCs w:val="28"/>
        </w:rPr>
      </w:pPr>
      <w:r w:rsidRPr="005F6183">
        <w:rPr>
          <w:rFonts w:ascii="Arial" w:hAnsi="Arial" w:cs="Arial"/>
          <w:sz w:val="28"/>
          <w:szCs w:val="28"/>
        </w:rPr>
        <w:t>4.5</w:t>
      </w:r>
      <w:r w:rsidR="00786611" w:rsidRPr="005F6183">
        <w:rPr>
          <w:rFonts w:ascii="Arial" w:hAnsi="Arial" w:cs="Arial"/>
          <w:sz w:val="28"/>
          <w:szCs w:val="28"/>
        </w:rPr>
        <w:t xml:space="preserve">.2.3 </w:t>
      </w:r>
      <w:r w:rsidR="00A87CC1" w:rsidRPr="005F6183">
        <w:rPr>
          <w:rFonts w:ascii="Arial" w:hAnsi="Arial" w:cs="Arial"/>
          <w:sz w:val="28"/>
          <w:szCs w:val="28"/>
        </w:rPr>
        <w:t>Все остановочные пункты должны быть доступны для инвалидов ПОДА и инвалидов по зрению</w:t>
      </w:r>
      <w:r w:rsidR="00786611" w:rsidRPr="005F6183">
        <w:rPr>
          <w:rFonts w:ascii="Arial" w:hAnsi="Arial" w:cs="Arial"/>
          <w:sz w:val="28"/>
          <w:szCs w:val="28"/>
        </w:rPr>
        <w:t>.</w:t>
      </w:r>
    </w:p>
    <w:p w14:paraId="5E23FDE1" w14:textId="2B70089C" w:rsidR="00A87CC1" w:rsidRPr="005F6183" w:rsidRDefault="003443F0" w:rsidP="000E5A66">
      <w:pPr>
        <w:spacing w:after="0" w:line="360" w:lineRule="auto"/>
        <w:ind w:firstLine="709"/>
        <w:jc w:val="both"/>
        <w:rPr>
          <w:rFonts w:ascii="Arial" w:hAnsi="Arial" w:cs="Arial"/>
          <w:sz w:val="28"/>
          <w:szCs w:val="28"/>
        </w:rPr>
      </w:pPr>
      <w:r w:rsidRPr="005F6183">
        <w:rPr>
          <w:rFonts w:ascii="Arial" w:hAnsi="Arial" w:cs="Arial"/>
          <w:sz w:val="28"/>
          <w:szCs w:val="28"/>
          <w:lang w:eastAsia="x-none"/>
        </w:rPr>
        <w:t>4.5</w:t>
      </w:r>
      <w:r w:rsidR="00786611" w:rsidRPr="005F6183">
        <w:rPr>
          <w:rFonts w:ascii="Arial" w:hAnsi="Arial" w:cs="Arial"/>
          <w:sz w:val="28"/>
          <w:szCs w:val="28"/>
          <w:lang w:eastAsia="x-none"/>
        </w:rPr>
        <w:t>.2.4</w:t>
      </w:r>
      <w:r w:rsidR="00E32ADB" w:rsidRPr="005F6183">
        <w:rPr>
          <w:rFonts w:ascii="Arial" w:hAnsi="Arial" w:cs="Arial"/>
          <w:sz w:val="28"/>
          <w:szCs w:val="28"/>
        </w:rPr>
        <w:t xml:space="preserve"> Поверхности посадочных площадок остановочных пунктов должны иметь сопряжение с поверхностью пешеходных путей, примыкающих к остановочному пункту, отвечающее требованиям к путям движения СП 59.13330.</w:t>
      </w:r>
    </w:p>
    <w:p w14:paraId="72285A17" w14:textId="27ACF327" w:rsidR="00433533" w:rsidRPr="005F6183" w:rsidRDefault="003443F0" w:rsidP="009800B7">
      <w:pPr>
        <w:spacing w:after="0" w:line="360" w:lineRule="auto"/>
        <w:ind w:firstLine="709"/>
        <w:jc w:val="both"/>
        <w:rPr>
          <w:rFonts w:ascii="Arial" w:hAnsi="Arial" w:cs="Arial"/>
          <w:sz w:val="28"/>
          <w:szCs w:val="28"/>
        </w:rPr>
      </w:pPr>
      <w:r w:rsidRPr="005F6183">
        <w:rPr>
          <w:rFonts w:ascii="Arial" w:hAnsi="Arial" w:cs="Arial"/>
          <w:sz w:val="28"/>
          <w:szCs w:val="28"/>
        </w:rPr>
        <w:t>4.5</w:t>
      </w:r>
      <w:r w:rsidR="00E32ADB" w:rsidRPr="005F6183">
        <w:rPr>
          <w:rFonts w:ascii="Arial" w:hAnsi="Arial" w:cs="Arial"/>
          <w:sz w:val="28"/>
          <w:szCs w:val="28"/>
        </w:rPr>
        <w:t xml:space="preserve">.2.5 Все остановочные пункты должны иметь посадочные площадки, размеры и конструкция которых, обеспечивают посадку инвалидов на кресле-коляске в доступные для них </w:t>
      </w:r>
      <w:r w:rsidR="00154BF7" w:rsidRPr="005F6183">
        <w:rPr>
          <w:rFonts w:ascii="Arial" w:hAnsi="Arial" w:cs="Arial"/>
          <w:sz w:val="28"/>
          <w:szCs w:val="28"/>
        </w:rPr>
        <w:t>транспортные средства. При этом</w:t>
      </w:r>
      <w:r w:rsidR="00B606A2" w:rsidRPr="005F6183">
        <w:rPr>
          <w:rFonts w:ascii="Arial" w:hAnsi="Arial" w:cs="Arial"/>
          <w:sz w:val="28"/>
          <w:szCs w:val="28"/>
        </w:rPr>
        <w:t xml:space="preserve"> </w:t>
      </w:r>
      <w:r w:rsidR="000D719C" w:rsidRPr="005F6183">
        <w:rPr>
          <w:rFonts w:ascii="Arial" w:eastAsiaTheme="minorHAnsi" w:hAnsi="Arial" w:cs="Arial"/>
          <w:sz w:val="28"/>
          <w:szCs w:val="28"/>
          <w:lang w:eastAsia="x-none"/>
        </w:rPr>
        <w:t>размеры</w:t>
      </w:r>
      <w:r w:rsidR="00B606A2" w:rsidRPr="005F6183">
        <w:rPr>
          <w:rFonts w:ascii="Arial" w:eastAsiaTheme="minorHAnsi" w:hAnsi="Arial" w:cs="Arial"/>
          <w:sz w:val="28"/>
          <w:szCs w:val="28"/>
          <w:lang w:eastAsia="x-none"/>
        </w:rPr>
        <w:t xml:space="preserve"> места посадки и высадки</w:t>
      </w:r>
      <w:r w:rsidR="00E32ADB" w:rsidRPr="005F6183">
        <w:rPr>
          <w:rFonts w:ascii="Arial" w:eastAsiaTheme="minorHAnsi" w:hAnsi="Arial" w:cs="Arial"/>
          <w:sz w:val="28"/>
          <w:szCs w:val="28"/>
          <w:lang w:eastAsia="x-none"/>
        </w:rPr>
        <w:t xml:space="preserve"> инвалидов на кр</w:t>
      </w:r>
      <w:r w:rsidR="00154BF7" w:rsidRPr="005F6183">
        <w:rPr>
          <w:rFonts w:ascii="Arial" w:eastAsiaTheme="minorHAnsi" w:hAnsi="Arial" w:cs="Arial"/>
          <w:sz w:val="28"/>
          <w:szCs w:val="28"/>
          <w:lang w:eastAsia="x-none"/>
        </w:rPr>
        <w:t xml:space="preserve">есле-коляске должны составлять </w:t>
      </w:r>
      <w:r w:rsidR="00E32ADB" w:rsidRPr="005F6183">
        <w:rPr>
          <w:rFonts w:ascii="Arial" w:eastAsiaTheme="minorHAnsi" w:hAnsi="Arial" w:cs="Arial"/>
          <w:sz w:val="28"/>
          <w:szCs w:val="28"/>
          <w:lang w:eastAsia="x-none"/>
        </w:rPr>
        <w:t>2</w:t>
      </w:r>
      <w:r w:rsidR="00B606A2" w:rsidRPr="005F6183">
        <w:rPr>
          <w:rFonts w:ascii="Arial" w:eastAsiaTheme="minorHAnsi" w:hAnsi="Arial" w:cs="Arial"/>
          <w:sz w:val="28"/>
          <w:szCs w:val="28"/>
          <w:lang w:eastAsia="x-none"/>
        </w:rPr>
        <w:t xml:space="preserve"> х </w:t>
      </w:r>
      <w:r w:rsidR="00E32ADB" w:rsidRPr="005F6183">
        <w:rPr>
          <w:rFonts w:ascii="Arial" w:eastAsiaTheme="minorHAnsi" w:hAnsi="Arial" w:cs="Arial"/>
          <w:sz w:val="28"/>
          <w:szCs w:val="28"/>
          <w:lang w:eastAsia="x-none"/>
        </w:rPr>
        <w:t>2 м.</w:t>
      </w:r>
    </w:p>
    <w:p w14:paraId="57A52B08" w14:textId="571A1A11" w:rsidR="00A87CC1" w:rsidRPr="005F6183" w:rsidRDefault="003443F0" w:rsidP="009800B7">
      <w:pPr>
        <w:spacing w:after="0" w:line="360" w:lineRule="auto"/>
        <w:ind w:firstLine="709"/>
        <w:jc w:val="both"/>
        <w:rPr>
          <w:rFonts w:ascii="Arial" w:hAnsi="Arial" w:cs="Arial"/>
          <w:sz w:val="28"/>
          <w:szCs w:val="28"/>
        </w:rPr>
      </w:pPr>
      <w:r w:rsidRPr="005F6183">
        <w:rPr>
          <w:rFonts w:ascii="Arial" w:hAnsi="Arial" w:cs="Arial"/>
          <w:sz w:val="28"/>
          <w:szCs w:val="28"/>
        </w:rPr>
        <w:t>4.5</w:t>
      </w:r>
      <w:r w:rsidR="00433533" w:rsidRPr="005F6183">
        <w:rPr>
          <w:rFonts w:ascii="Arial" w:hAnsi="Arial" w:cs="Arial"/>
          <w:sz w:val="28"/>
          <w:szCs w:val="28"/>
        </w:rPr>
        <w:t>.2.</w:t>
      </w:r>
      <w:r w:rsidR="00B606A2" w:rsidRPr="005F6183">
        <w:rPr>
          <w:rFonts w:ascii="Arial" w:hAnsi="Arial" w:cs="Arial"/>
          <w:sz w:val="28"/>
          <w:szCs w:val="28"/>
        </w:rPr>
        <w:t>6</w:t>
      </w:r>
      <w:r w:rsidR="00433533" w:rsidRPr="005F6183">
        <w:rPr>
          <w:rFonts w:ascii="Arial" w:hAnsi="Arial" w:cs="Arial"/>
          <w:sz w:val="28"/>
          <w:szCs w:val="28"/>
        </w:rPr>
        <w:t xml:space="preserve"> </w:t>
      </w:r>
      <w:r w:rsidR="00A87CC1" w:rsidRPr="005F6183">
        <w:rPr>
          <w:rFonts w:ascii="Arial" w:hAnsi="Arial" w:cs="Arial"/>
          <w:sz w:val="28"/>
          <w:szCs w:val="28"/>
        </w:rPr>
        <w:t>Посадочные площадки на остановках автобусов и троллейбусов должны иметь высоту 0,2 м по отношению к уровню проезжей части</w:t>
      </w:r>
      <w:r w:rsidR="00B606A2" w:rsidRPr="005F6183">
        <w:rPr>
          <w:rFonts w:ascii="Arial" w:hAnsi="Arial" w:cs="Arial"/>
          <w:sz w:val="28"/>
          <w:szCs w:val="28"/>
        </w:rPr>
        <w:t>.</w:t>
      </w:r>
      <w:r w:rsidR="00154BF7" w:rsidRPr="005F6183">
        <w:rPr>
          <w:rFonts w:ascii="Arial" w:hAnsi="Arial" w:cs="Arial"/>
          <w:sz w:val="28"/>
          <w:szCs w:val="28"/>
        </w:rPr>
        <w:t xml:space="preserve"> </w:t>
      </w:r>
      <w:r w:rsidR="00E32ADB" w:rsidRPr="005F6183">
        <w:rPr>
          <w:rFonts w:ascii="Arial" w:hAnsi="Arial" w:cs="Arial"/>
          <w:sz w:val="28"/>
          <w:szCs w:val="28"/>
        </w:rPr>
        <w:t>На остановочных пунктах не допускается посадка пассажиров в транспортные средства с уровня проезжей части.</w:t>
      </w:r>
    </w:p>
    <w:p w14:paraId="757E90FB" w14:textId="4817FC03" w:rsidR="00B606A2" w:rsidRPr="0038062E" w:rsidRDefault="003443F0" w:rsidP="009800B7">
      <w:pPr>
        <w:spacing w:after="0" w:line="360" w:lineRule="auto"/>
        <w:ind w:firstLine="709"/>
        <w:jc w:val="both"/>
        <w:rPr>
          <w:rFonts w:ascii="Arial" w:hAnsi="Arial" w:cs="Arial"/>
          <w:sz w:val="28"/>
          <w:szCs w:val="28"/>
        </w:rPr>
      </w:pPr>
      <w:r w:rsidRPr="005F6183">
        <w:rPr>
          <w:rFonts w:ascii="Arial" w:hAnsi="Arial" w:cs="Arial"/>
          <w:sz w:val="28"/>
          <w:szCs w:val="28"/>
        </w:rPr>
        <w:t>4.5</w:t>
      </w:r>
      <w:r w:rsidR="00B606A2" w:rsidRPr="005F6183">
        <w:rPr>
          <w:rFonts w:ascii="Arial" w:hAnsi="Arial" w:cs="Arial"/>
          <w:sz w:val="28"/>
          <w:szCs w:val="28"/>
        </w:rPr>
        <w:t>.2.7 Посадочные площадка трамвайных о</w:t>
      </w:r>
      <w:r w:rsidR="00B606A2" w:rsidRPr="005F6183">
        <w:rPr>
          <w:rFonts w:ascii="Arial" w:hAnsi="Arial" w:cs="Arial"/>
          <w:sz w:val="28"/>
          <w:szCs w:val="28"/>
          <w:lang w:eastAsia="x-none"/>
        </w:rPr>
        <w:t xml:space="preserve">становок пункты должны располагаться вдоль трамвайных путей и иметь высоту, соответствующую </w:t>
      </w:r>
      <w:r w:rsidR="00B606A2" w:rsidRPr="005F6183">
        <w:rPr>
          <w:rFonts w:ascii="Arial" w:hAnsi="Arial" w:cs="Arial"/>
          <w:sz w:val="28"/>
          <w:szCs w:val="28"/>
        </w:rPr>
        <w:t>уровню порога эксплуатируемых моделей трамваев, доступных для инвалидов.</w:t>
      </w:r>
    </w:p>
    <w:p w14:paraId="1D3186AE" w14:textId="3CA3CED5" w:rsidR="00B606A2" w:rsidRPr="005F6183" w:rsidRDefault="003443F0" w:rsidP="0096482A">
      <w:pPr>
        <w:spacing w:after="0" w:line="360" w:lineRule="auto"/>
        <w:ind w:firstLine="709"/>
        <w:jc w:val="both"/>
        <w:rPr>
          <w:rFonts w:ascii="Arial" w:eastAsiaTheme="minorHAnsi" w:hAnsi="Arial" w:cs="Arial"/>
          <w:sz w:val="28"/>
          <w:szCs w:val="28"/>
          <w:lang w:eastAsia="x-none"/>
        </w:rPr>
      </w:pPr>
      <w:r w:rsidRPr="005F6183">
        <w:rPr>
          <w:rFonts w:ascii="Arial" w:hAnsi="Arial" w:cs="Arial"/>
          <w:sz w:val="28"/>
          <w:szCs w:val="28"/>
        </w:rPr>
        <w:t>4.5</w:t>
      </w:r>
      <w:r w:rsidR="00B606A2" w:rsidRPr="005F6183">
        <w:rPr>
          <w:rFonts w:ascii="Arial" w:hAnsi="Arial" w:cs="Arial"/>
          <w:sz w:val="28"/>
          <w:szCs w:val="28"/>
        </w:rPr>
        <w:t>.2.8</w:t>
      </w:r>
      <w:r w:rsidR="00B606A2" w:rsidRPr="005F6183">
        <w:rPr>
          <w:rFonts w:ascii="Arial" w:eastAsiaTheme="minorHAnsi" w:hAnsi="Arial" w:cs="Arial"/>
          <w:sz w:val="28"/>
          <w:szCs w:val="28"/>
          <w:lang w:eastAsia="x-none"/>
        </w:rPr>
        <w:t xml:space="preserve"> Посадочные площадки и площадки ожидания должны иметь продольный и поперечный уклоны не более 20 ‰.</w:t>
      </w:r>
    </w:p>
    <w:p w14:paraId="03ECB08E" w14:textId="2961F1BE" w:rsidR="00B606A2" w:rsidRPr="005F6183" w:rsidRDefault="003443F0" w:rsidP="0096482A">
      <w:pPr>
        <w:spacing w:after="0" w:line="360" w:lineRule="auto"/>
        <w:ind w:firstLine="709"/>
        <w:jc w:val="both"/>
        <w:rPr>
          <w:rFonts w:ascii="Arial" w:hAnsi="Arial" w:cs="Arial"/>
          <w:sz w:val="28"/>
          <w:szCs w:val="28"/>
        </w:rPr>
      </w:pPr>
      <w:r w:rsidRPr="005F6183">
        <w:rPr>
          <w:rFonts w:ascii="Arial" w:eastAsiaTheme="minorHAnsi" w:hAnsi="Arial" w:cs="Arial"/>
          <w:sz w:val="28"/>
          <w:szCs w:val="28"/>
          <w:lang w:eastAsia="x-none"/>
        </w:rPr>
        <w:t>4.5</w:t>
      </w:r>
      <w:r w:rsidR="00B606A2" w:rsidRPr="005F6183">
        <w:rPr>
          <w:rFonts w:ascii="Arial" w:eastAsiaTheme="minorHAnsi" w:hAnsi="Arial" w:cs="Arial"/>
          <w:sz w:val="28"/>
          <w:szCs w:val="28"/>
          <w:lang w:eastAsia="x-none"/>
        </w:rPr>
        <w:t xml:space="preserve">.2.9 Поверхность бордюрного камня по краю посадочной площадки должна обозначаться дорожной </w:t>
      </w:r>
      <w:r w:rsidR="00154BF7" w:rsidRPr="005F6183">
        <w:rPr>
          <w:rFonts w:ascii="Arial" w:eastAsiaTheme="minorHAnsi" w:hAnsi="Arial" w:cs="Arial"/>
          <w:sz w:val="28"/>
          <w:szCs w:val="28"/>
          <w:lang w:eastAsia="x-none"/>
        </w:rPr>
        <w:t xml:space="preserve">разметкой 2.7 </w:t>
      </w:r>
      <w:r w:rsidR="009800B7">
        <w:rPr>
          <w:rFonts w:ascii="Arial" w:eastAsiaTheme="minorHAnsi" w:hAnsi="Arial" w:cs="Arial"/>
          <w:sz w:val="28"/>
          <w:szCs w:val="28"/>
          <w:lang w:eastAsia="x-none"/>
        </w:rPr>
        <w:t xml:space="preserve">таблицы В.1 </w:t>
      </w:r>
      <w:r w:rsidR="00154BF7" w:rsidRPr="005F6183">
        <w:rPr>
          <w:rFonts w:ascii="Arial" w:eastAsiaTheme="minorHAnsi" w:hAnsi="Arial" w:cs="Arial"/>
          <w:sz w:val="28"/>
          <w:szCs w:val="28"/>
          <w:lang w:eastAsia="x-none"/>
        </w:rPr>
        <w:t>ГОСТ Р 51256</w:t>
      </w:r>
      <w:r w:rsidR="0096482A">
        <w:rPr>
          <w:rFonts w:ascii="Arial" w:eastAsiaTheme="minorHAnsi" w:hAnsi="Arial" w:cs="Arial"/>
          <w:sz w:val="28"/>
          <w:szCs w:val="28"/>
          <w:lang w:eastAsia="x-none"/>
        </w:rPr>
        <w:t>—2018</w:t>
      </w:r>
      <w:r w:rsidR="00154BF7" w:rsidRPr="005F6183">
        <w:rPr>
          <w:rFonts w:ascii="Arial" w:eastAsiaTheme="minorHAnsi" w:hAnsi="Arial" w:cs="Arial"/>
          <w:sz w:val="28"/>
          <w:szCs w:val="28"/>
          <w:lang w:eastAsia="x-none"/>
        </w:rPr>
        <w:t>.</w:t>
      </w:r>
    </w:p>
    <w:p w14:paraId="10F3176F" w14:textId="706A285F" w:rsidR="00433533" w:rsidRPr="005F6183" w:rsidRDefault="003443F0" w:rsidP="0096482A">
      <w:pPr>
        <w:spacing w:after="0" w:line="360" w:lineRule="auto"/>
        <w:ind w:firstLine="709"/>
        <w:jc w:val="both"/>
        <w:rPr>
          <w:rFonts w:ascii="Arial" w:hAnsi="Arial" w:cs="Arial"/>
          <w:b/>
          <w:sz w:val="28"/>
          <w:szCs w:val="28"/>
        </w:rPr>
      </w:pPr>
      <w:r w:rsidRPr="005F6183">
        <w:rPr>
          <w:rFonts w:ascii="Arial" w:hAnsi="Arial" w:cs="Arial"/>
          <w:sz w:val="28"/>
          <w:szCs w:val="28"/>
          <w:lang w:eastAsia="x-none"/>
        </w:rPr>
        <w:t>4.5</w:t>
      </w:r>
      <w:r w:rsidR="00433533" w:rsidRPr="005F6183">
        <w:rPr>
          <w:rFonts w:ascii="Arial" w:hAnsi="Arial" w:cs="Arial"/>
          <w:sz w:val="28"/>
          <w:szCs w:val="28"/>
          <w:lang w:eastAsia="x-none"/>
        </w:rPr>
        <w:t>.2.</w:t>
      </w:r>
      <w:r w:rsidR="00ED1322" w:rsidRPr="005F6183">
        <w:rPr>
          <w:rFonts w:ascii="Arial" w:hAnsi="Arial" w:cs="Arial"/>
          <w:sz w:val="28"/>
          <w:szCs w:val="28"/>
          <w:lang w:eastAsia="x-none"/>
        </w:rPr>
        <w:t>10</w:t>
      </w:r>
      <w:r w:rsidR="00433533" w:rsidRPr="005F6183">
        <w:rPr>
          <w:rFonts w:ascii="Arial" w:hAnsi="Arial" w:cs="Arial"/>
          <w:sz w:val="28"/>
          <w:szCs w:val="28"/>
          <w:lang w:eastAsia="x-none"/>
        </w:rPr>
        <w:t xml:space="preserve"> </w:t>
      </w:r>
      <w:r w:rsidR="00433533" w:rsidRPr="005F6183">
        <w:rPr>
          <w:rFonts w:ascii="Arial" w:hAnsi="Arial" w:cs="Arial"/>
          <w:sz w:val="28"/>
          <w:szCs w:val="28"/>
        </w:rPr>
        <w:t xml:space="preserve">На остановочных пунктах должны устанавливаться павильоны, которые </w:t>
      </w:r>
      <w:r w:rsidR="006F4C95" w:rsidRPr="005F6183">
        <w:rPr>
          <w:rFonts w:ascii="Arial" w:hAnsi="Arial" w:cs="Arial"/>
          <w:sz w:val="28"/>
          <w:szCs w:val="28"/>
        </w:rPr>
        <w:t>в</w:t>
      </w:r>
      <w:r w:rsidR="00ED1322" w:rsidRPr="005F6183">
        <w:rPr>
          <w:rFonts w:ascii="Arial" w:hAnsi="Arial" w:cs="Arial"/>
          <w:sz w:val="28"/>
          <w:szCs w:val="28"/>
        </w:rPr>
        <w:t xml:space="preserve"> зависимости </w:t>
      </w:r>
      <w:r w:rsidR="00ED1322" w:rsidRPr="005F6183">
        <w:rPr>
          <w:rFonts w:ascii="Arial" w:eastAsiaTheme="minorHAnsi" w:hAnsi="Arial" w:cs="Arial"/>
          <w:sz w:val="28"/>
          <w:szCs w:val="28"/>
          <w:lang w:eastAsia="x-none"/>
        </w:rPr>
        <w:t>от климатических условий и хара</w:t>
      </w:r>
      <w:r w:rsidR="00154BF7" w:rsidRPr="005F6183">
        <w:rPr>
          <w:rFonts w:ascii="Arial" w:eastAsiaTheme="minorHAnsi" w:hAnsi="Arial" w:cs="Arial"/>
          <w:sz w:val="28"/>
          <w:szCs w:val="28"/>
          <w:lang w:eastAsia="x-none"/>
        </w:rPr>
        <w:t>ктера использования пассажирами</w:t>
      </w:r>
      <w:r w:rsidR="00ED1322" w:rsidRPr="005F6183">
        <w:rPr>
          <w:rFonts w:ascii="Arial" w:eastAsiaTheme="minorHAnsi" w:hAnsi="Arial" w:cs="Arial"/>
          <w:sz w:val="28"/>
          <w:szCs w:val="28"/>
          <w:lang w:eastAsia="x-none"/>
        </w:rPr>
        <w:t xml:space="preserve"> </w:t>
      </w:r>
      <w:r w:rsidR="00433533" w:rsidRPr="005F6183">
        <w:rPr>
          <w:rFonts w:ascii="Arial" w:hAnsi="Arial" w:cs="Arial"/>
          <w:sz w:val="28"/>
          <w:szCs w:val="28"/>
        </w:rPr>
        <w:t>могут быть закрытого, полузакрытого или открытого (наве</w:t>
      </w:r>
      <w:r w:rsidR="00154BF7" w:rsidRPr="005F6183">
        <w:rPr>
          <w:rFonts w:ascii="Arial" w:hAnsi="Arial" w:cs="Arial"/>
          <w:sz w:val="28"/>
          <w:szCs w:val="28"/>
        </w:rPr>
        <w:t>с) типов.</w:t>
      </w:r>
    </w:p>
    <w:p w14:paraId="58D6C661" w14:textId="7A496D0D" w:rsidR="00433533" w:rsidRPr="005F6183" w:rsidRDefault="003443F0" w:rsidP="0096482A">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sz w:val="28"/>
          <w:szCs w:val="28"/>
          <w:lang w:eastAsia="x-none"/>
        </w:rPr>
        <w:t>4.5</w:t>
      </w:r>
      <w:r w:rsidR="00ED1322" w:rsidRPr="005F6183">
        <w:rPr>
          <w:rFonts w:ascii="Arial" w:hAnsi="Arial" w:cs="Arial"/>
          <w:sz w:val="28"/>
          <w:szCs w:val="28"/>
          <w:lang w:eastAsia="x-none"/>
        </w:rPr>
        <w:t>.2.11</w:t>
      </w:r>
      <w:r w:rsidR="00433533" w:rsidRPr="005F6183">
        <w:rPr>
          <w:rFonts w:ascii="Arial" w:hAnsi="Arial" w:cs="Arial"/>
          <w:sz w:val="28"/>
          <w:szCs w:val="28"/>
          <w:lang w:eastAsia="x-none"/>
        </w:rPr>
        <w:t xml:space="preserve"> На всех стенах павильонов из прозрачных материалов с внешних сторон, </w:t>
      </w:r>
      <w:r w:rsidR="00433533" w:rsidRPr="005F6183">
        <w:rPr>
          <w:rFonts w:ascii="Arial" w:hAnsi="Arial" w:cs="Arial"/>
          <w:sz w:val="28"/>
          <w:szCs w:val="28"/>
          <w:lang w:eastAsia="ru-RU"/>
        </w:rPr>
        <w:t>к которым возможен подход со стороны пешеходных путей,</w:t>
      </w:r>
      <w:r w:rsidR="00433533" w:rsidRPr="005F6183">
        <w:rPr>
          <w:rFonts w:ascii="Arial" w:hAnsi="Arial" w:cs="Arial"/>
          <w:sz w:val="28"/>
          <w:szCs w:val="28"/>
          <w:lang w:eastAsia="x-none"/>
        </w:rPr>
        <w:t xml:space="preserve"> должна быть нанесена горизонтальная предупреждающая контрастная маркировка</w:t>
      </w:r>
      <w:r w:rsidR="00433533" w:rsidRPr="005F6183">
        <w:rPr>
          <w:rFonts w:ascii="Arial" w:hAnsi="Arial" w:cs="Arial"/>
          <w:sz w:val="28"/>
          <w:szCs w:val="28"/>
          <w:lang w:eastAsia="ru-RU"/>
        </w:rPr>
        <w:t xml:space="preserve"> в виде прямоугольника желтого цвета в</w:t>
      </w:r>
      <w:r w:rsidR="00154BF7" w:rsidRPr="005F6183">
        <w:rPr>
          <w:rFonts w:ascii="Arial" w:hAnsi="Arial" w:cs="Arial"/>
          <w:sz w:val="28"/>
          <w:szCs w:val="28"/>
          <w:lang w:eastAsia="ru-RU"/>
        </w:rPr>
        <w:t xml:space="preserve">ысотой от 0,10 </w:t>
      </w:r>
      <w:r w:rsidR="00433533" w:rsidRPr="005F6183">
        <w:rPr>
          <w:rFonts w:ascii="Arial" w:hAnsi="Arial" w:cs="Arial"/>
          <w:sz w:val="28"/>
          <w:szCs w:val="28"/>
          <w:lang w:eastAsia="ru-RU"/>
        </w:rPr>
        <w:t>до 0,2 м и шириной, составляющей не менее 50% от ширины прозрачной части перегородки, выполненная на высоте 1,4 м от поверхности пешеходного пути.</w:t>
      </w:r>
    </w:p>
    <w:p w14:paraId="428554E6" w14:textId="32EEFD54" w:rsidR="00433533" w:rsidRPr="005F6183" w:rsidRDefault="003443F0" w:rsidP="0096482A">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4.5</w:t>
      </w:r>
      <w:r w:rsidR="00ED1322" w:rsidRPr="005F6183">
        <w:rPr>
          <w:rFonts w:ascii="Arial" w:hAnsi="Arial" w:cs="Arial"/>
          <w:sz w:val="28"/>
          <w:szCs w:val="28"/>
          <w:lang w:eastAsia="ru-RU"/>
        </w:rPr>
        <w:t>.2.12</w:t>
      </w:r>
      <w:r w:rsidR="00433533" w:rsidRPr="005F6183">
        <w:rPr>
          <w:rFonts w:ascii="Arial" w:hAnsi="Arial" w:cs="Arial"/>
          <w:sz w:val="28"/>
          <w:szCs w:val="28"/>
          <w:lang w:eastAsia="ru-RU"/>
        </w:rPr>
        <w:t xml:space="preserve"> С внешней стороны всех перегородок павильона, к которым возможен подход со стороны пешеходных путей, на расстоянии 0,3 м от перегородок должен обустраиваться </w:t>
      </w:r>
      <w:r w:rsidR="00433533" w:rsidRPr="005F6183">
        <w:rPr>
          <w:rFonts w:ascii="Arial" w:hAnsi="Arial" w:cs="Arial"/>
          <w:bCs/>
          <w:sz w:val="28"/>
          <w:szCs w:val="28"/>
        </w:rPr>
        <w:t>ТКУ в соответствии с ГОСТ Р 52875, задающий тактильный путь обхода павильона, позволяющий инвалидам по зрению определить место расположения остановочного павильона и обходить</w:t>
      </w:r>
      <w:r w:rsidR="00154BF7" w:rsidRPr="005F6183">
        <w:rPr>
          <w:rFonts w:ascii="Arial" w:hAnsi="Arial" w:cs="Arial"/>
          <w:bCs/>
          <w:sz w:val="28"/>
          <w:szCs w:val="28"/>
        </w:rPr>
        <w:t xml:space="preserve"> его в случае необходимости.</w:t>
      </w:r>
    </w:p>
    <w:p w14:paraId="1016D758" w14:textId="75100EF7" w:rsidR="00433533" w:rsidRPr="005F6183" w:rsidRDefault="00433533" w:rsidP="0096482A">
      <w:pPr>
        <w:autoSpaceDE w:val="0"/>
        <w:autoSpaceDN w:val="0"/>
        <w:spacing w:after="0" w:line="360" w:lineRule="auto"/>
        <w:ind w:firstLine="709"/>
        <w:jc w:val="both"/>
        <w:rPr>
          <w:rFonts w:ascii="Arial" w:hAnsi="Arial" w:cs="Arial"/>
          <w:bCs/>
          <w:sz w:val="28"/>
          <w:szCs w:val="28"/>
        </w:rPr>
      </w:pPr>
      <w:r w:rsidRPr="005F6183">
        <w:rPr>
          <w:rFonts w:ascii="Arial" w:hAnsi="Arial" w:cs="Arial"/>
          <w:sz w:val="28"/>
          <w:szCs w:val="28"/>
        </w:rPr>
        <w:t xml:space="preserve">По краю посадочной площадки должен обустраиваться ТКУ «Поле посадки», прилегающий к бортовому камню, в соответствии </w:t>
      </w:r>
      <w:r w:rsidR="00313018">
        <w:rPr>
          <w:rFonts w:ascii="Arial" w:hAnsi="Arial" w:cs="Arial"/>
          <w:sz w:val="28"/>
          <w:szCs w:val="28"/>
        </w:rPr>
        <w:br/>
      </w:r>
      <w:r w:rsidRPr="005F6183">
        <w:rPr>
          <w:rFonts w:ascii="Arial" w:hAnsi="Arial" w:cs="Arial"/>
          <w:sz w:val="28"/>
          <w:szCs w:val="28"/>
        </w:rPr>
        <w:t>с ГОСТ Р 52875.</w:t>
      </w:r>
    </w:p>
    <w:p w14:paraId="35CF6B55" w14:textId="2B05DE5F" w:rsidR="00433533" w:rsidRPr="005F6183" w:rsidRDefault="00433533" w:rsidP="0096482A">
      <w:pPr>
        <w:autoSpaceDE w:val="0"/>
        <w:autoSpaceDN w:val="0"/>
        <w:spacing w:after="0" w:line="360" w:lineRule="auto"/>
        <w:ind w:firstLine="709"/>
        <w:jc w:val="both"/>
        <w:rPr>
          <w:rFonts w:ascii="Arial" w:hAnsi="Arial" w:cs="Arial"/>
          <w:bCs/>
          <w:sz w:val="28"/>
          <w:szCs w:val="28"/>
        </w:rPr>
      </w:pPr>
      <w:r w:rsidRPr="005F6183">
        <w:rPr>
          <w:rFonts w:ascii="Arial" w:hAnsi="Arial" w:cs="Arial"/>
          <w:bCs/>
          <w:sz w:val="28"/>
          <w:szCs w:val="28"/>
        </w:rPr>
        <w:t>Схема размещения ТКУ на останово</w:t>
      </w:r>
      <w:r w:rsidR="00ED1322" w:rsidRPr="005F6183">
        <w:rPr>
          <w:rFonts w:ascii="Arial" w:hAnsi="Arial" w:cs="Arial"/>
          <w:bCs/>
          <w:sz w:val="28"/>
          <w:szCs w:val="28"/>
        </w:rPr>
        <w:t>чной площадке приведена на рисунке</w:t>
      </w:r>
      <w:r w:rsidRPr="005F6183">
        <w:rPr>
          <w:rFonts w:ascii="Arial" w:hAnsi="Arial" w:cs="Arial"/>
          <w:bCs/>
          <w:sz w:val="28"/>
          <w:szCs w:val="28"/>
        </w:rPr>
        <w:t xml:space="preserve"> </w:t>
      </w:r>
      <w:r w:rsidR="0004281E" w:rsidRPr="005F6183">
        <w:rPr>
          <w:rFonts w:ascii="Arial" w:hAnsi="Arial" w:cs="Arial"/>
          <w:bCs/>
          <w:sz w:val="28"/>
          <w:szCs w:val="28"/>
        </w:rPr>
        <w:t>1 Приложения А</w:t>
      </w:r>
      <w:r w:rsidR="00ED1322" w:rsidRPr="005F6183">
        <w:rPr>
          <w:rFonts w:ascii="Arial" w:hAnsi="Arial" w:cs="Arial"/>
          <w:bCs/>
          <w:sz w:val="28"/>
          <w:szCs w:val="28"/>
        </w:rPr>
        <w:t xml:space="preserve"> </w:t>
      </w:r>
      <w:r w:rsidR="00A87CC1" w:rsidRPr="005F6183">
        <w:rPr>
          <w:rFonts w:ascii="Arial" w:hAnsi="Arial" w:cs="Arial"/>
          <w:bCs/>
          <w:sz w:val="28"/>
          <w:szCs w:val="28"/>
        </w:rPr>
        <w:t>к</w:t>
      </w:r>
      <w:r w:rsidRPr="005F6183">
        <w:rPr>
          <w:rFonts w:ascii="Arial" w:hAnsi="Arial" w:cs="Arial"/>
          <w:bCs/>
          <w:sz w:val="28"/>
          <w:szCs w:val="28"/>
        </w:rPr>
        <w:t xml:space="preserve"> настоящему стандарту.</w:t>
      </w:r>
    </w:p>
    <w:p w14:paraId="715573D8" w14:textId="679475B3" w:rsidR="00433533" w:rsidRPr="005F6183" w:rsidRDefault="003443F0" w:rsidP="0096482A">
      <w:pPr>
        <w:autoSpaceDE w:val="0"/>
        <w:autoSpaceDN w:val="0"/>
        <w:spacing w:after="0" w:line="360" w:lineRule="auto"/>
        <w:ind w:firstLine="709"/>
        <w:jc w:val="both"/>
        <w:rPr>
          <w:rFonts w:ascii="Arial" w:hAnsi="Arial" w:cs="Arial"/>
          <w:sz w:val="28"/>
          <w:szCs w:val="28"/>
        </w:rPr>
      </w:pPr>
      <w:r w:rsidRPr="005F6183">
        <w:rPr>
          <w:rFonts w:ascii="Arial" w:hAnsi="Arial" w:cs="Arial"/>
          <w:bCs/>
          <w:sz w:val="28"/>
          <w:szCs w:val="28"/>
        </w:rPr>
        <w:t>4.5</w:t>
      </w:r>
      <w:r w:rsidR="00ED1322" w:rsidRPr="005F6183">
        <w:rPr>
          <w:rFonts w:ascii="Arial" w:hAnsi="Arial" w:cs="Arial"/>
          <w:bCs/>
          <w:sz w:val="28"/>
          <w:szCs w:val="28"/>
        </w:rPr>
        <w:t>.2.13</w:t>
      </w:r>
      <w:r w:rsidR="00433533" w:rsidRPr="005F6183">
        <w:rPr>
          <w:rFonts w:ascii="Arial" w:hAnsi="Arial" w:cs="Arial"/>
          <w:sz w:val="28"/>
          <w:szCs w:val="28"/>
        </w:rPr>
        <w:t xml:space="preserve"> Внутреннее пространство пав</w:t>
      </w:r>
      <w:r w:rsidR="00A5338E" w:rsidRPr="005F6183">
        <w:rPr>
          <w:rFonts w:ascii="Arial" w:hAnsi="Arial" w:cs="Arial"/>
          <w:sz w:val="28"/>
          <w:szCs w:val="28"/>
        </w:rPr>
        <w:t xml:space="preserve">ильона или навеса (со стороны </w:t>
      </w:r>
      <w:r w:rsidR="00433533" w:rsidRPr="005F6183">
        <w:rPr>
          <w:rFonts w:ascii="Arial" w:hAnsi="Arial" w:cs="Arial"/>
          <w:sz w:val="28"/>
          <w:szCs w:val="28"/>
        </w:rPr>
        <w:t>проезжей части) должно содержать следующие элементы благоустройства:</w:t>
      </w:r>
    </w:p>
    <w:p w14:paraId="764A08BF" w14:textId="4AA38334" w:rsidR="00433533" w:rsidRPr="005F6183" w:rsidRDefault="00433533" w:rsidP="0096482A">
      <w:pPr>
        <w:autoSpaceDE w:val="0"/>
        <w:autoSpaceDN w:val="0"/>
        <w:spacing w:after="0" w:line="360" w:lineRule="auto"/>
        <w:ind w:firstLine="709"/>
        <w:jc w:val="both"/>
        <w:rPr>
          <w:rFonts w:ascii="Arial" w:hAnsi="Arial" w:cs="Arial"/>
          <w:sz w:val="28"/>
          <w:szCs w:val="28"/>
        </w:rPr>
      </w:pPr>
      <w:r w:rsidRPr="005F6183">
        <w:rPr>
          <w:rFonts w:ascii="Arial" w:hAnsi="Arial" w:cs="Arial"/>
          <w:sz w:val="28"/>
          <w:szCs w:val="28"/>
        </w:rPr>
        <w:t>- скамью со спинкой и под</w:t>
      </w:r>
      <w:r w:rsidR="00A5338E" w:rsidRPr="005F6183">
        <w:rPr>
          <w:rFonts w:ascii="Arial" w:hAnsi="Arial" w:cs="Arial"/>
          <w:sz w:val="28"/>
          <w:szCs w:val="28"/>
        </w:rPr>
        <w:t>локотниками для инвалидов ПОДА;</w:t>
      </w:r>
    </w:p>
    <w:p w14:paraId="113E7B27" w14:textId="117B0236" w:rsidR="00433533" w:rsidRPr="005F6183" w:rsidRDefault="00433533" w:rsidP="0096482A">
      <w:pPr>
        <w:autoSpaceDE w:val="0"/>
        <w:autoSpaceDN w:val="0"/>
        <w:spacing w:after="0" w:line="360" w:lineRule="auto"/>
        <w:ind w:firstLine="709"/>
        <w:jc w:val="both"/>
        <w:rPr>
          <w:rFonts w:ascii="Arial" w:hAnsi="Arial" w:cs="Arial"/>
          <w:sz w:val="28"/>
          <w:szCs w:val="28"/>
        </w:rPr>
      </w:pPr>
      <w:r w:rsidRPr="005F6183">
        <w:rPr>
          <w:rFonts w:ascii="Arial" w:hAnsi="Arial" w:cs="Arial"/>
          <w:sz w:val="28"/>
          <w:szCs w:val="28"/>
        </w:rPr>
        <w:t>- крючок для костыля (трости), размещаем</w:t>
      </w:r>
      <w:r w:rsidR="00A5338E" w:rsidRPr="005F6183">
        <w:rPr>
          <w:rFonts w:ascii="Arial" w:hAnsi="Arial" w:cs="Arial"/>
          <w:sz w:val="28"/>
          <w:szCs w:val="28"/>
        </w:rPr>
        <w:t>ый возле скамьи со спинкой;</w:t>
      </w:r>
    </w:p>
    <w:p w14:paraId="25075313" w14:textId="77777777" w:rsidR="00433533" w:rsidRPr="005F6183" w:rsidRDefault="00433533" w:rsidP="0096482A">
      <w:pPr>
        <w:autoSpaceDE w:val="0"/>
        <w:autoSpaceDN w:val="0"/>
        <w:spacing w:after="0" w:line="360" w:lineRule="auto"/>
        <w:ind w:firstLine="709"/>
        <w:jc w:val="both"/>
        <w:rPr>
          <w:rFonts w:ascii="Arial" w:hAnsi="Arial" w:cs="Arial"/>
          <w:sz w:val="28"/>
          <w:szCs w:val="28"/>
        </w:rPr>
      </w:pPr>
      <w:r w:rsidRPr="005F6183">
        <w:rPr>
          <w:rFonts w:ascii="Arial" w:hAnsi="Arial" w:cs="Arial"/>
          <w:sz w:val="28"/>
          <w:szCs w:val="28"/>
        </w:rPr>
        <w:t xml:space="preserve"> - место для размещения кресла-коляски или детской коляски размером не менее 0,9 х 1,2 м;</w:t>
      </w:r>
    </w:p>
    <w:p w14:paraId="250AB374" w14:textId="77777777" w:rsidR="00433533" w:rsidRPr="005F6183" w:rsidRDefault="00433533" w:rsidP="0096482A">
      <w:pPr>
        <w:autoSpaceDE w:val="0"/>
        <w:autoSpaceDN w:val="0"/>
        <w:spacing w:after="0" w:line="360" w:lineRule="auto"/>
        <w:ind w:firstLine="709"/>
        <w:jc w:val="both"/>
        <w:rPr>
          <w:rFonts w:ascii="Arial" w:hAnsi="Arial" w:cs="Arial"/>
          <w:sz w:val="28"/>
          <w:szCs w:val="28"/>
        </w:rPr>
      </w:pPr>
      <w:r w:rsidRPr="005F6183">
        <w:rPr>
          <w:rFonts w:ascii="Arial" w:hAnsi="Arial" w:cs="Arial"/>
          <w:sz w:val="28"/>
          <w:szCs w:val="28"/>
        </w:rPr>
        <w:t>- свободное пространство на стене павильона (навеса) для размещения схемы маршрутов и расписания движения транспортных средств.</w:t>
      </w:r>
    </w:p>
    <w:p w14:paraId="269341C8" w14:textId="3C6D27BF" w:rsidR="00433533" w:rsidRPr="005F6183" w:rsidRDefault="00433533" w:rsidP="0096482A">
      <w:pPr>
        <w:autoSpaceDE w:val="0"/>
        <w:autoSpaceDN w:val="0"/>
        <w:spacing w:after="0" w:line="360" w:lineRule="auto"/>
        <w:ind w:firstLine="709"/>
        <w:jc w:val="both"/>
        <w:rPr>
          <w:rFonts w:ascii="Arial" w:hAnsi="Arial" w:cs="Arial"/>
          <w:bCs/>
          <w:sz w:val="28"/>
          <w:szCs w:val="28"/>
        </w:rPr>
      </w:pPr>
      <w:r w:rsidRPr="005F6183">
        <w:rPr>
          <w:rFonts w:ascii="Arial" w:hAnsi="Arial" w:cs="Arial"/>
          <w:sz w:val="28"/>
          <w:szCs w:val="28"/>
        </w:rPr>
        <w:t>Скамья для инвалидов и крючок для костылей должны соответств</w:t>
      </w:r>
      <w:r w:rsidR="0004281E" w:rsidRPr="005F6183">
        <w:rPr>
          <w:rFonts w:ascii="Arial" w:hAnsi="Arial" w:cs="Arial"/>
          <w:sz w:val="28"/>
          <w:szCs w:val="28"/>
        </w:rPr>
        <w:t xml:space="preserve">овать требованиям </w:t>
      </w:r>
      <w:r w:rsidR="0096482A" w:rsidRPr="005F6183">
        <w:rPr>
          <w:rFonts w:ascii="Arial" w:hAnsi="Arial" w:cs="Arial"/>
          <w:sz w:val="28"/>
          <w:szCs w:val="28"/>
        </w:rPr>
        <w:t xml:space="preserve">приложения </w:t>
      </w:r>
      <w:r w:rsidR="0004281E" w:rsidRPr="005F6183">
        <w:rPr>
          <w:rFonts w:ascii="Arial" w:hAnsi="Arial" w:cs="Arial"/>
          <w:sz w:val="28"/>
          <w:szCs w:val="28"/>
        </w:rPr>
        <w:t>Б</w:t>
      </w:r>
      <w:r w:rsidR="00A5338E" w:rsidRPr="005F6183">
        <w:rPr>
          <w:rFonts w:ascii="Arial" w:hAnsi="Arial" w:cs="Arial"/>
          <w:sz w:val="28"/>
          <w:szCs w:val="28"/>
        </w:rPr>
        <w:t>.</w:t>
      </w:r>
    </w:p>
    <w:p w14:paraId="3A11761F" w14:textId="18018D71" w:rsidR="00433533" w:rsidRPr="005F6183" w:rsidRDefault="003443F0" w:rsidP="0096482A">
      <w:pPr>
        <w:autoSpaceDE w:val="0"/>
        <w:autoSpaceDN w:val="0"/>
        <w:spacing w:after="0" w:line="360" w:lineRule="auto"/>
        <w:ind w:firstLine="709"/>
        <w:jc w:val="both"/>
        <w:rPr>
          <w:rFonts w:ascii="Arial" w:hAnsi="Arial" w:cs="Arial"/>
          <w:sz w:val="28"/>
          <w:szCs w:val="28"/>
        </w:rPr>
      </w:pPr>
      <w:r w:rsidRPr="005F6183">
        <w:rPr>
          <w:rFonts w:ascii="Arial" w:hAnsi="Arial" w:cs="Arial"/>
          <w:sz w:val="28"/>
          <w:szCs w:val="28"/>
        </w:rPr>
        <w:t>4.5</w:t>
      </w:r>
      <w:r w:rsidR="00ED1322" w:rsidRPr="005F6183">
        <w:rPr>
          <w:rFonts w:ascii="Arial" w:hAnsi="Arial" w:cs="Arial"/>
          <w:sz w:val="28"/>
          <w:szCs w:val="28"/>
        </w:rPr>
        <w:t>.2.14</w:t>
      </w:r>
      <w:r w:rsidR="00433533" w:rsidRPr="005F6183">
        <w:rPr>
          <w:rFonts w:ascii="Arial" w:hAnsi="Arial" w:cs="Arial"/>
          <w:sz w:val="28"/>
          <w:szCs w:val="28"/>
        </w:rPr>
        <w:t xml:space="preserve"> </w:t>
      </w:r>
      <w:r w:rsidR="00433533" w:rsidRPr="005F6183">
        <w:rPr>
          <w:rFonts w:ascii="Arial" w:hAnsi="Arial" w:cs="Arial"/>
          <w:sz w:val="28"/>
          <w:szCs w:val="28"/>
          <w:lang w:eastAsia="x-none"/>
        </w:rPr>
        <w:t>С внешней стороны павильон</w:t>
      </w:r>
      <w:r w:rsidR="00A5338E" w:rsidRPr="005F6183">
        <w:rPr>
          <w:rFonts w:ascii="Arial" w:hAnsi="Arial" w:cs="Arial"/>
          <w:sz w:val="28"/>
          <w:szCs w:val="28"/>
          <w:lang w:eastAsia="x-none"/>
        </w:rPr>
        <w:t>а должна устанавливаться урна.</w:t>
      </w:r>
    </w:p>
    <w:p w14:paraId="145938A4" w14:textId="0B5BA610" w:rsidR="004D5CE1" w:rsidRPr="005F6183" w:rsidRDefault="003443F0" w:rsidP="0096482A">
      <w:pPr>
        <w:autoSpaceDE w:val="0"/>
        <w:autoSpaceDN w:val="0"/>
        <w:spacing w:after="0" w:line="360" w:lineRule="auto"/>
        <w:ind w:firstLine="709"/>
        <w:jc w:val="both"/>
        <w:rPr>
          <w:rFonts w:ascii="Arial" w:hAnsi="Arial" w:cs="Arial"/>
          <w:sz w:val="28"/>
          <w:szCs w:val="28"/>
          <w:lang w:eastAsia="x-none"/>
        </w:rPr>
      </w:pPr>
      <w:r w:rsidRPr="005F6183">
        <w:rPr>
          <w:rFonts w:ascii="Arial" w:hAnsi="Arial" w:cs="Arial"/>
          <w:sz w:val="28"/>
          <w:szCs w:val="28"/>
          <w:lang w:eastAsia="x-none"/>
        </w:rPr>
        <w:t>4.5</w:t>
      </w:r>
      <w:r w:rsidR="00433533" w:rsidRPr="005F6183">
        <w:rPr>
          <w:rFonts w:ascii="Arial" w:hAnsi="Arial" w:cs="Arial"/>
          <w:sz w:val="28"/>
          <w:szCs w:val="28"/>
          <w:lang w:eastAsia="x-none"/>
        </w:rPr>
        <w:t>.2.1</w:t>
      </w:r>
      <w:r w:rsidR="00ED1322" w:rsidRPr="005F6183">
        <w:rPr>
          <w:rFonts w:ascii="Arial" w:hAnsi="Arial" w:cs="Arial"/>
          <w:sz w:val="28"/>
          <w:szCs w:val="28"/>
          <w:lang w:eastAsia="x-none"/>
        </w:rPr>
        <w:t>5</w:t>
      </w:r>
      <w:r w:rsidR="00433533" w:rsidRPr="005F6183">
        <w:rPr>
          <w:rFonts w:ascii="Arial" w:hAnsi="Arial" w:cs="Arial"/>
          <w:sz w:val="28"/>
          <w:szCs w:val="28"/>
          <w:lang w:eastAsia="x-none"/>
        </w:rPr>
        <w:t xml:space="preserve"> Боковая перегородка со стороны приближающегося транспорта (при ее наличии) всегда должна быть прозрачной и свободной от каких-либо надписей и наклеек</w:t>
      </w:r>
      <w:r w:rsidR="00A5338E" w:rsidRPr="005F6183">
        <w:rPr>
          <w:rFonts w:ascii="Arial" w:hAnsi="Arial" w:cs="Arial"/>
          <w:sz w:val="28"/>
          <w:szCs w:val="28"/>
          <w:lang w:eastAsia="x-none"/>
        </w:rPr>
        <w:t>, кроме контрастной маркировки.</w:t>
      </w:r>
    </w:p>
    <w:p w14:paraId="08DCAE32" w14:textId="1F25ED05" w:rsidR="00D91295" w:rsidRPr="005F6183" w:rsidRDefault="003443F0" w:rsidP="0096482A">
      <w:pPr>
        <w:autoSpaceDE w:val="0"/>
        <w:autoSpaceDN w:val="0"/>
        <w:spacing w:after="0" w:line="360" w:lineRule="auto"/>
        <w:ind w:firstLine="709"/>
        <w:jc w:val="both"/>
        <w:rPr>
          <w:rFonts w:ascii="Arial" w:hAnsi="Arial" w:cs="Arial"/>
          <w:sz w:val="28"/>
          <w:szCs w:val="28"/>
          <w:lang w:eastAsia="x-none"/>
        </w:rPr>
      </w:pPr>
      <w:r w:rsidRPr="005F6183">
        <w:rPr>
          <w:rFonts w:ascii="Arial" w:hAnsi="Arial" w:cs="Arial"/>
          <w:sz w:val="28"/>
          <w:szCs w:val="28"/>
          <w:lang w:eastAsia="x-none"/>
        </w:rPr>
        <w:t>4.5</w:t>
      </w:r>
      <w:r w:rsidR="00ED1322" w:rsidRPr="005F6183">
        <w:rPr>
          <w:rFonts w:ascii="Arial" w:hAnsi="Arial" w:cs="Arial"/>
          <w:sz w:val="28"/>
          <w:szCs w:val="28"/>
          <w:lang w:eastAsia="x-none"/>
        </w:rPr>
        <w:t>.2.16</w:t>
      </w:r>
      <w:r w:rsidR="00836E6D" w:rsidRPr="005F6183">
        <w:rPr>
          <w:rFonts w:ascii="Arial" w:hAnsi="Arial" w:cs="Arial"/>
          <w:sz w:val="28"/>
          <w:szCs w:val="28"/>
          <w:lang w:eastAsia="x-none"/>
        </w:rPr>
        <w:t xml:space="preserve"> Размещение на остановочных пунктах</w:t>
      </w:r>
      <w:r w:rsidR="00433533" w:rsidRPr="005F6183">
        <w:rPr>
          <w:rFonts w:ascii="Arial" w:hAnsi="Arial" w:cs="Arial"/>
          <w:sz w:val="28"/>
          <w:szCs w:val="28"/>
          <w:lang w:eastAsia="x-none"/>
        </w:rPr>
        <w:t xml:space="preserve"> конструкций и сооружений, ограничивающих обзор приближающегося тра</w:t>
      </w:r>
      <w:r w:rsidR="00D91295" w:rsidRPr="005F6183">
        <w:rPr>
          <w:rFonts w:ascii="Arial" w:hAnsi="Arial" w:cs="Arial"/>
          <w:sz w:val="28"/>
          <w:szCs w:val="28"/>
          <w:lang w:eastAsia="x-none"/>
        </w:rPr>
        <w:t>нспорта из павильона, запрещено</w:t>
      </w:r>
      <w:r w:rsidR="000D719C" w:rsidRPr="005F6183">
        <w:rPr>
          <w:rFonts w:ascii="Arial" w:hAnsi="Arial" w:cs="Arial"/>
          <w:sz w:val="28"/>
          <w:szCs w:val="28"/>
          <w:lang w:eastAsia="x-none"/>
        </w:rPr>
        <w:t>.</w:t>
      </w:r>
    </w:p>
    <w:p w14:paraId="3A997F75" w14:textId="35AA6C79" w:rsidR="004C15A4" w:rsidRPr="005F6183" w:rsidRDefault="003443F0" w:rsidP="0096482A">
      <w:pPr>
        <w:autoSpaceDE w:val="0"/>
        <w:autoSpaceDN w:val="0"/>
        <w:spacing w:after="0" w:line="360" w:lineRule="auto"/>
        <w:ind w:firstLine="709"/>
        <w:jc w:val="both"/>
        <w:rPr>
          <w:rFonts w:ascii="Arial" w:hAnsi="Arial" w:cs="Arial"/>
          <w:sz w:val="28"/>
          <w:szCs w:val="28"/>
          <w:lang w:eastAsia="x-none"/>
        </w:rPr>
      </w:pPr>
      <w:r w:rsidRPr="005F6183">
        <w:rPr>
          <w:rFonts w:ascii="Arial" w:hAnsi="Arial" w:cs="Arial"/>
          <w:sz w:val="28"/>
          <w:szCs w:val="28"/>
          <w:lang w:eastAsia="x-none"/>
        </w:rPr>
        <w:t>4.5</w:t>
      </w:r>
      <w:r w:rsidR="00E860EB" w:rsidRPr="005F6183">
        <w:rPr>
          <w:rFonts w:ascii="Arial" w:hAnsi="Arial" w:cs="Arial"/>
          <w:sz w:val="28"/>
          <w:szCs w:val="28"/>
          <w:lang w:eastAsia="x-none"/>
        </w:rPr>
        <w:t>.2.17</w:t>
      </w:r>
      <w:r w:rsidR="00836E6D" w:rsidRPr="005F6183">
        <w:rPr>
          <w:rFonts w:ascii="Arial" w:hAnsi="Arial" w:cs="Arial"/>
          <w:sz w:val="28"/>
          <w:szCs w:val="28"/>
          <w:lang w:eastAsia="x-none"/>
        </w:rPr>
        <w:t xml:space="preserve"> На остановочных пунктах</w:t>
      </w:r>
      <w:r w:rsidR="00836E6D" w:rsidRPr="005F6183">
        <w:rPr>
          <w:rFonts w:ascii="Arial" w:hAnsi="Arial" w:cs="Arial"/>
          <w:sz w:val="28"/>
          <w:szCs w:val="28"/>
          <w:lang w:eastAsia="ru-RU"/>
        </w:rPr>
        <w:t xml:space="preserve"> должны устанавливаться </w:t>
      </w:r>
      <w:proofErr w:type="spellStart"/>
      <w:r w:rsidR="00836E6D" w:rsidRPr="005F6183">
        <w:rPr>
          <w:rFonts w:ascii="Arial" w:hAnsi="Arial" w:cs="Arial"/>
          <w:sz w:val="28"/>
          <w:szCs w:val="28"/>
          <w:lang w:eastAsia="ru-RU"/>
        </w:rPr>
        <w:t>радиотрансиверы</w:t>
      </w:r>
      <w:proofErr w:type="spellEnd"/>
      <w:r w:rsidR="00836E6D" w:rsidRPr="005F6183">
        <w:rPr>
          <w:rFonts w:ascii="Arial" w:hAnsi="Arial" w:cs="Arial"/>
          <w:sz w:val="28"/>
          <w:szCs w:val="28"/>
          <w:lang w:eastAsia="ru-RU"/>
        </w:rPr>
        <w:t xml:space="preserve"> и звуковые излучатели</w:t>
      </w:r>
      <w:r w:rsidR="00836E6D" w:rsidRPr="005F6183">
        <w:rPr>
          <w:rFonts w:ascii="Arial" w:hAnsi="Arial" w:cs="Arial"/>
          <w:sz w:val="28"/>
          <w:szCs w:val="28"/>
          <w:lang w:eastAsia="x-none"/>
        </w:rPr>
        <w:t xml:space="preserve"> системы </w:t>
      </w:r>
      <w:proofErr w:type="spellStart"/>
      <w:r w:rsidR="00836E6D" w:rsidRPr="005F6183">
        <w:rPr>
          <w:rFonts w:ascii="Arial" w:hAnsi="Arial" w:cs="Arial"/>
          <w:sz w:val="28"/>
          <w:szCs w:val="28"/>
          <w:lang w:eastAsia="x-none"/>
        </w:rPr>
        <w:t>радиоинформирования</w:t>
      </w:r>
      <w:proofErr w:type="spellEnd"/>
      <w:r w:rsidR="00836E6D" w:rsidRPr="005F6183">
        <w:rPr>
          <w:rFonts w:ascii="Arial" w:hAnsi="Arial" w:cs="Arial"/>
          <w:sz w:val="28"/>
          <w:szCs w:val="28"/>
          <w:lang w:eastAsia="x-none"/>
        </w:rPr>
        <w:t xml:space="preserve"> и звукового ориентирования, </w:t>
      </w:r>
      <w:r w:rsidR="00E860EB" w:rsidRPr="005F6183">
        <w:rPr>
          <w:rFonts w:ascii="Arial" w:hAnsi="Arial" w:cs="Arial"/>
          <w:sz w:val="28"/>
          <w:szCs w:val="28"/>
          <w:lang w:eastAsia="x-none"/>
        </w:rPr>
        <w:t>позволяющие пользователям системы точно определять место расположения остановок и прослушивать</w:t>
      </w:r>
      <w:r w:rsidR="00E860EB" w:rsidRPr="005F6183">
        <w:rPr>
          <w:rFonts w:ascii="Arial" w:hAnsi="Arial" w:cs="Arial"/>
          <w:sz w:val="28"/>
          <w:szCs w:val="28"/>
        </w:rPr>
        <w:t xml:space="preserve"> информацию о типах</w:t>
      </w:r>
      <w:r w:rsidR="00B218D2" w:rsidRPr="005F6183">
        <w:rPr>
          <w:rFonts w:ascii="Arial" w:hAnsi="Arial" w:cs="Arial"/>
          <w:sz w:val="28"/>
          <w:szCs w:val="28"/>
        </w:rPr>
        <w:t xml:space="preserve"> транспортных средств</w:t>
      </w:r>
      <w:r w:rsidR="00E860EB" w:rsidRPr="005F6183">
        <w:rPr>
          <w:rFonts w:ascii="Arial" w:hAnsi="Arial" w:cs="Arial"/>
          <w:sz w:val="28"/>
          <w:szCs w:val="28"/>
        </w:rPr>
        <w:t>, номерах маршрутов, направлениях движения (наименованиях конечных остановок в данном направлении).</w:t>
      </w:r>
    </w:p>
    <w:p w14:paraId="20E94AFA" w14:textId="2D30EC80" w:rsidR="003F0578" w:rsidRPr="005F6183" w:rsidRDefault="003443F0" w:rsidP="0096482A">
      <w:pPr>
        <w:autoSpaceDE w:val="0"/>
        <w:autoSpaceDN w:val="0"/>
        <w:spacing w:after="0" w:line="360" w:lineRule="auto"/>
        <w:ind w:firstLine="709"/>
        <w:jc w:val="both"/>
        <w:rPr>
          <w:rFonts w:ascii="Arial" w:hAnsi="Arial" w:cs="Arial"/>
          <w:b/>
          <w:sz w:val="28"/>
          <w:szCs w:val="28"/>
        </w:rPr>
      </w:pPr>
      <w:r w:rsidRPr="005F6183">
        <w:rPr>
          <w:rFonts w:ascii="Arial" w:hAnsi="Arial" w:cs="Arial"/>
          <w:b/>
          <w:sz w:val="28"/>
          <w:szCs w:val="28"/>
        </w:rPr>
        <w:t>4.6</w:t>
      </w:r>
      <w:r w:rsidR="00FB2D19" w:rsidRPr="005F6183">
        <w:rPr>
          <w:rFonts w:ascii="Arial" w:hAnsi="Arial" w:cs="Arial"/>
          <w:b/>
          <w:sz w:val="28"/>
          <w:szCs w:val="28"/>
        </w:rPr>
        <w:t xml:space="preserve"> </w:t>
      </w:r>
      <w:r w:rsidR="00FB2D19" w:rsidRPr="005F6183">
        <w:rPr>
          <w:rFonts w:ascii="Arial" w:hAnsi="Arial" w:cs="Arial"/>
          <w:b/>
          <w:bCs/>
          <w:kern w:val="36"/>
          <w:sz w:val="28"/>
          <w:szCs w:val="28"/>
          <w:lang w:eastAsia="ru-RU"/>
        </w:rPr>
        <w:t xml:space="preserve">Общие требования по обеспечению доступности для инвалидов </w:t>
      </w:r>
      <w:r w:rsidR="00E370A9" w:rsidRPr="005F6183">
        <w:rPr>
          <w:rFonts w:ascii="Arial" w:hAnsi="Arial" w:cs="Arial"/>
          <w:b/>
          <w:bCs/>
          <w:kern w:val="36"/>
          <w:sz w:val="28"/>
          <w:szCs w:val="28"/>
          <w:lang w:eastAsia="ru-RU"/>
        </w:rPr>
        <w:t>городских наземных маршрутных транспортных средств</w:t>
      </w:r>
    </w:p>
    <w:p w14:paraId="52F2257E" w14:textId="650DA9B7" w:rsidR="004B093D" w:rsidRPr="005F6183" w:rsidRDefault="003443F0" w:rsidP="0096482A">
      <w:pPr>
        <w:spacing w:after="0" w:line="360" w:lineRule="auto"/>
        <w:ind w:firstLine="709"/>
        <w:jc w:val="both"/>
        <w:rPr>
          <w:rFonts w:ascii="Arial" w:hAnsi="Arial" w:cs="Arial"/>
          <w:bCs/>
          <w:kern w:val="36"/>
          <w:sz w:val="28"/>
          <w:szCs w:val="28"/>
          <w:lang w:eastAsia="ru-RU"/>
        </w:rPr>
      </w:pPr>
      <w:r w:rsidRPr="005F6183">
        <w:rPr>
          <w:rFonts w:ascii="Arial" w:hAnsi="Arial" w:cs="Arial"/>
          <w:sz w:val="28"/>
          <w:szCs w:val="28"/>
        </w:rPr>
        <w:t>4.6</w:t>
      </w:r>
      <w:r w:rsidR="003F0578" w:rsidRPr="005F6183">
        <w:rPr>
          <w:rFonts w:ascii="Arial" w:hAnsi="Arial" w:cs="Arial"/>
          <w:sz w:val="28"/>
          <w:szCs w:val="28"/>
        </w:rPr>
        <w:t>.1.</w:t>
      </w:r>
      <w:r w:rsidR="006078FA" w:rsidRPr="005F6183">
        <w:rPr>
          <w:rFonts w:ascii="Arial" w:hAnsi="Arial" w:cs="Arial"/>
          <w:sz w:val="28"/>
          <w:szCs w:val="28"/>
        </w:rPr>
        <w:t xml:space="preserve"> </w:t>
      </w:r>
      <w:r w:rsidR="000B10C1" w:rsidRPr="005F6183">
        <w:rPr>
          <w:rFonts w:ascii="Arial" w:hAnsi="Arial" w:cs="Arial"/>
          <w:sz w:val="28"/>
          <w:szCs w:val="28"/>
        </w:rPr>
        <w:t>Доступность</w:t>
      </w:r>
      <w:r w:rsidR="000B10C1" w:rsidRPr="005F6183">
        <w:rPr>
          <w:rFonts w:ascii="Arial" w:hAnsi="Arial" w:cs="Arial"/>
          <w:bCs/>
          <w:kern w:val="36"/>
          <w:sz w:val="28"/>
          <w:szCs w:val="28"/>
          <w:lang w:eastAsia="ru-RU"/>
        </w:rPr>
        <w:t xml:space="preserve"> городских наземных маршрутны</w:t>
      </w:r>
      <w:r w:rsidR="005E0EBF" w:rsidRPr="005F6183">
        <w:rPr>
          <w:rFonts w:ascii="Arial" w:hAnsi="Arial" w:cs="Arial"/>
          <w:bCs/>
          <w:kern w:val="36"/>
          <w:sz w:val="28"/>
          <w:szCs w:val="28"/>
          <w:lang w:eastAsia="ru-RU"/>
        </w:rPr>
        <w:t>х ТС</w:t>
      </w:r>
      <w:r w:rsidR="000B10C1" w:rsidRPr="005F6183">
        <w:rPr>
          <w:rFonts w:ascii="Arial" w:hAnsi="Arial" w:cs="Arial"/>
          <w:bCs/>
          <w:kern w:val="36"/>
          <w:sz w:val="28"/>
          <w:szCs w:val="28"/>
          <w:lang w:eastAsia="ru-RU"/>
        </w:rPr>
        <w:t xml:space="preserve"> для инвалидов ПОДА </w:t>
      </w:r>
      <w:r w:rsidR="006078FA" w:rsidRPr="005F6183">
        <w:rPr>
          <w:rFonts w:ascii="Arial" w:hAnsi="Arial" w:cs="Arial"/>
          <w:bCs/>
          <w:kern w:val="36"/>
          <w:sz w:val="28"/>
          <w:szCs w:val="28"/>
          <w:lang w:eastAsia="ru-RU"/>
        </w:rPr>
        <w:t xml:space="preserve">в общем случае </w:t>
      </w:r>
      <w:r w:rsidR="000B10C1" w:rsidRPr="005F6183">
        <w:rPr>
          <w:rFonts w:ascii="Arial" w:hAnsi="Arial" w:cs="Arial"/>
          <w:bCs/>
          <w:kern w:val="36"/>
          <w:sz w:val="28"/>
          <w:szCs w:val="28"/>
          <w:lang w:eastAsia="ru-RU"/>
        </w:rPr>
        <w:t xml:space="preserve">обеспечивается </w:t>
      </w:r>
      <w:r w:rsidR="006078FA" w:rsidRPr="005F6183">
        <w:rPr>
          <w:rFonts w:ascii="Arial" w:hAnsi="Arial" w:cs="Arial"/>
          <w:bCs/>
          <w:kern w:val="36"/>
          <w:sz w:val="28"/>
          <w:szCs w:val="28"/>
          <w:lang w:eastAsia="ru-RU"/>
        </w:rPr>
        <w:t xml:space="preserve">за счет </w:t>
      </w:r>
      <w:r w:rsidR="006A4C66" w:rsidRPr="005F6183">
        <w:rPr>
          <w:rFonts w:ascii="Arial" w:hAnsi="Arial" w:cs="Arial"/>
          <w:bCs/>
          <w:kern w:val="36"/>
          <w:sz w:val="28"/>
          <w:szCs w:val="28"/>
          <w:lang w:eastAsia="ru-RU"/>
        </w:rPr>
        <w:t xml:space="preserve">использования специальных </w:t>
      </w:r>
      <w:proofErr w:type="spellStart"/>
      <w:r w:rsidR="006A4C66" w:rsidRPr="005F6183">
        <w:rPr>
          <w:rFonts w:ascii="Arial" w:hAnsi="Arial" w:cs="Arial"/>
          <w:bCs/>
          <w:kern w:val="36"/>
          <w:sz w:val="28"/>
          <w:szCs w:val="28"/>
          <w:lang w:eastAsia="ru-RU"/>
        </w:rPr>
        <w:t>низкопольных</w:t>
      </w:r>
      <w:proofErr w:type="spellEnd"/>
      <w:r w:rsidR="006A4C66" w:rsidRPr="005F6183">
        <w:rPr>
          <w:rFonts w:ascii="Arial" w:hAnsi="Arial" w:cs="Arial"/>
          <w:bCs/>
          <w:kern w:val="36"/>
          <w:sz w:val="28"/>
          <w:szCs w:val="28"/>
          <w:lang w:eastAsia="ru-RU"/>
        </w:rPr>
        <w:t xml:space="preserve"> ТС, уровень пола которых соответствует уровню поверхности посадочной площадки, или ТС, оснащенных специальной рампой, выдвигаемой водителем </w:t>
      </w:r>
      <w:r w:rsidR="006078FA" w:rsidRPr="005F6183">
        <w:rPr>
          <w:rFonts w:ascii="Arial" w:hAnsi="Arial" w:cs="Arial"/>
          <w:bCs/>
          <w:kern w:val="36"/>
          <w:sz w:val="28"/>
          <w:szCs w:val="28"/>
          <w:lang w:eastAsia="ru-RU"/>
        </w:rPr>
        <w:t>для обеспечения заезда инвалида на кресле коляске</w:t>
      </w:r>
      <w:r w:rsidR="006A4C66" w:rsidRPr="005F6183">
        <w:rPr>
          <w:rFonts w:ascii="Arial" w:hAnsi="Arial" w:cs="Arial"/>
          <w:bCs/>
          <w:kern w:val="36"/>
          <w:sz w:val="28"/>
          <w:szCs w:val="28"/>
          <w:lang w:eastAsia="ru-RU"/>
        </w:rPr>
        <w:t xml:space="preserve"> </w:t>
      </w:r>
      <w:r w:rsidR="003F0578" w:rsidRPr="005F6183">
        <w:rPr>
          <w:rFonts w:ascii="Arial" w:hAnsi="Arial" w:cs="Arial"/>
          <w:bCs/>
          <w:kern w:val="36"/>
          <w:sz w:val="28"/>
          <w:szCs w:val="28"/>
          <w:lang w:eastAsia="ru-RU"/>
        </w:rPr>
        <w:t xml:space="preserve">в салон ТС </w:t>
      </w:r>
      <w:r w:rsidR="006A4C66" w:rsidRPr="005F6183">
        <w:rPr>
          <w:rFonts w:ascii="Arial" w:hAnsi="Arial" w:cs="Arial"/>
          <w:bCs/>
          <w:kern w:val="36"/>
          <w:sz w:val="28"/>
          <w:szCs w:val="28"/>
          <w:lang w:eastAsia="ru-RU"/>
        </w:rPr>
        <w:t xml:space="preserve">под контролем водителя и, в случае необходимости, </w:t>
      </w:r>
      <w:r w:rsidR="00A14C7E" w:rsidRPr="005F6183">
        <w:rPr>
          <w:rFonts w:ascii="Arial" w:hAnsi="Arial" w:cs="Arial"/>
          <w:bCs/>
          <w:kern w:val="36"/>
          <w:sz w:val="28"/>
          <w:szCs w:val="28"/>
          <w:lang w:eastAsia="ru-RU"/>
        </w:rPr>
        <w:t>с его помощью</w:t>
      </w:r>
      <w:r w:rsidR="006A4C66" w:rsidRPr="005F6183">
        <w:rPr>
          <w:rFonts w:ascii="Arial" w:hAnsi="Arial" w:cs="Arial"/>
          <w:bCs/>
          <w:kern w:val="36"/>
          <w:sz w:val="28"/>
          <w:szCs w:val="28"/>
          <w:lang w:eastAsia="ru-RU"/>
        </w:rPr>
        <w:t>.</w:t>
      </w:r>
    </w:p>
    <w:p w14:paraId="1A3D1559" w14:textId="79BC8204" w:rsidR="004B093D" w:rsidRPr="005F6183" w:rsidRDefault="003443F0" w:rsidP="0096482A">
      <w:pPr>
        <w:spacing w:after="0" w:line="360" w:lineRule="auto"/>
        <w:ind w:firstLine="709"/>
        <w:jc w:val="both"/>
        <w:rPr>
          <w:rFonts w:ascii="Arial" w:hAnsi="Arial" w:cs="Arial"/>
          <w:bCs/>
          <w:kern w:val="36"/>
          <w:sz w:val="28"/>
          <w:szCs w:val="28"/>
          <w:lang w:eastAsia="ru-RU"/>
        </w:rPr>
      </w:pPr>
      <w:r w:rsidRPr="005F6183">
        <w:rPr>
          <w:rFonts w:ascii="Arial" w:hAnsi="Arial" w:cs="Arial"/>
          <w:bCs/>
          <w:kern w:val="36"/>
          <w:sz w:val="28"/>
          <w:szCs w:val="28"/>
          <w:lang w:eastAsia="ru-RU"/>
        </w:rPr>
        <w:t>4.6</w:t>
      </w:r>
      <w:r w:rsidR="006A4C66" w:rsidRPr="005F6183">
        <w:rPr>
          <w:rFonts w:ascii="Arial" w:hAnsi="Arial" w:cs="Arial"/>
          <w:bCs/>
          <w:kern w:val="36"/>
          <w:sz w:val="28"/>
          <w:szCs w:val="28"/>
          <w:lang w:eastAsia="ru-RU"/>
        </w:rPr>
        <w:t>.2</w:t>
      </w:r>
      <w:r w:rsidR="006A4C66" w:rsidRPr="005F6183">
        <w:rPr>
          <w:rFonts w:ascii="Arial" w:hAnsi="Arial" w:cs="Arial"/>
          <w:sz w:val="28"/>
          <w:szCs w:val="28"/>
        </w:rPr>
        <w:t xml:space="preserve"> Доступность</w:t>
      </w:r>
      <w:r w:rsidR="006A4C66" w:rsidRPr="005F6183">
        <w:rPr>
          <w:rFonts w:ascii="Arial" w:hAnsi="Arial" w:cs="Arial"/>
          <w:bCs/>
          <w:kern w:val="36"/>
          <w:sz w:val="28"/>
          <w:szCs w:val="28"/>
          <w:lang w:eastAsia="ru-RU"/>
        </w:rPr>
        <w:t xml:space="preserve"> городских наземных маршрутных ТС для инвалидов по слуху в общем случае</w:t>
      </w:r>
      <w:r w:rsidR="00EB32AB" w:rsidRPr="005F6183">
        <w:rPr>
          <w:rFonts w:ascii="Arial" w:hAnsi="Arial" w:cs="Arial"/>
          <w:bCs/>
          <w:kern w:val="36"/>
          <w:sz w:val="28"/>
          <w:szCs w:val="28"/>
          <w:lang w:eastAsia="ru-RU"/>
        </w:rPr>
        <w:t xml:space="preserve"> обеспечивается за счет использования в салоне визуального информационного табло с обязательным указанием следующей остановки.</w:t>
      </w:r>
    </w:p>
    <w:p w14:paraId="35FA8568" w14:textId="30F9DAAD" w:rsidR="00EB32AB" w:rsidRPr="005F6183" w:rsidRDefault="003443F0" w:rsidP="0096482A">
      <w:pPr>
        <w:spacing w:after="0" w:line="360" w:lineRule="auto"/>
        <w:ind w:firstLine="709"/>
        <w:jc w:val="both"/>
        <w:rPr>
          <w:rFonts w:ascii="Arial" w:hAnsi="Arial" w:cs="Arial"/>
          <w:bCs/>
          <w:kern w:val="36"/>
          <w:sz w:val="28"/>
          <w:szCs w:val="28"/>
          <w:lang w:eastAsia="ru-RU"/>
        </w:rPr>
      </w:pPr>
      <w:r w:rsidRPr="005F6183">
        <w:rPr>
          <w:rFonts w:ascii="Arial" w:hAnsi="Arial" w:cs="Arial"/>
          <w:bCs/>
          <w:kern w:val="36"/>
          <w:sz w:val="28"/>
          <w:szCs w:val="28"/>
          <w:lang w:eastAsia="ru-RU"/>
        </w:rPr>
        <w:t>4.6</w:t>
      </w:r>
      <w:r w:rsidR="007E6987" w:rsidRPr="005F6183">
        <w:rPr>
          <w:rFonts w:ascii="Arial" w:hAnsi="Arial" w:cs="Arial"/>
          <w:bCs/>
          <w:kern w:val="36"/>
          <w:sz w:val="28"/>
          <w:szCs w:val="28"/>
          <w:lang w:eastAsia="ru-RU"/>
        </w:rPr>
        <w:t>.</w:t>
      </w:r>
      <w:r w:rsidR="00EB32AB" w:rsidRPr="005F6183">
        <w:rPr>
          <w:rFonts w:ascii="Arial" w:hAnsi="Arial" w:cs="Arial"/>
          <w:bCs/>
          <w:kern w:val="36"/>
          <w:sz w:val="28"/>
          <w:szCs w:val="28"/>
          <w:lang w:eastAsia="ru-RU"/>
        </w:rPr>
        <w:t>3</w:t>
      </w:r>
      <w:r w:rsidR="00EB32AB" w:rsidRPr="005F6183">
        <w:rPr>
          <w:rFonts w:ascii="Arial" w:hAnsi="Arial" w:cs="Arial"/>
          <w:sz w:val="28"/>
          <w:szCs w:val="28"/>
        </w:rPr>
        <w:t xml:space="preserve"> Доступность</w:t>
      </w:r>
      <w:r w:rsidR="00EB32AB" w:rsidRPr="005F6183">
        <w:rPr>
          <w:rFonts w:ascii="Arial" w:hAnsi="Arial" w:cs="Arial"/>
          <w:bCs/>
          <w:kern w:val="36"/>
          <w:sz w:val="28"/>
          <w:szCs w:val="28"/>
          <w:lang w:eastAsia="ru-RU"/>
        </w:rPr>
        <w:t xml:space="preserve"> городских наземных маршрутных ТС для инвалидов по зрению в общем случае обеспечивается за счет установки в ТС </w:t>
      </w:r>
      <w:r w:rsidR="006241B9" w:rsidRPr="005F6183">
        <w:rPr>
          <w:rFonts w:ascii="Arial" w:hAnsi="Arial" w:cs="Arial"/>
          <w:bCs/>
          <w:kern w:val="36"/>
          <w:sz w:val="28"/>
          <w:szCs w:val="28"/>
          <w:lang w:eastAsia="ru-RU"/>
        </w:rPr>
        <w:t xml:space="preserve">оборудования системы </w:t>
      </w:r>
      <w:proofErr w:type="spellStart"/>
      <w:r w:rsidR="006241B9" w:rsidRPr="005F6183">
        <w:rPr>
          <w:rFonts w:ascii="Arial" w:hAnsi="Arial" w:cs="Arial"/>
          <w:bCs/>
          <w:kern w:val="36"/>
          <w:sz w:val="28"/>
          <w:szCs w:val="28"/>
          <w:lang w:eastAsia="ru-RU"/>
        </w:rPr>
        <w:t>радиоинформирования</w:t>
      </w:r>
      <w:proofErr w:type="spellEnd"/>
      <w:r w:rsidR="006241B9" w:rsidRPr="005F6183">
        <w:rPr>
          <w:rFonts w:ascii="Arial" w:hAnsi="Arial" w:cs="Arial"/>
          <w:bCs/>
          <w:kern w:val="36"/>
          <w:sz w:val="28"/>
          <w:szCs w:val="28"/>
          <w:lang w:eastAsia="ru-RU"/>
        </w:rPr>
        <w:t xml:space="preserve"> </w:t>
      </w:r>
      <w:r w:rsidR="007E6987" w:rsidRPr="005F6183">
        <w:rPr>
          <w:rFonts w:ascii="Arial" w:hAnsi="Arial" w:cs="Arial"/>
          <w:bCs/>
          <w:kern w:val="36"/>
          <w:sz w:val="28"/>
          <w:szCs w:val="28"/>
          <w:lang w:eastAsia="ru-RU"/>
        </w:rPr>
        <w:t xml:space="preserve">и </w:t>
      </w:r>
      <w:r w:rsidR="005E0EBF" w:rsidRPr="005F6183">
        <w:rPr>
          <w:rFonts w:ascii="Arial" w:hAnsi="Arial" w:cs="Arial"/>
          <w:bCs/>
          <w:kern w:val="36"/>
          <w:sz w:val="28"/>
          <w:szCs w:val="28"/>
          <w:lang w:eastAsia="ru-RU"/>
        </w:rPr>
        <w:t>звукового ориентирования –</w:t>
      </w:r>
      <w:r w:rsidR="006241B9" w:rsidRPr="005F6183">
        <w:rPr>
          <w:rFonts w:ascii="Arial" w:hAnsi="Arial" w:cs="Arial"/>
          <w:bCs/>
          <w:kern w:val="36"/>
          <w:sz w:val="28"/>
          <w:szCs w:val="28"/>
          <w:lang w:eastAsia="ru-RU"/>
        </w:rPr>
        <w:t xml:space="preserve"> </w:t>
      </w:r>
      <w:r w:rsidR="00EB32AB" w:rsidRPr="005F6183">
        <w:rPr>
          <w:rFonts w:ascii="Arial" w:hAnsi="Arial" w:cs="Arial"/>
          <w:bCs/>
          <w:kern w:val="36"/>
          <w:sz w:val="28"/>
          <w:szCs w:val="28"/>
          <w:lang w:eastAsia="ru-RU"/>
        </w:rPr>
        <w:t>транспортного</w:t>
      </w:r>
      <w:r w:rsidR="003F0578" w:rsidRPr="005F6183">
        <w:rPr>
          <w:rFonts w:ascii="Arial" w:hAnsi="Arial" w:cs="Arial"/>
          <w:bCs/>
          <w:kern w:val="36"/>
          <w:sz w:val="28"/>
          <w:szCs w:val="28"/>
          <w:lang w:eastAsia="ru-RU"/>
        </w:rPr>
        <w:t xml:space="preserve"> </w:t>
      </w:r>
      <w:proofErr w:type="spellStart"/>
      <w:r w:rsidR="003F0578" w:rsidRPr="005F6183">
        <w:rPr>
          <w:rFonts w:ascii="Arial" w:hAnsi="Arial" w:cs="Arial"/>
          <w:bCs/>
          <w:kern w:val="36"/>
          <w:sz w:val="28"/>
          <w:szCs w:val="28"/>
          <w:lang w:eastAsia="ru-RU"/>
        </w:rPr>
        <w:t>радиотрансивера</w:t>
      </w:r>
      <w:proofErr w:type="spellEnd"/>
      <w:r w:rsidR="00EB32AB" w:rsidRPr="005F6183">
        <w:rPr>
          <w:rFonts w:ascii="Arial" w:hAnsi="Arial" w:cs="Arial"/>
          <w:bCs/>
          <w:kern w:val="36"/>
          <w:sz w:val="28"/>
          <w:szCs w:val="28"/>
          <w:lang w:eastAsia="ru-RU"/>
        </w:rPr>
        <w:t xml:space="preserve"> и звукового излучателя, </w:t>
      </w:r>
      <w:r w:rsidR="003F0578" w:rsidRPr="005F6183">
        <w:rPr>
          <w:rFonts w:ascii="Arial" w:hAnsi="Arial" w:cs="Arial"/>
          <w:bCs/>
          <w:kern w:val="36"/>
          <w:sz w:val="28"/>
          <w:szCs w:val="28"/>
          <w:lang w:eastAsia="ru-RU"/>
        </w:rPr>
        <w:t>размещенного</w:t>
      </w:r>
      <w:r w:rsidR="00EB32AB" w:rsidRPr="005F6183">
        <w:rPr>
          <w:rFonts w:ascii="Arial" w:hAnsi="Arial" w:cs="Arial"/>
          <w:bCs/>
          <w:kern w:val="36"/>
          <w:sz w:val="28"/>
          <w:szCs w:val="28"/>
          <w:lang w:eastAsia="ru-RU"/>
        </w:rPr>
        <w:t xml:space="preserve"> над дверью, предназначенной для входа инвалидов по зрению.</w:t>
      </w:r>
    </w:p>
    <w:p w14:paraId="0495E02E" w14:textId="4C15262A" w:rsidR="007E6987" w:rsidRPr="005F6183" w:rsidRDefault="007E6987" w:rsidP="0096482A">
      <w:pPr>
        <w:spacing w:after="0" w:line="360" w:lineRule="auto"/>
        <w:ind w:firstLine="709"/>
        <w:jc w:val="both"/>
        <w:rPr>
          <w:rFonts w:ascii="Arial" w:hAnsi="Arial" w:cs="Arial"/>
          <w:sz w:val="28"/>
          <w:szCs w:val="28"/>
        </w:rPr>
      </w:pPr>
      <w:proofErr w:type="spellStart"/>
      <w:r w:rsidRPr="005F6183">
        <w:rPr>
          <w:rFonts w:ascii="Arial" w:hAnsi="Arial" w:cs="Arial"/>
          <w:bCs/>
          <w:kern w:val="36"/>
          <w:sz w:val="28"/>
          <w:szCs w:val="28"/>
          <w:lang w:eastAsia="ru-RU"/>
        </w:rPr>
        <w:t>Радиотрансивер</w:t>
      </w:r>
      <w:proofErr w:type="spellEnd"/>
      <w:r w:rsidRPr="005F6183">
        <w:rPr>
          <w:rFonts w:ascii="Arial" w:hAnsi="Arial" w:cs="Arial"/>
          <w:bCs/>
          <w:kern w:val="36"/>
          <w:sz w:val="28"/>
          <w:szCs w:val="28"/>
          <w:lang w:eastAsia="ru-RU"/>
        </w:rPr>
        <w:t xml:space="preserve"> должен обеспечивать </w:t>
      </w:r>
      <w:r w:rsidRPr="005F6183">
        <w:rPr>
          <w:rFonts w:ascii="Arial" w:hAnsi="Arial" w:cs="Arial"/>
          <w:sz w:val="28"/>
          <w:szCs w:val="28"/>
        </w:rPr>
        <w:t>передачу по радиоканалам на носимые индивидуальные устройства пользователей информации о</w:t>
      </w:r>
      <w:r w:rsidR="00B218D2" w:rsidRPr="005F6183">
        <w:rPr>
          <w:rFonts w:ascii="Arial" w:hAnsi="Arial" w:cs="Arial"/>
          <w:sz w:val="28"/>
          <w:szCs w:val="28"/>
        </w:rPr>
        <w:t xml:space="preserve"> типе</w:t>
      </w:r>
      <w:r w:rsidRPr="005F6183">
        <w:rPr>
          <w:rFonts w:ascii="Arial" w:hAnsi="Arial" w:cs="Arial"/>
          <w:sz w:val="28"/>
          <w:szCs w:val="28"/>
        </w:rPr>
        <w:t xml:space="preserve"> подъезжающего к остановочному пункту ТС</w:t>
      </w:r>
      <w:r w:rsidR="00A14C7E" w:rsidRPr="005F6183">
        <w:rPr>
          <w:rFonts w:ascii="Arial" w:hAnsi="Arial" w:cs="Arial"/>
          <w:sz w:val="28"/>
          <w:szCs w:val="28"/>
        </w:rPr>
        <w:t>, номере</w:t>
      </w:r>
      <w:r w:rsidRPr="005F6183">
        <w:rPr>
          <w:rFonts w:ascii="Arial" w:hAnsi="Arial" w:cs="Arial"/>
          <w:sz w:val="28"/>
          <w:szCs w:val="28"/>
        </w:rPr>
        <w:t xml:space="preserve"> маршрута, </w:t>
      </w:r>
      <w:r w:rsidR="00B218D2" w:rsidRPr="005F6183">
        <w:rPr>
          <w:rFonts w:ascii="Arial" w:hAnsi="Arial" w:cs="Arial"/>
          <w:sz w:val="28"/>
          <w:szCs w:val="28"/>
        </w:rPr>
        <w:t>направлении движения и/или</w:t>
      </w:r>
      <w:r w:rsidRPr="005F6183">
        <w:rPr>
          <w:rFonts w:ascii="Arial" w:hAnsi="Arial" w:cs="Arial"/>
          <w:sz w:val="28"/>
          <w:szCs w:val="28"/>
        </w:rPr>
        <w:t xml:space="preserve"> </w:t>
      </w:r>
      <w:r w:rsidR="00937A24" w:rsidRPr="005F6183">
        <w:rPr>
          <w:rFonts w:ascii="Arial" w:hAnsi="Arial" w:cs="Arial"/>
          <w:sz w:val="28"/>
          <w:szCs w:val="28"/>
        </w:rPr>
        <w:t>конечном</w:t>
      </w:r>
      <w:r w:rsidRPr="005F6183">
        <w:rPr>
          <w:rFonts w:ascii="Arial" w:hAnsi="Arial" w:cs="Arial"/>
          <w:sz w:val="28"/>
          <w:szCs w:val="28"/>
        </w:rPr>
        <w:t xml:space="preserve"> пункт</w:t>
      </w:r>
      <w:r w:rsidR="00937A24" w:rsidRPr="005F6183">
        <w:rPr>
          <w:rFonts w:ascii="Arial" w:hAnsi="Arial" w:cs="Arial"/>
          <w:sz w:val="28"/>
          <w:szCs w:val="28"/>
        </w:rPr>
        <w:t>е</w:t>
      </w:r>
      <w:r w:rsidRPr="005F6183">
        <w:rPr>
          <w:rFonts w:ascii="Arial" w:hAnsi="Arial" w:cs="Arial"/>
          <w:sz w:val="28"/>
          <w:szCs w:val="28"/>
        </w:rPr>
        <w:t xml:space="preserve"> следования</w:t>
      </w:r>
      <w:r w:rsidR="00937A24" w:rsidRPr="005F6183">
        <w:rPr>
          <w:rFonts w:ascii="Arial" w:hAnsi="Arial" w:cs="Arial"/>
          <w:sz w:val="28"/>
          <w:szCs w:val="28"/>
        </w:rPr>
        <w:t>,</w:t>
      </w:r>
      <w:r w:rsidR="004C15A4" w:rsidRPr="005F6183">
        <w:rPr>
          <w:rFonts w:ascii="Arial" w:hAnsi="Arial" w:cs="Arial"/>
          <w:sz w:val="28"/>
          <w:szCs w:val="28"/>
        </w:rPr>
        <w:t xml:space="preserve"> </w:t>
      </w:r>
      <w:r w:rsidRPr="005F6183">
        <w:rPr>
          <w:rFonts w:ascii="Arial" w:hAnsi="Arial" w:cs="Arial"/>
          <w:sz w:val="28"/>
          <w:szCs w:val="28"/>
        </w:rPr>
        <w:t>о наличии низкого пола и</w:t>
      </w:r>
      <w:r w:rsidR="00937A24" w:rsidRPr="005F6183">
        <w:rPr>
          <w:rFonts w:ascii="Arial" w:hAnsi="Arial" w:cs="Arial"/>
          <w:sz w:val="28"/>
          <w:szCs w:val="28"/>
        </w:rPr>
        <w:t xml:space="preserve">ли выдвижной рампы, </w:t>
      </w:r>
      <w:r w:rsidRPr="005F6183">
        <w:rPr>
          <w:rFonts w:ascii="Arial" w:hAnsi="Arial" w:cs="Arial"/>
          <w:sz w:val="28"/>
          <w:szCs w:val="28"/>
        </w:rPr>
        <w:t>а также о состоянии дверей (закрыты, посадка разрешена</w:t>
      </w:r>
      <w:r w:rsidR="00B218D2" w:rsidRPr="005F6183">
        <w:rPr>
          <w:rFonts w:ascii="Arial" w:hAnsi="Arial" w:cs="Arial"/>
          <w:sz w:val="28"/>
          <w:szCs w:val="28"/>
        </w:rPr>
        <w:t>).</w:t>
      </w:r>
    </w:p>
    <w:p w14:paraId="1C28CA00" w14:textId="4B32F7E2" w:rsidR="00346B86" w:rsidRPr="005F6183" w:rsidRDefault="00937A24" w:rsidP="0096482A">
      <w:pPr>
        <w:pStyle w:val="a5"/>
        <w:spacing w:after="0" w:line="360" w:lineRule="auto"/>
        <w:ind w:firstLine="709"/>
        <w:jc w:val="both"/>
        <w:rPr>
          <w:rFonts w:ascii="Arial" w:hAnsi="Arial" w:cs="Arial"/>
          <w:sz w:val="28"/>
          <w:szCs w:val="28"/>
        </w:rPr>
      </w:pPr>
      <w:r w:rsidRPr="005F6183">
        <w:rPr>
          <w:rFonts w:ascii="Arial" w:hAnsi="Arial" w:cs="Arial"/>
          <w:sz w:val="28"/>
          <w:szCs w:val="28"/>
        </w:rPr>
        <w:t xml:space="preserve">При </w:t>
      </w:r>
      <w:r w:rsidR="007E6987" w:rsidRPr="005F6183">
        <w:rPr>
          <w:rFonts w:ascii="Arial" w:hAnsi="Arial" w:cs="Arial"/>
          <w:sz w:val="28"/>
          <w:szCs w:val="28"/>
        </w:rPr>
        <w:t xml:space="preserve">получении </w:t>
      </w:r>
      <w:r w:rsidRPr="005F6183">
        <w:rPr>
          <w:rFonts w:ascii="Arial" w:hAnsi="Arial" w:cs="Arial"/>
          <w:sz w:val="28"/>
          <w:szCs w:val="28"/>
        </w:rPr>
        <w:t xml:space="preserve">по радиоканалам специального сигнала от индивидуального устройства пользователя </w:t>
      </w:r>
      <w:proofErr w:type="spellStart"/>
      <w:r w:rsidRPr="005F6183">
        <w:rPr>
          <w:rFonts w:ascii="Arial" w:hAnsi="Arial" w:cs="Arial"/>
          <w:sz w:val="28"/>
          <w:szCs w:val="28"/>
        </w:rPr>
        <w:t>радиотра</w:t>
      </w:r>
      <w:r w:rsidR="00CE1952" w:rsidRPr="005F6183">
        <w:rPr>
          <w:rFonts w:ascii="Arial" w:hAnsi="Arial" w:cs="Arial"/>
          <w:sz w:val="28"/>
          <w:szCs w:val="28"/>
        </w:rPr>
        <w:t>н</w:t>
      </w:r>
      <w:r w:rsidRPr="005F6183">
        <w:rPr>
          <w:rFonts w:ascii="Arial" w:hAnsi="Arial" w:cs="Arial"/>
          <w:sz w:val="28"/>
          <w:szCs w:val="28"/>
        </w:rPr>
        <w:t>сивер</w:t>
      </w:r>
      <w:proofErr w:type="spellEnd"/>
      <w:r w:rsidRPr="005F6183">
        <w:rPr>
          <w:rFonts w:ascii="Arial" w:hAnsi="Arial" w:cs="Arial"/>
          <w:sz w:val="28"/>
          <w:szCs w:val="28"/>
        </w:rPr>
        <w:t xml:space="preserve"> </w:t>
      </w:r>
      <w:r w:rsidR="00346B86" w:rsidRPr="005F6183">
        <w:rPr>
          <w:rFonts w:ascii="Arial" w:hAnsi="Arial" w:cs="Arial"/>
          <w:sz w:val="28"/>
          <w:szCs w:val="28"/>
        </w:rPr>
        <w:t>должен обеспечивать</w:t>
      </w:r>
      <w:r w:rsidRPr="005F6183">
        <w:rPr>
          <w:rFonts w:ascii="Arial" w:hAnsi="Arial" w:cs="Arial"/>
          <w:sz w:val="28"/>
          <w:szCs w:val="28"/>
        </w:rPr>
        <w:t xml:space="preserve"> информирование водителя ТС </w:t>
      </w:r>
      <w:r w:rsidR="007E6987" w:rsidRPr="005F6183">
        <w:rPr>
          <w:rFonts w:ascii="Arial" w:hAnsi="Arial" w:cs="Arial"/>
          <w:sz w:val="28"/>
          <w:szCs w:val="28"/>
        </w:rPr>
        <w:t xml:space="preserve">о намерении </w:t>
      </w:r>
      <w:r w:rsidR="00B218D2" w:rsidRPr="005F6183">
        <w:rPr>
          <w:rFonts w:ascii="Arial" w:hAnsi="Arial" w:cs="Arial"/>
          <w:sz w:val="28"/>
          <w:szCs w:val="28"/>
        </w:rPr>
        <w:t>пользователя системы</w:t>
      </w:r>
      <w:r w:rsidR="007E6987" w:rsidRPr="005F6183">
        <w:rPr>
          <w:rFonts w:ascii="Arial" w:hAnsi="Arial" w:cs="Arial"/>
          <w:sz w:val="28"/>
          <w:szCs w:val="28"/>
        </w:rPr>
        <w:t xml:space="preserve"> осуществить посадку в </w:t>
      </w:r>
      <w:r w:rsidRPr="005F6183">
        <w:rPr>
          <w:rFonts w:ascii="Arial" w:hAnsi="Arial" w:cs="Arial"/>
          <w:sz w:val="28"/>
          <w:szCs w:val="28"/>
        </w:rPr>
        <w:t xml:space="preserve">управляемое им </w:t>
      </w:r>
      <w:r w:rsidR="007E6987" w:rsidRPr="005F6183">
        <w:rPr>
          <w:rFonts w:ascii="Arial" w:hAnsi="Arial" w:cs="Arial"/>
          <w:sz w:val="28"/>
          <w:szCs w:val="28"/>
        </w:rPr>
        <w:t>транспортно</w:t>
      </w:r>
      <w:r w:rsidRPr="005F6183">
        <w:rPr>
          <w:rFonts w:ascii="Arial" w:hAnsi="Arial" w:cs="Arial"/>
          <w:sz w:val="28"/>
          <w:szCs w:val="28"/>
        </w:rPr>
        <w:t xml:space="preserve">е средство, а также </w:t>
      </w:r>
      <w:r w:rsidR="007E6987" w:rsidRPr="005F6183">
        <w:rPr>
          <w:rFonts w:ascii="Arial" w:hAnsi="Arial" w:cs="Arial"/>
          <w:sz w:val="28"/>
          <w:szCs w:val="28"/>
        </w:rPr>
        <w:t>активацию звуко</w:t>
      </w:r>
      <w:r w:rsidR="00B218D2" w:rsidRPr="005F6183">
        <w:rPr>
          <w:rFonts w:ascii="Arial" w:hAnsi="Arial" w:cs="Arial"/>
          <w:sz w:val="28"/>
          <w:szCs w:val="28"/>
        </w:rPr>
        <w:t>вого сигнала ориентирования над</w:t>
      </w:r>
      <w:r w:rsidR="007E6987" w:rsidRPr="005F6183">
        <w:rPr>
          <w:rFonts w:ascii="Arial" w:hAnsi="Arial" w:cs="Arial"/>
          <w:sz w:val="28"/>
          <w:szCs w:val="28"/>
        </w:rPr>
        <w:t xml:space="preserve"> </w:t>
      </w:r>
      <w:r w:rsidR="00B218D2" w:rsidRPr="005F6183">
        <w:rPr>
          <w:rFonts w:ascii="Arial" w:hAnsi="Arial" w:cs="Arial"/>
          <w:sz w:val="28"/>
          <w:szCs w:val="28"/>
        </w:rPr>
        <w:t xml:space="preserve">открытой дверью, </w:t>
      </w:r>
      <w:r w:rsidR="00346B86" w:rsidRPr="005F6183">
        <w:rPr>
          <w:rFonts w:ascii="Arial" w:hAnsi="Arial" w:cs="Arial"/>
          <w:sz w:val="28"/>
          <w:szCs w:val="28"/>
        </w:rPr>
        <w:t>предназначенной</w:t>
      </w:r>
      <w:r w:rsidR="007E6987" w:rsidRPr="005F6183">
        <w:rPr>
          <w:rFonts w:ascii="Arial" w:hAnsi="Arial" w:cs="Arial"/>
          <w:sz w:val="28"/>
          <w:szCs w:val="28"/>
        </w:rPr>
        <w:t xml:space="preserve"> для посадки пассажира</w:t>
      </w:r>
      <w:r w:rsidRPr="005F6183">
        <w:rPr>
          <w:rFonts w:ascii="Arial" w:hAnsi="Arial" w:cs="Arial"/>
          <w:sz w:val="28"/>
          <w:szCs w:val="28"/>
        </w:rPr>
        <w:t xml:space="preserve"> из числа инвалидов</w:t>
      </w:r>
      <w:r w:rsidR="005E0EBF" w:rsidRPr="005F6183">
        <w:rPr>
          <w:rFonts w:ascii="Arial" w:hAnsi="Arial" w:cs="Arial"/>
          <w:sz w:val="28"/>
          <w:szCs w:val="28"/>
        </w:rPr>
        <w:t>. При этом</w:t>
      </w:r>
      <w:r w:rsidR="00346B86" w:rsidRPr="005F6183">
        <w:rPr>
          <w:rFonts w:ascii="Arial" w:hAnsi="Arial" w:cs="Arial"/>
          <w:sz w:val="28"/>
          <w:szCs w:val="28"/>
        </w:rPr>
        <w:t xml:space="preserve"> должна быть исключена возможность одновременного воспроизведения сигнала ориентирования от </w:t>
      </w:r>
      <w:proofErr w:type="spellStart"/>
      <w:r w:rsidR="00346B86" w:rsidRPr="005F6183">
        <w:rPr>
          <w:rFonts w:ascii="Arial" w:hAnsi="Arial" w:cs="Arial"/>
          <w:sz w:val="28"/>
          <w:szCs w:val="28"/>
        </w:rPr>
        <w:t>звукоизлучателей</w:t>
      </w:r>
      <w:proofErr w:type="spellEnd"/>
      <w:r w:rsidR="005E0EBF" w:rsidRPr="005F6183">
        <w:rPr>
          <w:rFonts w:ascii="Arial" w:hAnsi="Arial" w:cs="Arial"/>
          <w:sz w:val="28"/>
          <w:szCs w:val="28"/>
        </w:rPr>
        <w:t xml:space="preserve"> двух</w:t>
      </w:r>
      <w:r w:rsidR="004C0B97" w:rsidRPr="005F6183">
        <w:rPr>
          <w:rFonts w:ascii="Arial" w:hAnsi="Arial" w:cs="Arial"/>
          <w:sz w:val="28"/>
          <w:szCs w:val="28"/>
        </w:rPr>
        <w:t xml:space="preserve"> и более рядом стоящих </w:t>
      </w:r>
      <w:r w:rsidR="00346B86" w:rsidRPr="005F6183">
        <w:rPr>
          <w:rFonts w:ascii="Arial" w:hAnsi="Arial" w:cs="Arial"/>
          <w:sz w:val="28"/>
          <w:szCs w:val="28"/>
        </w:rPr>
        <w:t>ТС</w:t>
      </w:r>
      <w:r w:rsidR="004C0B97" w:rsidRPr="005F6183">
        <w:rPr>
          <w:rFonts w:ascii="Arial" w:hAnsi="Arial" w:cs="Arial"/>
          <w:sz w:val="28"/>
          <w:szCs w:val="28"/>
        </w:rPr>
        <w:t>.</w:t>
      </w:r>
    </w:p>
    <w:p w14:paraId="67301566" w14:textId="51CB3FA0" w:rsidR="00C90AB3" w:rsidRPr="005F6183" w:rsidRDefault="003443F0" w:rsidP="0096482A">
      <w:pPr>
        <w:pStyle w:val="a5"/>
        <w:spacing w:after="0" w:line="360" w:lineRule="auto"/>
        <w:ind w:firstLine="709"/>
        <w:jc w:val="both"/>
        <w:rPr>
          <w:rStyle w:val="a4"/>
          <w:rFonts w:ascii="Arial" w:hAnsi="Arial" w:cs="Arial"/>
          <w:sz w:val="28"/>
          <w:szCs w:val="28"/>
        </w:rPr>
      </w:pPr>
      <w:r w:rsidRPr="005F6183">
        <w:rPr>
          <w:rFonts w:ascii="Arial" w:hAnsi="Arial" w:cs="Arial"/>
          <w:sz w:val="28"/>
          <w:szCs w:val="28"/>
        </w:rPr>
        <w:t>4.6</w:t>
      </w:r>
      <w:r w:rsidR="00937A24" w:rsidRPr="005F6183">
        <w:rPr>
          <w:rFonts w:ascii="Arial" w:hAnsi="Arial" w:cs="Arial"/>
          <w:sz w:val="28"/>
          <w:szCs w:val="28"/>
        </w:rPr>
        <w:t>.4</w:t>
      </w:r>
      <w:r w:rsidR="00D77106" w:rsidRPr="005F6183">
        <w:rPr>
          <w:rFonts w:ascii="Arial" w:hAnsi="Arial" w:cs="Arial"/>
          <w:sz w:val="28"/>
          <w:szCs w:val="28"/>
        </w:rPr>
        <w:t xml:space="preserve"> С целью обеспечения возможности идентификации номера маршрута инвалидами, имеющими остаточное зрение, и другими людьми</w:t>
      </w:r>
      <w:r w:rsidR="002166D4" w:rsidRPr="005F6183">
        <w:rPr>
          <w:rFonts w:ascii="Arial" w:eastAsiaTheme="minorHAnsi" w:hAnsi="Arial" w:cs="Arial"/>
          <w:sz w:val="28"/>
          <w:szCs w:val="28"/>
        </w:rPr>
        <w:t xml:space="preserve"> с ослабленным зрением на </w:t>
      </w:r>
      <w:r w:rsidR="002166D4" w:rsidRPr="005F6183">
        <w:rPr>
          <w:rFonts w:ascii="Arial" w:hAnsi="Arial" w:cs="Arial"/>
          <w:sz w:val="28"/>
          <w:szCs w:val="28"/>
        </w:rPr>
        <w:t>ТС должен устанавливаться дополнительный</w:t>
      </w:r>
      <w:r w:rsidR="00D77106" w:rsidRPr="005F6183">
        <w:rPr>
          <w:rFonts w:ascii="Arial" w:hAnsi="Arial" w:cs="Arial"/>
          <w:sz w:val="28"/>
          <w:szCs w:val="28"/>
        </w:rPr>
        <w:t xml:space="preserve"> </w:t>
      </w:r>
      <w:r w:rsidR="002166D4" w:rsidRPr="005F6183">
        <w:rPr>
          <w:rFonts w:ascii="Arial" w:eastAsiaTheme="minorHAnsi" w:hAnsi="Arial" w:cs="Arial"/>
          <w:sz w:val="28"/>
          <w:szCs w:val="28"/>
        </w:rPr>
        <w:t>бортовой укрупненный контрастный указатель номера маршрута.</w:t>
      </w:r>
      <w:r w:rsidR="00380455" w:rsidRPr="005F6183">
        <w:rPr>
          <w:rFonts w:ascii="Arial" w:hAnsi="Arial" w:cs="Arial"/>
          <w:sz w:val="28"/>
          <w:szCs w:val="28"/>
        </w:rPr>
        <w:t xml:space="preserve"> </w:t>
      </w:r>
      <w:r w:rsidR="00971B45" w:rsidRPr="005F6183">
        <w:rPr>
          <w:rFonts w:ascii="Arial" w:hAnsi="Arial" w:cs="Arial"/>
          <w:sz w:val="28"/>
          <w:szCs w:val="28"/>
        </w:rPr>
        <w:t>Цифры и буквы н</w:t>
      </w:r>
      <w:r w:rsidR="00380455" w:rsidRPr="005F6183">
        <w:rPr>
          <w:rFonts w:ascii="Arial" w:hAnsi="Arial" w:cs="Arial"/>
          <w:sz w:val="28"/>
          <w:szCs w:val="28"/>
        </w:rPr>
        <w:t>омер</w:t>
      </w:r>
      <w:r w:rsidR="00971B45" w:rsidRPr="005F6183">
        <w:rPr>
          <w:rFonts w:ascii="Arial" w:hAnsi="Arial" w:cs="Arial"/>
          <w:sz w:val="28"/>
          <w:szCs w:val="28"/>
        </w:rPr>
        <w:t>а маршрута высотой от 200 до 300 мм должны</w:t>
      </w:r>
      <w:r w:rsidR="00380455" w:rsidRPr="005F6183">
        <w:rPr>
          <w:rFonts w:ascii="Arial" w:hAnsi="Arial" w:cs="Arial"/>
          <w:sz w:val="28"/>
          <w:szCs w:val="28"/>
        </w:rPr>
        <w:t xml:space="preserve"> быть выполнен</w:t>
      </w:r>
      <w:r w:rsidR="00971B45" w:rsidRPr="005F6183">
        <w:rPr>
          <w:rFonts w:ascii="Arial" w:hAnsi="Arial" w:cs="Arial"/>
          <w:sz w:val="28"/>
          <w:szCs w:val="28"/>
        </w:rPr>
        <w:t>ы</w:t>
      </w:r>
      <w:r w:rsidR="00380455" w:rsidRPr="005F6183">
        <w:rPr>
          <w:rFonts w:ascii="Arial" w:hAnsi="Arial" w:cs="Arial"/>
          <w:sz w:val="28"/>
          <w:szCs w:val="28"/>
        </w:rPr>
        <w:t xml:space="preserve"> черным цветом </w:t>
      </w:r>
      <w:r w:rsidR="00971B45" w:rsidRPr="005F6183">
        <w:rPr>
          <w:rFonts w:ascii="Arial" w:hAnsi="Arial" w:cs="Arial"/>
          <w:sz w:val="28"/>
          <w:szCs w:val="28"/>
        </w:rPr>
        <w:t xml:space="preserve">и размещаться </w:t>
      </w:r>
      <w:r w:rsidR="00380455" w:rsidRPr="005F6183">
        <w:rPr>
          <w:rFonts w:ascii="Arial" w:hAnsi="Arial" w:cs="Arial"/>
          <w:sz w:val="28"/>
          <w:szCs w:val="28"/>
        </w:rPr>
        <w:t>на белом или желтом фоне</w:t>
      </w:r>
      <w:r w:rsidR="00971B45" w:rsidRPr="005F6183">
        <w:rPr>
          <w:rFonts w:ascii="Arial" w:hAnsi="Arial" w:cs="Arial"/>
          <w:sz w:val="28"/>
          <w:szCs w:val="28"/>
        </w:rPr>
        <w:t>. Знак должен устанавливаться за стеклом слева от первой двери по ходу движения транспортного средства, предназначенной для входа пассажиров.</w:t>
      </w:r>
    </w:p>
    <w:p w14:paraId="46A72923" w14:textId="40E780B1" w:rsidR="00E678EA" w:rsidRPr="005F6183" w:rsidRDefault="003443F0" w:rsidP="0096482A">
      <w:pPr>
        <w:pStyle w:val="a5"/>
        <w:spacing w:after="0" w:line="360" w:lineRule="auto"/>
        <w:ind w:firstLine="709"/>
        <w:jc w:val="both"/>
        <w:rPr>
          <w:rFonts w:ascii="Arial" w:hAnsi="Arial" w:cs="Arial"/>
          <w:sz w:val="28"/>
          <w:szCs w:val="28"/>
        </w:rPr>
      </w:pPr>
      <w:r w:rsidRPr="005F6183">
        <w:rPr>
          <w:rFonts w:ascii="Arial" w:hAnsi="Arial" w:cs="Arial"/>
          <w:sz w:val="28"/>
          <w:szCs w:val="28"/>
        </w:rPr>
        <w:t>4.6</w:t>
      </w:r>
      <w:r w:rsidR="00380455" w:rsidRPr="005F6183">
        <w:rPr>
          <w:rFonts w:ascii="Arial" w:hAnsi="Arial" w:cs="Arial"/>
          <w:sz w:val="28"/>
          <w:szCs w:val="28"/>
        </w:rPr>
        <w:t xml:space="preserve">.5 </w:t>
      </w:r>
      <w:r w:rsidR="000B10C1" w:rsidRPr="005F6183">
        <w:rPr>
          <w:rFonts w:ascii="Arial" w:hAnsi="Arial" w:cs="Arial"/>
          <w:sz w:val="28"/>
          <w:szCs w:val="28"/>
        </w:rPr>
        <w:t xml:space="preserve">На </w:t>
      </w:r>
      <w:r w:rsidR="00380455" w:rsidRPr="005F6183">
        <w:rPr>
          <w:rFonts w:ascii="Arial" w:hAnsi="Arial" w:cs="Arial"/>
          <w:sz w:val="28"/>
          <w:szCs w:val="28"/>
        </w:rPr>
        <w:t xml:space="preserve">ТС, доступных </w:t>
      </w:r>
      <w:r w:rsidR="000B10C1" w:rsidRPr="005F6183">
        <w:rPr>
          <w:rFonts w:ascii="Arial" w:hAnsi="Arial" w:cs="Arial"/>
          <w:sz w:val="28"/>
          <w:szCs w:val="28"/>
        </w:rPr>
        <w:t>для инвалидов</w:t>
      </w:r>
      <w:r w:rsidR="00380455" w:rsidRPr="005F6183">
        <w:rPr>
          <w:rFonts w:ascii="Arial" w:hAnsi="Arial" w:cs="Arial"/>
          <w:sz w:val="28"/>
          <w:szCs w:val="28"/>
        </w:rPr>
        <w:t xml:space="preserve"> на кресле-коляске</w:t>
      </w:r>
      <w:r w:rsidR="00971B45" w:rsidRPr="005F6183">
        <w:rPr>
          <w:rFonts w:ascii="Arial" w:hAnsi="Arial" w:cs="Arial"/>
          <w:sz w:val="28"/>
          <w:szCs w:val="28"/>
        </w:rPr>
        <w:t xml:space="preserve"> и других инвалидов ПОДА</w:t>
      </w:r>
      <w:r w:rsidR="00380455" w:rsidRPr="005F6183">
        <w:rPr>
          <w:rFonts w:ascii="Arial" w:hAnsi="Arial" w:cs="Arial"/>
          <w:sz w:val="28"/>
          <w:szCs w:val="28"/>
        </w:rPr>
        <w:t>, должны</w:t>
      </w:r>
      <w:r w:rsidR="000B10C1" w:rsidRPr="005F6183">
        <w:rPr>
          <w:rFonts w:ascii="Arial" w:hAnsi="Arial" w:cs="Arial"/>
          <w:sz w:val="28"/>
          <w:szCs w:val="28"/>
        </w:rPr>
        <w:t xml:space="preserve"> устанавливаться знак</w:t>
      </w:r>
      <w:r w:rsidR="00E678EA" w:rsidRPr="005F6183">
        <w:rPr>
          <w:rFonts w:ascii="Arial" w:hAnsi="Arial" w:cs="Arial"/>
          <w:sz w:val="28"/>
          <w:szCs w:val="28"/>
        </w:rPr>
        <w:t>и</w:t>
      </w:r>
      <w:r w:rsidR="000B10C1" w:rsidRPr="005F6183">
        <w:rPr>
          <w:rFonts w:ascii="Arial" w:hAnsi="Arial" w:cs="Arial"/>
          <w:sz w:val="28"/>
          <w:szCs w:val="28"/>
        </w:rPr>
        <w:t xml:space="preserve"> доступности</w:t>
      </w:r>
      <w:r w:rsidR="00380455" w:rsidRPr="005F6183">
        <w:rPr>
          <w:rFonts w:ascii="Arial" w:hAnsi="Arial" w:cs="Arial"/>
          <w:sz w:val="28"/>
          <w:szCs w:val="28"/>
        </w:rPr>
        <w:t xml:space="preserve"> объекта</w:t>
      </w:r>
      <w:r w:rsidR="000B10C1" w:rsidRPr="005F6183">
        <w:rPr>
          <w:rFonts w:ascii="Arial" w:hAnsi="Arial" w:cs="Arial"/>
          <w:sz w:val="28"/>
          <w:szCs w:val="28"/>
        </w:rPr>
        <w:t xml:space="preserve"> для инвалидо</w:t>
      </w:r>
      <w:r w:rsidR="00E678EA" w:rsidRPr="005F6183">
        <w:rPr>
          <w:rFonts w:ascii="Arial" w:hAnsi="Arial" w:cs="Arial"/>
          <w:sz w:val="28"/>
          <w:szCs w:val="28"/>
        </w:rPr>
        <w:t>в на кресле-коляске, выполненные</w:t>
      </w:r>
      <w:r w:rsidR="000B10C1" w:rsidRPr="005F6183">
        <w:rPr>
          <w:rFonts w:ascii="Arial" w:hAnsi="Arial" w:cs="Arial"/>
          <w:sz w:val="28"/>
          <w:szCs w:val="28"/>
        </w:rPr>
        <w:t xml:space="preserve"> в соответствии с требованиями ГОСТ Р 52131</w:t>
      </w:r>
      <w:r w:rsidR="00E678EA" w:rsidRPr="005F6183">
        <w:rPr>
          <w:rFonts w:ascii="Arial" w:hAnsi="Arial" w:cs="Arial"/>
          <w:sz w:val="28"/>
          <w:szCs w:val="28"/>
        </w:rPr>
        <w:t xml:space="preserve">. </w:t>
      </w:r>
      <w:r w:rsidR="000B10C1" w:rsidRPr="005F6183">
        <w:rPr>
          <w:rFonts w:ascii="Arial" w:hAnsi="Arial" w:cs="Arial"/>
          <w:sz w:val="28"/>
          <w:szCs w:val="28"/>
        </w:rPr>
        <w:t>Знак</w:t>
      </w:r>
      <w:r w:rsidR="00D40191" w:rsidRPr="005F6183">
        <w:rPr>
          <w:rFonts w:ascii="Arial" w:hAnsi="Arial" w:cs="Arial"/>
          <w:sz w:val="28"/>
          <w:szCs w:val="28"/>
        </w:rPr>
        <w:t>и должны</w:t>
      </w:r>
      <w:r w:rsidR="000B10C1" w:rsidRPr="005F6183">
        <w:rPr>
          <w:rFonts w:ascii="Arial" w:hAnsi="Arial" w:cs="Arial"/>
          <w:sz w:val="28"/>
          <w:szCs w:val="28"/>
        </w:rPr>
        <w:t xml:space="preserve"> устанавливаться под лобовым стеклом внизу с правой стороны</w:t>
      </w:r>
      <w:r w:rsidR="00D40191" w:rsidRPr="005F6183">
        <w:rPr>
          <w:rFonts w:ascii="Arial" w:hAnsi="Arial" w:cs="Arial"/>
          <w:sz w:val="28"/>
          <w:szCs w:val="28"/>
        </w:rPr>
        <w:t xml:space="preserve"> (по ходу движения)</w:t>
      </w:r>
      <w:r w:rsidR="000B10C1" w:rsidRPr="005F6183">
        <w:rPr>
          <w:rFonts w:ascii="Arial" w:hAnsi="Arial" w:cs="Arial"/>
          <w:sz w:val="28"/>
          <w:szCs w:val="28"/>
        </w:rPr>
        <w:t>, а также справа от всех вхо</w:t>
      </w:r>
      <w:r w:rsidR="00E678EA" w:rsidRPr="005F6183">
        <w:rPr>
          <w:rFonts w:ascii="Arial" w:hAnsi="Arial" w:cs="Arial"/>
          <w:sz w:val="28"/>
          <w:szCs w:val="28"/>
        </w:rPr>
        <w:t>дов, доступных для инвалидов</w:t>
      </w:r>
      <w:r w:rsidR="000B10C1" w:rsidRPr="005F6183">
        <w:rPr>
          <w:rFonts w:ascii="Arial" w:hAnsi="Arial" w:cs="Arial"/>
          <w:sz w:val="28"/>
          <w:szCs w:val="28"/>
        </w:rPr>
        <w:t xml:space="preserve"> на кресле-коляске.</w:t>
      </w:r>
    </w:p>
    <w:p w14:paraId="61483A63" w14:textId="14507215" w:rsidR="000B10C1" w:rsidRPr="005F6183" w:rsidRDefault="003443F0" w:rsidP="0096482A">
      <w:pPr>
        <w:spacing w:after="0" w:line="360" w:lineRule="auto"/>
        <w:ind w:firstLine="709"/>
        <w:jc w:val="both"/>
        <w:rPr>
          <w:rFonts w:ascii="Arial" w:hAnsi="Arial" w:cs="Arial"/>
          <w:sz w:val="28"/>
          <w:szCs w:val="28"/>
        </w:rPr>
      </w:pPr>
      <w:r w:rsidRPr="005F6183">
        <w:rPr>
          <w:rFonts w:ascii="Arial" w:hAnsi="Arial" w:cs="Arial"/>
          <w:sz w:val="28"/>
          <w:szCs w:val="28"/>
        </w:rPr>
        <w:t>4.6</w:t>
      </w:r>
      <w:r w:rsidR="00E678EA" w:rsidRPr="005F6183">
        <w:rPr>
          <w:rFonts w:ascii="Arial" w:hAnsi="Arial" w:cs="Arial"/>
          <w:sz w:val="28"/>
          <w:szCs w:val="28"/>
        </w:rPr>
        <w:t xml:space="preserve">.6 </w:t>
      </w:r>
      <w:r w:rsidR="000B10C1" w:rsidRPr="005F6183">
        <w:rPr>
          <w:rFonts w:ascii="Arial" w:hAnsi="Arial" w:cs="Arial"/>
          <w:sz w:val="28"/>
          <w:szCs w:val="28"/>
        </w:rPr>
        <w:t xml:space="preserve">Знаки доступности для инвалидов других нозологий на </w:t>
      </w:r>
      <w:r w:rsidR="00E678EA" w:rsidRPr="005F6183">
        <w:rPr>
          <w:rFonts w:ascii="Arial" w:hAnsi="Arial" w:cs="Arial"/>
          <w:sz w:val="28"/>
          <w:szCs w:val="28"/>
        </w:rPr>
        <w:t>ТС размещать</w:t>
      </w:r>
      <w:r w:rsidR="000B10C1" w:rsidRPr="005F6183">
        <w:rPr>
          <w:rFonts w:ascii="Arial" w:hAnsi="Arial" w:cs="Arial"/>
          <w:sz w:val="28"/>
          <w:szCs w:val="28"/>
        </w:rPr>
        <w:t>с</w:t>
      </w:r>
      <w:r w:rsidR="00E678EA" w:rsidRPr="005F6183">
        <w:rPr>
          <w:rFonts w:ascii="Arial" w:hAnsi="Arial" w:cs="Arial"/>
          <w:sz w:val="28"/>
          <w:szCs w:val="28"/>
        </w:rPr>
        <w:t>я не должны</w:t>
      </w:r>
      <w:r w:rsidR="000B10C1" w:rsidRPr="005F6183">
        <w:rPr>
          <w:rFonts w:ascii="Arial" w:hAnsi="Arial" w:cs="Arial"/>
          <w:sz w:val="28"/>
          <w:szCs w:val="28"/>
        </w:rPr>
        <w:t>.</w:t>
      </w:r>
    </w:p>
    <w:p w14:paraId="377A5FFB" w14:textId="30D1E3AB" w:rsidR="00971B45" w:rsidRPr="005F6183" w:rsidRDefault="003443F0" w:rsidP="0096482A">
      <w:pPr>
        <w:spacing w:after="0" w:line="360" w:lineRule="auto"/>
        <w:ind w:firstLine="709"/>
        <w:jc w:val="both"/>
        <w:rPr>
          <w:rFonts w:ascii="Arial" w:hAnsi="Arial" w:cs="Arial"/>
          <w:sz w:val="28"/>
          <w:szCs w:val="28"/>
        </w:rPr>
      </w:pPr>
      <w:r w:rsidRPr="005F6183">
        <w:rPr>
          <w:rFonts w:ascii="Arial" w:hAnsi="Arial" w:cs="Arial"/>
          <w:sz w:val="28"/>
          <w:szCs w:val="28"/>
        </w:rPr>
        <w:t>4.6</w:t>
      </w:r>
      <w:r w:rsidR="00971B45" w:rsidRPr="005F6183">
        <w:rPr>
          <w:rFonts w:ascii="Arial" w:hAnsi="Arial" w:cs="Arial"/>
          <w:sz w:val="28"/>
          <w:szCs w:val="28"/>
        </w:rPr>
        <w:t>.7 ТС, доступные для инвалидов</w:t>
      </w:r>
      <w:r w:rsidR="00E47876" w:rsidRPr="005F6183">
        <w:rPr>
          <w:rFonts w:ascii="Arial" w:hAnsi="Arial" w:cs="Arial"/>
          <w:sz w:val="28"/>
          <w:szCs w:val="28"/>
        </w:rPr>
        <w:t xml:space="preserve">, должны быть оборудованы кнопками оповещения водителя о необходимости открыть дверь для выхода на следующей остановке. Рядом с кнопкой, на высоте от 1,3 м до 1,5 м должна располагаться тактильно-визуальная информирующая табличка с надписью «Открыть дверь», </w:t>
      </w:r>
      <w:r w:rsidR="00EA6CD8" w:rsidRPr="005F6183">
        <w:rPr>
          <w:rFonts w:ascii="Arial" w:hAnsi="Arial" w:cs="Arial"/>
          <w:sz w:val="28"/>
          <w:szCs w:val="28"/>
        </w:rPr>
        <w:t>выполнен</w:t>
      </w:r>
      <w:r w:rsidR="00E47876" w:rsidRPr="005F6183">
        <w:rPr>
          <w:rFonts w:ascii="Arial" w:hAnsi="Arial" w:cs="Arial"/>
          <w:sz w:val="28"/>
          <w:szCs w:val="28"/>
        </w:rPr>
        <w:t>ная рельефно-выпуклыми буквами и рельефно-точечным шрифтом Брайля.</w:t>
      </w:r>
    </w:p>
    <w:p w14:paraId="0D28B194" w14:textId="54A65D7C" w:rsidR="000B10C1" w:rsidRPr="005F6183" w:rsidRDefault="003443F0" w:rsidP="0096482A">
      <w:pPr>
        <w:spacing w:after="0" w:line="360" w:lineRule="auto"/>
        <w:ind w:firstLine="709"/>
        <w:jc w:val="both"/>
        <w:rPr>
          <w:rFonts w:ascii="Arial" w:hAnsi="Arial" w:cs="Arial"/>
          <w:sz w:val="28"/>
          <w:szCs w:val="28"/>
        </w:rPr>
      </w:pPr>
      <w:r w:rsidRPr="005F6183">
        <w:rPr>
          <w:rFonts w:ascii="Arial" w:hAnsi="Arial" w:cs="Arial"/>
          <w:sz w:val="28"/>
          <w:szCs w:val="28"/>
        </w:rPr>
        <w:t>4.6</w:t>
      </w:r>
      <w:r w:rsidR="00E47876" w:rsidRPr="005F6183">
        <w:rPr>
          <w:rFonts w:ascii="Arial" w:hAnsi="Arial" w:cs="Arial"/>
          <w:sz w:val="28"/>
          <w:szCs w:val="28"/>
        </w:rPr>
        <w:t xml:space="preserve">.8 В случае наличия в ТС указателей </w:t>
      </w:r>
      <w:r w:rsidR="0097162E" w:rsidRPr="005F6183">
        <w:rPr>
          <w:rFonts w:ascii="Arial" w:hAnsi="Arial" w:cs="Arial"/>
          <w:sz w:val="28"/>
          <w:szCs w:val="28"/>
        </w:rPr>
        <w:t xml:space="preserve">номеров </w:t>
      </w:r>
      <w:r w:rsidR="00E47876" w:rsidRPr="005F6183">
        <w:rPr>
          <w:rFonts w:ascii="Arial" w:hAnsi="Arial" w:cs="Arial"/>
          <w:sz w:val="28"/>
          <w:szCs w:val="28"/>
        </w:rPr>
        <w:t xml:space="preserve">мест для пассажиров, данные указатели должны быть выполнены </w:t>
      </w:r>
      <w:r w:rsidR="0097162E" w:rsidRPr="005F6183">
        <w:rPr>
          <w:rFonts w:ascii="Arial" w:hAnsi="Arial" w:cs="Arial"/>
          <w:sz w:val="28"/>
          <w:szCs w:val="28"/>
        </w:rPr>
        <w:t xml:space="preserve">контрастными </w:t>
      </w:r>
      <w:r w:rsidR="00E47876" w:rsidRPr="005F6183">
        <w:rPr>
          <w:rFonts w:ascii="Arial" w:hAnsi="Arial" w:cs="Arial"/>
          <w:sz w:val="28"/>
          <w:szCs w:val="28"/>
        </w:rPr>
        <w:t xml:space="preserve">рельефно-выпуклыми буквами </w:t>
      </w:r>
      <w:r w:rsidR="0097162E" w:rsidRPr="005F6183">
        <w:rPr>
          <w:rFonts w:ascii="Arial" w:hAnsi="Arial" w:cs="Arial"/>
          <w:sz w:val="28"/>
          <w:szCs w:val="28"/>
        </w:rPr>
        <w:t>и/</w:t>
      </w:r>
      <w:r w:rsidR="00E47876" w:rsidRPr="005F6183">
        <w:rPr>
          <w:rFonts w:ascii="Arial" w:hAnsi="Arial" w:cs="Arial"/>
          <w:sz w:val="28"/>
          <w:szCs w:val="28"/>
        </w:rPr>
        <w:t>или цифрами</w:t>
      </w:r>
      <w:r w:rsidR="0097162E" w:rsidRPr="005F6183">
        <w:rPr>
          <w:rFonts w:ascii="Arial" w:hAnsi="Arial" w:cs="Arial"/>
          <w:sz w:val="28"/>
          <w:szCs w:val="28"/>
        </w:rPr>
        <w:t xml:space="preserve"> высотой не менее 25 мм</w:t>
      </w:r>
      <w:r w:rsidR="00E47876" w:rsidRPr="005F6183">
        <w:rPr>
          <w:rFonts w:ascii="Arial" w:hAnsi="Arial" w:cs="Arial"/>
          <w:sz w:val="28"/>
          <w:szCs w:val="28"/>
        </w:rPr>
        <w:t>.</w:t>
      </w:r>
    </w:p>
    <w:p w14:paraId="3272715B" w14:textId="5040A294" w:rsidR="0097162E" w:rsidRPr="005F6183" w:rsidRDefault="003443F0" w:rsidP="0096482A">
      <w:pPr>
        <w:spacing w:after="0" w:line="360" w:lineRule="auto"/>
        <w:ind w:firstLine="709"/>
        <w:jc w:val="both"/>
        <w:rPr>
          <w:rFonts w:ascii="Arial" w:hAnsi="Arial" w:cs="Arial"/>
          <w:sz w:val="28"/>
          <w:szCs w:val="28"/>
        </w:rPr>
      </w:pPr>
      <w:r w:rsidRPr="005F6183">
        <w:rPr>
          <w:rFonts w:ascii="Arial" w:hAnsi="Arial" w:cs="Arial"/>
          <w:sz w:val="28"/>
          <w:szCs w:val="28"/>
        </w:rPr>
        <w:t>4.6</w:t>
      </w:r>
      <w:r w:rsidR="00E47876" w:rsidRPr="005F6183">
        <w:rPr>
          <w:rFonts w:ascii="Arial" w:hAnsi="Arial" w:cs="Arial"/>
          <w:sz w:val="28"/>
          <w:szCs w:val="28"/>
        </w:rPr>
        <w:t xml:space="preserve">.9 На маршрутных ТС никакие другие тактильные информирующие таблички, наклейки и </w:t>
      </w:r>
      <w:r w:rsidR="0097162E" w:rsidRPr="005F6183">
        <w:rPr>
          <w:rFonts w:ascii="Arial" w:hAnsi="Arial" w:cs="Arial"/>
          <w:sz w:val="28"/>
          <w:szCs w:val="28"/>
        </w:rPr>
        <w:t xml:space="preserve">тактильно-контрастные </w:t>
      </w:r>
      <w:r w:rsidR="00E47876" w:rsidRPr="005F6183">
        <w:rPr>
          <w:rFonts w:ascii="Arial" w:hAnsi="Arial" w:cs="Arial"/>
          <w:sz w:val="28"/>
          <w:szCs w:val="28"/>
        </w:rPr>
        <w:t xml:space="preserve">знаки с использованием рельефно-точечного шрифта </w:t>
      </w:r>
      <w:r w:rsidR="0097162E" w:rsidRPr="005F6183">
        <w:rPr>
          <w:rFonts w:ascii="Arial" w:hAnsi="Arial" w:cs="Arial"/>
          <w:sz w:val="28"/>
          <w:szCs w:val="28"/>
        </w:rPr>
        <w:t xml:space="preserve">Брайля или рельефно выпуклых символов и знаков, </w:t>
      </w:r>
      <w:r w:rsidR="00E47876" w:rsidRPr="005F6183">
        <w:rPr>
          <w:rFonts w:ascii="Arial" w:hAnsi="Arial" w:cs="Arial"/>
          <w:sz w:val="28"/>
          <w:szCs w:val="28"/>
        </w:rPr>
        <w:t>размещаться не должны.</w:t>
      </w:r>
    </w:p>
    <w:p w14:paraId="71C3EA57" w14:textId="77777777" w:rsidR="005E0EBF" w:rsidRPr="005F6183" w:rsidRDefault="0097162E" w:rsidP="0096482A">
      <w:pPr>
        <w:spacing w:after="0" w:line="360" w:lineRule="auto"/>
        <w:ind w:firstLine="709"/>
        <w:jc w:val="both"/>
        <w:rPr>
          <w:rFonts w:ascii="Arial" w:hAnsi="Arial" w:cs="Arial"/>
          <w:sz w:val="28"/>
          <w:szCs w:val="28"/>
        </w:rPr>
      </w:pPr>
      <w:r w:rsidRPr="005F6183">
        <w:rPr>
          <w:rFonts w:ascii="Arial" w:hAnsi="Arial" w:cs="Arial"/>
          <w:sz w:val="28"/>
          <w:szCs w:val="28"/>
        </w:rPr>
        <w:t>Тактильные средства информирования и ориентирования ни при каких обстоятельствах не должны размещаться снаружи транспортных средств.</w:t>
      </w:r>
    </w:p>
    <w:p w14:paraId="59BD61B6" w14:textId="77777777" w:rsidR="005E0EBF" w:rsidRPr="005F6183" w:rsidRDefault="005E0EBF" w:rsidP="0096482A">
      <w:pPr>
        <w:spacing w:after="0" w:line="360" w:lineRule="auto"/>
        <w:ind w:firstLine="709"/>
        <w:jc w:val="both"/>
        <w:rPr>
          <w:rFonts w:ascii="Arial" w:hAnsi="Arial" w:cs="Arial"/>
          <w:sz w:val="28"/>
          <w:szCs w:val="28"/>
        </w:rPr>
      </w:pPr>
    </w:p>
    <w:p w14:paraId="4A344E5C" w14:textId="77777777" w:rsidR="005E0EBF" w:rsidRPr="005F6183" w:rsidRDefault="006E3F4C" w:rsidP="0096482A">
      <w:pPr>
        <w:spacing w:after="0" w:line="360" w:lineRule="auto"/>
        <w:ind w:firstLine="709"/>
        <w:jc w:val="both"/>
        <w:rPr>
          <w:rFonts w:ascii="Arial" w:hAnsi="Arial" w:cs="Arial"/>
          <w:sz w:val="28"/>
          <w:szCs w:val="28"/>
        </w:rPr>
      </w:pPr>
      <w:r w:rsidRPr="005F6183">
        <w:rPr>
          <w:rFonts w:ascii="Arial" w:hAnsi="Arial" w:cs="Arial"/>
          <w:b/>
          <w:sz w:val="28"/>
          <w:szCs w:val="20"/>
        </w:rPr>
        <w:t>5 Показатели и критерии оценки уровня доступности городской среды</w:t>
      </w:r>
    </w:p>
    <w:p w14:paraId="3364F96D" w14:textId="53AEEB19" w:rsidR="006E3F4C" w:rsidRPr="005F6183" w:rsidRDefault="006E3F4C" w:rsidP="0096482A">
      <w:pPr>
        <w:spacing w:after="0" w:line="360" w:lineRule="auto"/>
        <w:ind w:firstLine="709"/>
        <w:jc w:val="both"/>
        <w:rPr>
          <w:rFonts w:ascii="Arial" w:hAnsi="Arial" w:cs="Arial"/>
          <w:sz w:val="28"/>
          <w:szCs w:val="28"/>
        </w:rPr>
      </w:pPr>
      <w:r w:rsidRPr="005F6183">
        <w:rPr>
          <w:rFonts w:ascii="Arial" w:hAnsi="Arial" w:cs="Arial"/>
          <w:b/>
          <w:sz w:val="28"/>
          <w:szCs w:val="20"/>
        </w:rPr>
        <w:t>5.1 Основные подходы при оценке уровня доступности городской среды</w:t>
      </w:r>
    </w:p>
    <w:p w14:paraId="72C91CA8" w14:textId="79D23577" w:rsidR="006E3F4C" w:rsidRPr="005F6183" w:rsidRDefault="006E3F4C" w:rsidP="008949EB">
      <w:pPr>
        <w:spacing w:after="0" w:line="360" w:lineRule="auto"/>
        <w:ind w:firstLine="709"/>
        <w:jc w:val="both"/>
        <w:rPr>
          <w:rFonts w:ascii="Arial" w:hAnsi="Arial" w:cs="Arial"/>
          <w:sz w:val="28"/>
          <w:szCs w:val="20"/>
        </w:rPr>
      </w:pPr>
      <w:r w:rsidRPr="005F6183">
        <w:rPr>
          <w:rFonts w:ascii="Arial" w:hAnsi="Arial" w:cs="Arial"/>
          <w:sz w:val="28"/>
          <w:szCs w:val="20"/>
        </w:rPr>
        <w:t xml:space="preserve">5.1.1 Оценка уровня доступности городской среды для инвалидов ПОДА, инвалидов по слуху и инвалидов по зрению должна осуществляться на основе объективного и всестороннего анализа выполнения требований настоящего стандарта, других стандартов и сводов правил в области формирования </w:t>
      </w:r>
      <w:proofErr w:type="spellStart"/>
      <w:r w:rsidRPr="005F6183">
        <w:rPr>
          <w:rFonts w:ascii="Arial" w:hAnsi="Arial" w:cs="Arial"/>
          <w:sz w:val="28"/>
          <w:szCs w:val="20"/>
        </w:rPr>
        <w:t>безбарьерной</w:t>
      </w:r>
      <w:proofErr w:type="spellEnd"/>
      <w:r w:rsidRPr="005F6183">
        <w:rPr>
          <w:rFonts w:ascii="Arial" w:hAnsi="Arial" w:cs="Arial"/>
          <w:sz w:val="28"/>
          <w:szCs w:val="20"/>
        </w:rPr>
        <w:t xml:space="preserve"> среды, с учетом принципа недопущения причинения вреда инвалидам и иным гражданам в соответствии с</w:t>
      </w:r>
      <w:r w:rsidR="00DE3580">
        <w:rPr>
          <w:rFonts w:ascii="Arial" w:hAnsi="Arial" w:cs="Arial"/>
          <w:sz w:val="28"/>
          <w:szCs w:val="20"/>
        </w:rPr>
        <w:t xml:space="preserve"> </w:t>
      </w:r>
      <w:r w:rsidR="00DE3580" w:rsidRPr="008949EB">
        <w:rPr>
          <w:rFonts w:ascii="Arial" w:hAnsi="Arial" w:cs="Arial"/>
          <w:sz w:val="28"/>
          <w:szCs w:val="20"/>
        </w:rPr>
        <w:t>[1]</w:t>
      </w:r>
      <w:r w:rsidR="005E0EBF" w:rsidRPr="005F6183">
        <w:rPr>
          <w:rFonts w:ascii="Arial" w:hAnsi="Arial" w:cs="Arial"/>
          <w:sz w:val="28"/>
          <w:szCs w:val="20"/>
        </w:rPr>
        <w:t>.</w:t>
      </w:r>
    </w:p>
    <w:p w14:paraId="23D259A1" w14:textId="0CFFCE04" w:rsidR="00ED7CBF" w:rsidRPr="005F6183" w:rsidRDefault="006E3F4C" w:rsidP="008949EB">
      <w:pPr>
        <w:autoSpaceDE w:val="0"/>
        <w:autoSpaceDN w:val="0"/>
        <w:spacing w:after="0" w:line="360" w:lineRule="auto"/>
        <w:ind w:firstLine="709"/>
        <w:jc w:val="both"/>
        <w:rPr>
          <w:rFonts w:ascii="Arial" w:hAnsi="Arial" w:cs="Arial"/>
          <w:sz w:val="28"/>
          <w:szCs w:val="20"/>
        </w:rPr>
      </w:pPr>
      <w:r w:rsidRPr="005F6183">
        <w:rPr>
          <w:rFonts w:ascii="Arial" w:hAnsi="Arial" w:cs="Arial"/>
          <w:sz w:val="28"/>
          <w:szCs w:val="20"/>
        </w:rPr>
        <w:t>5.1.2 При оценке уро</w:t>
      </w:r>
      <w:r w:rsidR="005E0EBF" w:rsidRPr="005F6183">
        <w:rPr>
          <w:rFonts w:ascii="Arial" w:hAnsi="Arial" w:cs="Arial"/>
          <w:sz w:val="28"/>
          <w:szCs w:val="20"/>
        </w:rPr>
        <w:t>вня доступности городской среды</w:t>
      </w:r>
      <w:r w:rsidRPr="005F6183">
        <w:rPr>
          <w:rFonts w:ascii="Arial" w:hAnsi="Arial" w:cs="Arial"/>
          <w:sz w:val="28"/>
          <w:szCs w:val="20"/>
        </w:rPr>
        <w:t xml:space="preserve"> необходимо документально фиксировать все факты невыполнения требований </w:t>
      </w:r>
      <w:r w:rsidR="00464F06" w:rsidRPr="005F6183">
        <w:rPr>
          <w:rFonts w:ascii="Arial" w:hAnsi="Arial" w:cs="Arial"/>
          <w:sz w:val="28"/>
          <w:szCs w:val="20"/>
        </w:rPr>
        <w:t xml:space="preserve">и рекомендаций </w:t>
      </w:r>
      <w:r w:rsidRPr="005F6183">
        <w:rPr>
          <w:rFonts w:ascii="Arial" w:hAnsi="Arial" w:cs="Arial"/>
          <w:sz w:val="28"/>
          <w:szCs w:val="20"/>
        </w:rPr>
        <w:t>настоящего стандарта, а также других стандартов и сводов правил в области доступности городской среды, а также факты их неполн</w:t>
      </w:r>
      <w:r w:rsidR="005E0EBF" w:rsidRPr="005F6183">
        <w:rPr>
          <w:rFonts w:ascii="Arial" w:hAnsi="Arial" w:cs="Arial"/>
          <w:sz w:val="28"/>
          <w:szCs w:val="20"/>
        </w:rPr>
        <w:t>ого или частичного выполнения.</w:t>
      </w:r>
    </w:p>
    <w:p w14:paraId="2FC84A14" w14:textId="6BC2B7D3" w:rsidR="006E3F4C" w:rsidRPr="005F6183" w:rsidRDefault="005E0EBF" w:rsidP="008949EB">
      <w:pPr>
        <w:autoSpaceDE w:val="0"/>
        <w:autoSpaceDN w:val="0"/>
        <w:spacing w:after="0" w:line="360" w:lineRule="auto"/>
        <w:ind w:firstLine="709"/>
        <w:jc w:val="both"/>
        <w:rPr>
          <w:rFonts w:ascii="Arial" w:hAnsi="Arial" w:cs="Arial"/>
          <w:sz w:val="28"/>
          <w:szCs w:val="20"/>
        </w:rPr>
      </w:pPr>
      <w:r w:rsidRPr="005F6183">
        <w:rPr>
          <w:rFonts w:ascii="Arial" w:hAnsi="Arial" w:cs="Arial"/>
          <w:sz w:val="28"/>
          <w:szCs w:val="20"/>
        </w:rPr>
        <w:t xml:space="preserve">5.1.3 </w:t>
      </w:r>
      <w:r w:rsidR="006E3F4C" w:rsidRPr="005F6183">
        <w:rPr>
          <w:rFonts w:ascii="Arial" w:hAnsi="Arial" w:cs="Arial"/>
          <w:sz w:val="28"/>
          <w:szCs w:val="20"/>
        </w:rPr>
        <w:t>При оценке уровня доступности городской среды необходимо учитывать наличие и содержание утвержденных программ или комплексных планов по формированию и поддержанию доступной (</w:t>
      </w:r>
      <w:proofErr w:type="spellStart"/>
      <w:r w:rsidR="006E3F4C" w:rsidRPr="005F6183">
        <w:rPr>
          <w:rFonts w:ascii="Arial" w:hAnsi="Arial" w:cs="Arial"/>
          <w:sz w:val="28"/>
          <w:szCs w:val="20"/>
        </w:rPr>
        <w:t>безбарьерной</w:t>
      </w:r>
      <w:proofErr w:type="spellEnd"/>
      <w:r w:rsidR="006E3F4C" w:rsidRPr="005F6183">
        <w:rPr>
          <w:rFonts w:ascii="Arial" w:hAnsi="Arial" w:cs="Arial"/>
          <w:sz w:val="28"/>
          <w:szCs w:val="20"/>
        </w:rPr>
        <w:t>) городской среды, а также состояние и степень их выполнения.</w:t>
      </w:r>
    </w:p>
    <w:p w14:paraId="61463F7D" w14:textId="7FE4F787" w:rsidR="006E3F4C" w:rsidRPr="005F6183" w:rsidRDefault="006E3F4C" w:rsidP="008949EB">
      <w:pPr>
        <w:autoSpaceDE w:val="0"/>
        <w:autoSpaceDN w:val="0"/>
        <w:spacing w:after="0" w:line="360" w:lineRule="auto"/>
        <w:ind w:firstLine="709"/>
        <w:jc w:val="both"/>
        <w:rPr>
          <w:rFonts w:ascii="Arial" w:hAnsi="Arial" w:cs="Arial"/>
          <w:sz w:val="28"/>
          <w:szCs w:val="20"/>
        </w:rPr>
      </w:pPr>
      <w:r w:rsidRPr="005F6183">
        <w:rPr>
          <w:rFonts w:ascii="Arial" w:hAnsi="Arial" w:cs="Arial"/>
          <w:sz w:val="28"/>
          <w:szCs w:val="20"/>
        </w:rPr>
        <w:t>5.1.4 При оценке уровня доступности городской среды необходимо учитывать мнение полномочных представителей городских общественных объединений инвалидов.</w:t>
      </w:r>
    </w:p>
    <w:p w14:paraId="5EFE9625" w14:textId="6344E3E8" w:rsidR="006E3F4C" w:rsidRPr="005F6183" w:rsidRDefault="006E3F4C" w:rsidP="008949EB">
      <w:pPr>
        <w:autoSpaceDE w:val="0"/>
        <w:autoSpaceDN w:val="0"/>
        <w:spacing w:after="0" w:line="360" w:lineRule="auto"/>
        <w:ind w:firstLine="709"/>
        <w:jc w:val="both"/>
        <w:rPr>
          <w:rFonts w:ascii="Arial" w:hAnsi="Arial" w:cs="Arial"/>
          <w:sz w:val="28"/>
          <w:szCs w:val="20"/>
        </w:rPr>
      </w:pPr>
      <w:r w:rsidRPr="005F6183">
        <w:rPr>
          <w:rFonts w:ascii="Arial" w:hAnsi="Arial" w:cs="Arial"/>
          <w:sz w:val="28"/>
          <w:szCs w:val="20"/>
        </w:rPr>
        <w:t>5.1.5 Оценка существующего уровня доступности городской среды должна проводиться отдельно для инвалидов по слуху, для инвалидов по зрению, для инвалидов ПОДА с разделением оценки для инвалидов, передвигающихся на креслах-колясках, и для инвалидов, передвигающихся с использованием опорных устройств. Далее в настоящем стандарте в целях условного обозначения данных категорий инвалидов используются сокращения:</w:t>
      </w:r>
    </w:p>
    <w:p w14:paraId="67D2ED52" w14:textId="77777777" w:rsidR="006E3F4C" w:rsidRPr="005F6183" w:rsidRDefault="006E3F4C" w:rsidP="008949EB">
      <w:pPr>
        <w:autoSpaceDE w:val="0"/>
        <w:autoSpaceDN w:val="0"/>
        <w:spacing w:after="0" w:line="360" w:lineRule="auto"/>
        <w:ind w:firstLine="709"/>
        <w:jc w:val="both"/>
        <w:rPr>
          <w:rFonts w:ascii="Arial" w:hAnsi="Arial" w:cs="Arial"/>
          <w:sz w:val="28"/>
          <w:szCs w:val="20"/>
        </w:rPr>
      </w:pPr>
      <w:r w:rsidRPr="005F6183">
        <w:rPr>
          <w:rFonts w:ascii="Arial" w:hAnsi="Arial" w:cs="Arial"/>
          <w:sz w:val="28"/>
          <w:szCs w:val="20"/>
        </w:rPr>
        <w:t>- «Г» (инвалиды по слуху),</w:t>
      </w:r>
    </w:p>
    <w:p w14:paraId="21E74180" w14:textId="77777777" w:rsidR="006E3F4C" w:rsidRPr="005F6183" w:rsidRDefault="006E3F4C" w:rsidP="008949EB">
      <w:pPr>
        <w:autoSpaceDE w:val="0"/>
        <w:autoSpaceDN w:val="0"/>
        <w:spacing w:after="0" w:line="360" w:lineRule="auto"/>
        <w:ind w:firstLine="709"/>
        <w:jc w:val="both"/>
        <w:rPr>
          <w:rFonts w:ascii="Arial" w:hAnsi="Arial" w:cs="Arial"/>
          <w:sz w:val="28"/>
          <w:szCs w:val="20"/>
        </w:rPr>
      </w:pPr>
      <w:r w:rsidRPr="005F6183">
        <w:rPr>
          <w:rFonts w:ascii="Arial" w:hAnsi="Arial" w:cs="Arial"/>
          <w:sz w:val="28"/>
          <w:szCs w:val="20"/>
        </w:rPr>
        <w:t>- «С» (инвалиды по зрению),</w:t>
      </w:r>
    </w:p>
    <w:p w14:paraId="3FC895C1" w14:textId="77777777" w:rsidR="006E3F4C" w:rsidRPr="005F6183" w:rsidRDefault="006E3F4C" w:rsidP="008949EB">
      <w:pPr>
        <w:autoSpaceDE w:val="0"/>
        <w:autoSpaceDN w:val="0"/>
        <w:spacing w:after="0" w:line="360" w:lineRule="auto"/>
        <w:ind w:firstLine="709"/>
        <w:jc w:val="both"/>
        <w:rPr>
          <w:rFonts w:ascii="Arial" w:hAnsi="Arial" w:cs="Arial"/>
          <w:sz w:val="28"/>
          <w:szCs w:val="20"/>
        </w:rPr>
      </w:pPr>
      <w:r w:rsidRPr="005F6183">
        <w:rPr>
          <w:rFonts w:ascii="Arial" w:hAnsi="Arial" w:cs="Arial"/>
          <w:sz w:val="28"/>
          <w:szCs w:val="20"/>
        </w:rPr>
        <w:t>- «К» (инвалиды ПОДА, передвигающиеся на креслах-колясках),</w:t>
      </w:r>
    </w:p>
    <w:p w14:paraId="1F3EDEDE" w14:textId="77777777" w:rsidR="005E0EBF" w:rsidRPr="005F6183" w:rsidRDefault="006E3F4C" w:rsidP="008949EB">
      <w:pPr>
        <w:autoSpaceDE w:val="0"/>
        <w:autoSpaceDN w:val="0"/>
        <w:spacing w:after="0" w:line="360" w:lineRule="auto"/>
        <w:ind w:firstLine="709"/>
        <w:jc w:val="both"/>
        <w:rPr>
          <w:rFonts w:ascii="Arial" w:hAnsi="Arial" w:cs="Arial"/>
          <w:sz w:val="28"/>
          <w:szCs w:val="20"/>
        </w:rPr>
      </w:pPr>
      <w:r w:rsidRPr="005F6183">
        <w:rPr>
          <w:rFonts w:ascii="Arial" w:hAnsi="Arial" w:cs="Arial"/>
          <w:sz w:val="28"/>
          <w:szCs w:val="20"/>
        </w:rPr>
        <w:t>- «О» (инвалиды ПОДА, передвигающиеся с исп</w:t>
      </w:r>
      <w:r w:rsidR="005E0EBF" w:rsidRPr="005F6183">
        <w:rPr>
          <w:rFonts w:ascii="Arial" w:hAnsi="Arial" w:cs="Arial"/>
          <w:sz w:val="28"/>
          <w:szCs w:val="20"/>
        </w:rPr>
        <w:t>ользованием опорных устройств).</w:t>
      </w:r>
    </w:p>
    <w:p w14:paraId="6894A501" w14:textId="105E8802" w:rsidR="006E3F4C" w:rsidRPr="005F6183" w:rsidRDefault="006E3F4C" w:rsidP="008949EB">
      <w:pPr>
        <w:autoSpaceDE w:val="0"/>
        <w:autoSpaceDN w:val="0"/>
        <w:spacing w:after="0" w:line="360" w:lineRule="auto"/>
        <w:ind w:firstLine="709"/>
        <w:jc w:val="both"/>
        <w:rPr>
          <w:rFonts w:ascii="Arial" w:hAnsi="Arial" w:cs="Arial"/>
          <w:sz w:val="28"/>
          <w:szCs w:val="20"/>
        </w:rPr>
      </w:pPr>
      <w:r w:rsidRPr="005F6183">
        <w:rPr>
          <w:rFonts w:ascii="Arial" w:hAnsi="Arial" w:cs="Arial"/>
          <w:b/>
          <w:sz w:val="28"/>
          <w:szCs w:val="28"/>
          <w:lang w:eastAsia="ru-RU"/>
        </w:rPr>
        <w:t xml:space="preserve">5.2 Основные критерии </w:t>
      </w:r>
      <w:r w:rsidR="006C3319" w:rsidRPr="005F6183">
        <w:rPr>
          <w:rFonts w:ascii="Arial" w:hAnsi="Arial" w:cs="Arial"/>
          <w:b/>
          <w:sz w:val="28"/>
          <w:szCs w:val="28"/>
          <w:lang w:eastAsia="ru-RU"/>
        </w:rPr>
        <w:t xml:space="preserve">и показатели </w:t>
      </w:r>
      <w:r w:rsidRPr="005F6183">
        <w:rPr>
          <w:rFonts w:ascii="Arial" w:hAnsi="Arial" w:cs="Arial"/>
          <w:b/>
          <w:sz w:val="28"/>
          <w:szCs w:val="28"/>
          <w:lang w:eastAsia="ru-RU"/>
        </w:rPr>
        <w:t>оценки</w:t>
      </w:r>
      <w:r w:rsidRPr="005F6183">
        <w:rPr>
          <w:rFonts w:ascii="Arial" w:hAnsi="Arial" w:cs="Arial"/>
          <w:sz w:val="28"/>
          <w:szCs w:val="28"/>
          <w:lang w:eastAsia="ru-RU"/>
        </w:rPr>
        <w:t xml:space="preserve"> </w:t>
      </w:r>
      <w:r w:rsidRPr="005F6183">
        <w:rPr>
          <w:rFonts w:ascii="Arial" w:eastAsiaTheme="majorEastAsia" w:hAnsi="Arial" w:cs="Arial"/>
          <w:b/>
          <w:sz w:val="28"/>
          <w:szCs w:val="28"/>
          <w:lang w:eastAsia="ru-RU"/>
        </w:rPr>
        <w:t>уровня доступности городской среды</w:t>
      </w:r>
    </w:p>
    <w:p w14:paraId="298B07ED" w14:textId="5B111D03" w:rsidR="006E3F4C" w:rsidRPr="005F6183" w:rsidRDefault="006E3F4C" w:rsidP="008949EB">
      <w:pPr>
        <w:spacing w:after="0" w:line="360" w:lineRule="auto"/>
        <w:ind w:firstLine="709"/>
        <w:jc w:val="both"/>
        <w:rPr>
          <w:rFonts w:ascii="Arial" w:eastAsiaTheme="majorEastAsia" w:hAnsi="Arial" w:cs="Arial"/>
          <w:sz w:val="28"/>
          <w:szCs w:val="28"/>
          <w:lang w:eastAsia="ru-RU"/>
        </w:rPr>
      </w:pPr>
      <w:r w:rsidRPr="005F6183">
        <w:rPr>
          <w:rFonts w:ascii="Arial" w:hAnsi="Arial" w:cs="Arial"/>
          <w:sz w:val="28"/>
          <w:szCs w:val="28"/>
          <w:lang w:eastAsia="ru-RU"/>
        </w:rPr>
        <w:t>5.2.1. Оценка</w:t>
      </w:r>
      <w:r w:rsidRPr="005F6183">
        <w:rPr>
          <w:rFonts w:ascii="Arial" w:eastAsiaTheme="majorEastAsia" w:hAnsi="Arial" w:cs="Arial"/>
          <w:sz w:val="28"/>
          <w:szCs w:val="28"/>
          <w:lang w:eastAsia="ru-RU"/>
        </w:rPr>
        <w:t xml:space="preserve"> уровня доступности городской среды должна проводиться на основе следующих основных критериев:</w:t>
      </w:r>
    </w:p>
    <w:p w14:paraId="55BBDA53" w14:textId="2FA9EBAD" w:rsidR="006E3F4C" w:rsidRPr="005F6183" w:rsidRDefault="006E3F4C" w:rsidP="008949EB">
      <w:pPr>
        <w:spacing w:after="0" w:line="360" w:lineRule="auto"/>
        <w:ind w:firstLine="709"/>
        <w:jc w:val="both"/>
        <w:rPr>
          <w:rFonts w:ascii="Arial" w:hAnsi="Arial" w:cs="Arial"/>
          <w:sz w:val="28"/>
          <w:szCs w:val="28"/>
          <w:lang w:eastAsia="ru-RU"/>
        </w:rPr>
      </w:pPr>
      <w:r w:rsidRPr="005F6183">
        <w:rPr>
          <w:rFonts w:ascii="Arial" w:eastAsiaTheme="majorEastAsia" w:hAnsi="Arial" w:cs="Arial"/>
          <w:sz w:val="28"/>
          <w:szCs w:val="28"/>
          <w:lang w:eastAsia="ru-RU"/>
        </w:rPr>
        <w:t>-</w:t>
      </w:r>
      <w:r w:rsidR="005E0EBF" w:rsidRPr="005F6183">
        <w:rPr>
          <w:rFonts w:ascii="Arial" w:hAnsi="Arial" w:cs="Arial"/>
          <w:sz w:val="28"/>
          <w:szCs w:val="28"/>
          <w:lang w:eastAsia="ru-RU"/>
        </w:rPr>
        <w:t xml:space="preserve"> физическая доступность;</w:t>
      </w:r>
    </w:p>
    <w:p w14:paraId="22B38A14" w14:textId="6A95A49F" w:rsidR="006E3F4C" w:rsidRPr="005F6183" w:rsidRDefault="005E0EBF" w:rsidP="008949EB">
      <w:pPr>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 безопасность;</w:t>
      </w:r>
    </w:p>
    <w:p w14:paraId="5CC4F8A1" w14:textId="09D94AD2" w:rsidR="006E3F4C" w:rsidRPr="005F6183" w:rsidRDefault="006E3F4C" w:rsidP="008949EB">
      <w:pPr>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 информативность</w:t>
      </w:r>
      <w:r w:rsidR="005E0EBF" w:rsidRPr="005F6183">
        <w:rPr>
          <w:rFonts w:ascii="Arial" w:hAnsi="Arial" w:cs="Arial"/>
          <w:sz w:val="28"/>
          <w:szCs w:val="28"/>
          <w:lang w:eastAsia="ru-RU"/>
        </w:rPr>
        <w:t>;</w:t>
      </w:r>
    </w:p>
    <w:p w14:paraId="42F1FDAE" w14:textId="3B9506E5" w:rsidR="006E3F4C" w:rsidRPr="005F6183" w:rsidRDefault="006E3F4C" w:rsidP="008949EB">
      <w:pPr>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 комфортность.</w:t>
      </w:r>
    </w:p>
    <w:p w14:paraId="3C516991" w14:textId="22445C8D" w:rsidR="006E3F4C" w:rsidRPr="005F6183" w:rsidRDefault="006E3F4C" w:rsidP="008949EB">
      <w:pPr>
        <w:spacing w:after="0" w:line="360" w:lineRule="auto"/>
        <w:ind w:firstLine="709"/>
        <w:jc w:val="both"/>
        <w:rPr>
          <w:rFonts w:ascii="Arial" w:eastAsiaTheme="majorEastAsia" w:hAnsi="Arial" w:cs="Arial"/>
          <w:sz w:val="28"/>
          <w:szCs w:val="28"/>
          <w:lang w:eastAsia="ru-RU"/>
        </w:rPr>
      </w:pPr>
      <w:r w:rsidRPr="005F6183">
        <w:rPr>
          <w:rFonts w:ascii="Arial" w:hAnsi="Arial" w:cs="Arial"/>
          <w:sz w:val="28"/>
          <w:szCs w:val="28"/>
          <w:lang w:eastAsia="ru-RU"/>
        </w:rPr>
        <w:t xml:space="preserve">5.2.2 При оценке соответствия </w:t>
      </w:r>
      <w:r w:rsidRPr="005F6183">
        <w:rPr>
          <w:rFonts w:ascii="Arial" w:eastAsiaTheme="majorEastAsia" w:hAnsi="Arial" w:cs="Arial"/>
          <w:sz w:val="28"/>
          <w:szCs w:val="28"/>
          <w:lang w:eastAsia="ru-RU"/>
        </w:rPr>
        <w:t>доступности (</w:t>
      </w:r>
      <w:proofErr w:type="spellStart"/>
      <w:r w:rsidRPr="005F6183">
        <w:rPr>
          <w:rFonts w:ascii="Arial" w:eastAsiaTheme="majorEastAsia" w:hAnsi="Arial" w:cs="Arial"/>
          <w:sz w:val="28"/>
          <w:szCs w:val="28"/>
          <w:lang w:eastAsia="ru-RU"/>
        </w:rPr>
        <w:t>безбарьерности</w:t>
      </w:r>
      <w:proofErr w:type="spellEnd"/>
      <w:r w:rsidRPr="005F6183">
        <w:rPr>
          <w:rFonts w:ascii="Arial" w:eastAsiaTheme="majorEastAsia" w:hAnsi="Arial" w:cs="Arial"/>
          <w:sz w:val="28"/>
          <w:szCs w:val="28"/>
          <w:lang w:eastAsia="ru-RU"/>
        </w:rPr>
        <w:t xml:space="preserve">) городской среды указанным критериям необходимо учитывать особенности сложившейся городской застройки и </w:t>
      </w:r>
      <w:r w:rsidRPr="005F6183">
        <w:rPr>
          <w:rFonts w:ascii="Arial" w:eastAsiaTheme="minorHAnsi" w:hAnsi="Arial" w:cs="Arial"/>
          <w:sz w:val="28"/>
          <w:szCs w:val="28"/>
        </w:rPr>
        <w:t>транспортной инфраструктуры</w:t>
      </w:r>
      <w:r w:rsidRPr="005F6183">
        <w:rPr>
          <w:rFonts w:ascii="Arial" w:eastAsiaTheme="majorEastAsia" w:hAnsi="Arial" w:cs="Arial"/>
          <w:sz w:val="28"/>
          <w:szCs w:val="28"/>
          <w:lang w:eastAsia="ru-RU"/>
        </w:rPr>
        <w:t xml:space="preserve">, </w:t>
      </w:r>
      <w:r w:rsidRPr="005F6183">
        <w:rPr>
          <w:rFonts w:ascii="Arial" w:eastAsiaTheme="minorHAnsi" w:hAnsi="Arial" w:cs="Arial"/>
          <w:sz w:val="28"/>
          <w:szCs w:val="28"/>
          <w:lang w:eastAsia="ru-RU"/>
        </w:rPr>
        <w:t xml:space="preserve">существующего </w:t>
      </w:r>
      <w:proofErr w:type="spellStart"/>
      <w:r w:rsidRPr="005F6183">
        <w:rPr>
          <w:rFonts w:ascii="Arial" w:eastAsiaTheme="minorHAnsi" w:hAnsi="Arial" w:cs="Arial"/>
          <w:sz w:val="28"/>
          <w:szCs w:val="28"/>
          <w:lang w:eastAsia="ru-RU"/>
        </w:rPr>
        <w:t>безбарьерного</w:t>
      </w:r>
      <w:proofErr w:type="spellEnd"/>
      <w:r w:rsidRPr="005F6183">
        <w:rPr>
          <w:rFonts w:ascii="Arial" w:eastAsiaTheme="minorHAnsi" w:hAnsi="Arial" w:cs="Arial"/>
          <w:sz w:val="28"/>
          <w:szCs w:val="28"/>
          <w:lang w:eastAsia="ru-RU"/>
        </w:rPr>
        <w:t xml:space="preserve"> каркаса территории</w:t>
      </w:r>
      <w:r w:rsidRPr="005F6183">
        <w:rPr>
          <w:rFonts w:ascii="Arial" w:eastAsiaTheme="majorEastAsia" w:hAnsi="Arial" w:cs="Arial"/>
          <w:sz w:val="28"/>
          <w:szCs w:val="28"/>
          <w:lang w:eastAsia="ru-RU"/>
        </w:rPr>
        <w:t>,</w:t>
      </w:r>
      <w:r w:rsidRPr="005F6183">
        <w:rPr>
          <w:rFonts w:ascii="Arial" w:eastAsiaTheme="minorHAnsi" w:hAnsi="Arial" w:cs="Arial"/>
          <w:sz w:val="28"/>
          <w:szCs w:val="28"/>
        </w:rPr>
        <w:t xml:space="preserve"> численность населения, существующий генплан развития территории города, систему управления городом и т.д.</w:t>
      </w:r>
    </w:p>
    <w:p w14:paraId="626FB8C9" w14:textId="2CAB5D96" w:rsidR="006E3F4C" w:rsidRPr="005F6183" w:rsidRDefault="006E3F4C" w:rsidP="00EB5E4B">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bCs/>
          <w:sz w:val="28"/>
          <w:szCs w:val="28"/>
          <w:lang w:eastAsia="ru-RU"/>
        </w:rPr>
        <w:t>5.2.3 Оценка степени соответствия городской среды указанным выше критериям должна проводиться по каждому критерию отдельно и должна включать в себя оценку соответствия выполненных общегородских</w:t>
      </w:r>
      <w:r w:rsidRPr="005F6183">
        <w:rPr>
          <w:rFonts w:ascii="Arial" w:hAnsi="Arial" w:cs="Arial"/>
          <w:sz w:val="28"/>
          <w:szCs w:val="28"/>
          <w:lang w:eastAsia="ru-RU"/>
        </w:rPr>
        <w:t xml:space="preserve"> </w:t>
      </w:r>
      <w:r w:rsidRPr="005F6183">
        <w:rPr>
          <w:rFonts w:ascii="Arial" w:hAnsi="Arial" w:cs="Arial"/>
          <w:bCs/>
          <w:sz w:val="28"/>
          <w:szCs w:val="28"/>
          <w:lang w:eastAsia="ru-RU"/>
        </w:rPr>
        <w:t>технических мероприятий и используемых</w:t>
      </w:r>
      <w:r w:rsidRPr="005F6183">
        <w:rPr>
          <w:rFonts w:ascii="Arial" w:hAnsi="Arial" w:cs="Arial"/>
          <w:sz w:val="28"/>
          <w:szCs w:val="28"/>
          <w:lang w:eastAsia="ru-RU"/>
        </w:rPr>
        <w:t xml:space="preserve"> базовых технических </w:t>
      </w:r>
      <w:r w:rsidR="00847145" w:rsidRPr="005F6183">
        <w:rPr>
          <w:rFonts w:ascii="Arial" w:hAnsi="Arial" w:cs="Arial"/>
          <w:sz w:val="28"/>
          <w:szCs w:val="28"/>
          <w:lang w:eastAsia="ru-RU"/>
        </w:rPr>
        <w:t>средств требованиям 4.2</w:t>
      </w:r>
      <w:r w:rsidR="008949EB" w:rsidRPr="00EB5E4B">
        <w:rPr>
          <w:rFonts w:ascii="Arial" w:hAnsi="Arial" w:cs="Arial"/>
          <w:sz w:val="28"/>
          <w:szCs w:val="28"/>
          <w:lang w:eastAsia="ru-RU"/>
        </w:rPr>
        <w:t>—</w:t>
      </w:r>
      <w:r w:rsidR="00847145" w:rsidRPr="005F6183">
        <w:rPr>
          <w:rFonts w:ascii="Arial" w:hAnsi="Arial" w:cs="Arial"/>
          <w:sz w:val="28"/>
          <w:szCs w:val="28"/>
          <w:lang w:eastAsia="ru-RU"/>
        </w:rPr>
        <w:t>4.5</w:t>
      </w:r>
      <w:r w:rsidRPr="005F6183">
        <w:rPr>
          <w:rFonts w:ascii="Arial" w:hAnsi="Arial" w:cs="Arial"/>
          <w:sz w:val="28"/>
          <w:szCs w:val="28"/>
          <w:lang w:eastAsia="ru-RU"/>
        </w:rPr>
        <w:t>, а также дополнительным требованиям, содержащимся в других стандартах и сводах правил.</w:t>
      </w:r>
    </w:p>
    <w:p w14:paraId="6734D913" w14:textId="5BE22310" w:rsidR="006E3F4C" w:rsidRPr="00EB5E4B" w:rsidRDefault="006E3F4C" w:rsidP="00EB5E4B">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sz w:val="28"/>
          <w:szCs w:val="28"/>
          <w:lang w:eastAsia="ru-RU"/>
        </w:rPr>
        <w:t xml:space="preserve">5.2.4 Основными показателями, учитываемыми при формировании оценки соответствия городской среды критерию физической доступности, являются показатели обеспечения возможности для инвалидов </w:t>
      </w:r>
      <w:r w:rsidRPr="005F6183">
        <w:rPr>
          <w:rFonts w:ascii="Arial" w:hAnsi="Arial" w:cs="Arial"/>
          <w:bCs/>
          <w:sz w:val="28"/>
          <w:szCs w:val="28"/>
          <w:lang w:eastAsia="ru-RU"/>
        </w:rPr>
        <w:t xml:space="preserve">основных </w:t>
      </w:r>
      <w:r w:rsidR="00D40191" w:rsidRPr="005F6183">
        <w:rPr>
          <w:rFonts w:ascii="Arial" w:hAnsi="Arial" w:cs="Arial"/>
          <w:bCs/>
          <w:sz w:val="28"/>
          <w:szCs w:val="28"/>
          <w:lang w:eastAsia="ru-RU"/>
        </w:rPr>
        <w:t>категорий</w:t>
      </w:r>
      <w:r w:rsidRPr="005F6183">
        <w:rPr>
          <w:rFonts w:ascii="Arial" w:hAnsi="Arial" w:cs="Arial"/>
          <w:bCs/>
          <w:sz w:val="28"/>
          <w:szCs w:val="28"/>
          <w:lang w:eastAsia="ru-RU"/>
        </w:rPr>
        <w:t xml:space="preserve"> самостоятельно и беспрепятственно пользоваться пешеходными </w:t>
      </w:r>
      <w:r w:rsidR="004359F6" w:rsidRPr="005F6183">
        <w:rPr>
          <w:rFonts w:ascii="Arial" w:hAnsi="Arial" w:cs="Arial"/>
          <w:bCs/>
          <w:sz w:val="28"/>
          <w:szCs w:val="28"/>
          <w:lang w:eastAsia="ru-RU"/>
        </w:rPr>
        <w:t>коммун</w:t>
      </w:r>
      <w:r w:rsidR="003443F0" w:rsidRPr="005F6183">
        <w:rPr>
          <w:rFonts w:ascii="Arial" w:hAnsi="Arial" w:cs="Arial"/>
          <w:bCs/>
          <w:sz w:val="28"/>
          <w:szCs w:val="28"/>
          <w:lang w:eastAsia="ru-RU"/>
        </w:rPr>
        <w:t>икациями в соответствии с 4.3</w:t>
      </w:r>
      <w:r w:rsidR="00EB5E4B" w:rsidRPr="00EB5E4B">
        <w:rPr>
          <w:rFonts w:ascii="Arial" w:hAnsi="Arial" w:cs="Arial"/>
          <w:bCs/>
          <w:sz w:val="28"/>
          <w:szCs w:val="28"/>
          <w:lang w:eastAsia="ru-RU"/>
        </w:rPr>
        <w:t>—</w:t>
      </w:r>
      <w:r w:rsidR="003443F0" w:rsidRPr="005F6183">
        <w:rPr>
          <w:rFonts w:ascii="Arial" w:hAnsi="Arial" w:cs="Arial"/>
          <w:bCs/>
          <w:sz w:val="28"/>
          <w:szCs w:val="28"/>
          <w:lang w:eastAsia="ru-RU"/>
        </w:rPr>
        <w:t>4.4</w:t>
      </w:r>
      <w:r w:rsidRPr="005F6183">
        <w:rPr>
          <w:rFonts w:ascii="Arial" w:hAnsi="Arial" w:cs="Arial"/>
          <w:bCs/>
          <w:sz w:val="28"/>
          <w:szCs w:val="28"/>
          <w:lang w:eastAsia="ru-RU"/>
        </w:rPr>
        <w:t xml:space="preserve"> </w:t>
      </w:r>
      <w:r w:rsidR="004359F6" w:rsidRPr="005F6183">
        <w:rPr>
          <w:rFonts w:ascii="Arial" w:hAnsi="Arial" w:cs="Arial"/>
          <w:bCs/>
          <w:sz w:val="28"/>
          <w:szCs w:val="28"/>
          <w:lang w:eastAsia="ru-RU"/>
        </w:rPr>
        <w:t xml:space="preserve">и транспортными коммуникациями в </w:t>
      </w:r>
      <w:r w:rsidR="003443F0" w:rsidRPr="005F6183">
        <w:rPr>
          <w:rFonts w:ascii="Arial" w:hAnsi="Arial" w:cs="Arial"/>
          <w:bCs/>
          <w:sz w:val="28"/>
          <w:szCs w:val="28"/>
          <w:lang w:eastAsia="ru-RU"/>
        </w:rPr>
        <w:t>соответствии с 4.5</w:t>
      </w:r>
      <w:r w:rsidR="00EB5E4B" w:rsidRPr="00EB5E4B">
        <w:rPr>
          <w:rFonts w:ascii="Arial" w:hAnsi="Arial" w:cs="Arial"/>
          <w:bCs/>
          <w:sz w:val="28"/>
          <w:szCs w:val="28"/>
          <w:lang w:eastAsia="ru-RU"/>
        </w:rPr>
        <w:t>—</w:t>
      </w:r>
      <w:r w:rsidR="004359F6" w:rsidRPr="005F6183">
        <w:rPr>
          <w:rFonts w:ascii="Arial" w:hAnsi="Arial" w:cs="Arial"/>
          <w:bCs/>
          <w:sz w:val="28"/>
          <w:szCs w:val="28"/>
          <w:lang w:eastAsia="ru-RU"/>
        </w:rPr>
        <w:t>4.</w:t>
      </w:r>
      <w:r w:rsidR="003443F0" w:rsidRPr="005F6183">
        <w:rPr>
          <w:rFonts w:ascii="Arial" w:hAnsi="Arial" w:cs="Arial"/>
          <w:bCs/>
          <w:sz w:val="28"/>
          <w:szCs w:val="28"/>
          <w:lang w:eastAsia="ru-RU"/>
        </w:rPr>
        <w:t>6</w:t>
      </w:r>
      <w:r w:rsidR="00EB5E4B" w:rsidRPr="00EB5E4B">
        <w:rPr>
          <w:rFonts w:ascii="Arial" w:hAnsi="Arial" w:cs="Arial"/>
          <w:bCs/>
          <w:sz w:val="28"/>
          <w:szCs w:val="28"/>
          <w:lang w:eastAsia="ru-RU"/>
        </w:rPr>
        <w:t>.</w:t>
      </w:r>
    </w:p>
    <w:p w14:paraId="3B383073" w14:textId="18336AEA" w:rsidR="006E3F4C" w:rsidRPr="005F6183" w:rsidRDefault="006E3F4C" w:rsidP="00EB5E4B">
      <w:pPr>
        <w:autoSpaceDE w:val="0"/>
        <w:autoSpaceDN w:val="0"/>
        <w:spacing w:after="0" w:line="360" w:lineRule="auto"/>
        <w:ind w:firstLine="709"/>
        <w:jc w:val="both"/>
        <w:rPr>
          <w:rFonts w:ascii="Arial" w:hAnsi="Arial" w:cs="Arial"/>
          <w:bCs/>
          <w:sz w:val="28"/>
          <w:szCs w:val="28"/>
          <w:lang w:eastAsia="ru-RU"/>
        </w:rPr>
      </w:pPr>
      <w:r w:rsidRPr="005F6183">
        <w:rPr>
          <w:rFonts w:ascii="Arial" w:hAnsi="Arial" w:cs="Arial"/>
          <w:sz w:val="28"/>
          <w:szCs w:val="28"/>
          <w:lang w:eastAsia="ru-RU"/>
        </w:rPr>
        <w:t>5.2.5 Основными показателями, учитываемыми при формировании оценки соответствия городской среды критерию безопасности, являются отсутствие внешних факторов, ставящих под угрозу</w:t>
      </w:r>
      <w:r w:rsidRPr="005F6183">
        <w:rPr>
          <w:rFonts w:ascii="Arial" w:hAnsi="Arial" w:cs="Arial"/>
          <w:bCs/>
          <w:sz w:val="28"/>
          <w:szCs w:val="28"/>
          <w:lang w:eastAsia="ru-RU"/>
        </w:rPr>
        <w:t xml:space="preserve"> жизнь и здоровье инвалидов, или способствующих получению ими травм при пользовании городскими пешеходными и транспортными коммуникациями из-за невыполнения требований обеспечения безопасности архитектурно-пространственной среды, в том числе несоблюдения требований по обустройству лестничных маршей и лестничных сходов, отсутствию предупреждающих ТКУ, контрастной маркировки прозрачных поверхностей и т.д.</w:t>
      </w:r>
    </w:p>
    <w:p w14:paraId="75A787B6" w14:textId="07994776" w:rsidR="006E3F4C" w:rsidRPr="005F6183" w:rsidRDefault="006E3F4C" w:rsidP="00EB5E4B">
      <w:pPr>
        <w:autoSpaceDE w:val="0"/>
        <w:autoSpaceDN w:val="0"/>
        <w:spacing w:after="0" w:line="360" w:lineRule="auto"/>
        <w:ind w:firstLine="709"/>
        <w:jc w:val="both"/>
        <w:rPr>
          <w:rFonts w:ascii="Arial" w:hAnsi="Arial" w:cs="Arial"/>
          <w:bCs/>
          <w:sz w:val="28"/>
          <w:szCs w:val="28"/>
          <w:lang w:eastAsia="ru-RU"/>
        </w:rPr>
      </w:pPr>
      <w:r w:rsidRPr="005F6183">
        <w:rPr>
          <w:rFonts w:ascii="Arial" w:hAnsi="Arial" w:cs="Arial"/>
          <w:bCs/>
          <w:sz w:val="28"/>
          <w:szCs w:val="28"/>
          <w:lang w:eastAsia="ru-RU"/>
        </w:rPr>
        <w:t>5.2.6</w:t>
      </w:r>
      <w:r w:rsidRPr="005F6183">
        <w:rPr>
          <w:rFonts w:ascii="Arial" w:hAnsi="Arial" w:cs="Arial"/>
          <w:sz w:val="28"/>
          <w:szCs w:val="28"/>
          <w:lang w:eastAsia="ru-RU"/>
        </w:rPr>
        <w:t xml:space="preserve"> Основными показателями, учитываемыми при формировании оценки соответствия городской среды критерию </w:t>
      </w:r>
      <w:r w:rsidRPr="005F6183">
        <w:rPr>
          <w:rFonts w:ascii="Arial" w:hAnsi="Arial" w:cs="Arial"/>
          <w:bCs/>
          <w:sz w:val="28"/>
          <w:szCs w:val="28"/>
          <w:lang w:eastAsia="ru-RU"/>
        </w:rPr>
        <w:t>информативности, являются:</w:t>
      </w:r>
    </w:p>
    <w:p w14:paraId="370E4C73" w14:textId="037DADBC" w:rsidR="006E3F4C" w:rsidRPr="005F6183" w:rsidRDefault="005E0EBF" w:rsidP="00EB5E4B">
      <w:pPr>
        <w:autoSpaceDE w:val="0"/>
        <w:autoSpaceDN w:val="0"/>
        <w:spacing w:after="0" w:line="360" w:lineRule="auto"/>
        <w:ind w:firstLine="709"/>
        <w:jc w:val="both"/>
        <w:rPr>
          <w:rFonts w:ascii="Arial" w:hAnsi="Arial" w:cs="Arial"/>
          <w:bCs/>
          <w:sz w:val="28"/>
          <w:szCs w:val="28"/>
          <w:lang w:eastAsia="ru-RU"/>
        </w:rPr>
      </w:pPr>
      <w:r w:rsidRPr="005F6183">
        <w:rPr>
          <w:rFonts w:ascii="Arial" w:hAnsi="Arial" w:cs="Arial"/>
          <w:bCs/>
          <w:sz w:val="28"/>
          <w:szCs w:val="28"/>
          <w:lang w:eastAsia="ru-RU"/>
        </w:rPr>
        <w:t xml:space="preserve">- </w:t>
      </w:r>
      <w:r w:rsidR="006E3F4C" w:rsidRPr="005F6183">
        <w:rPr>
          <w:rFonts w:ascii="Arial" w:hAnsi="Arial" w:cs="Arial"/>
          <w:bCs/>
          <w:sz w:val="28"/>
          <w:szCs w:val="28"/>
          <w:lang w:eastAsia="ru-RU"/>
        </w:rPr>
        <w:t xml:space="preserve">наличие общегородских </w:t>
      </w:r>
      <w:r w:rsidR="006E3F4C" w:rsidRPr="005F6183">
        <w:rPr>
          <w:rFonts w:ascii="Arial" w:eastAsia="SimSun" w:hAnsi="Arial" w:cs="Arial"/>
          <w:color w:val="00000A"/>
          <w:sz w:val="28"/>
          <w:szCs w:val="28"/>
          <w:lang w:eastAsia="zh-CN" w:bidi="hi-IN"/>
        </w:rPr>
        <w:t>информационных веб-сервисов, доступных, в том числе,</w:t>
      </w:r>
      <w:r w:rsidR="006E3F4C" w:rsidRPr="005F6183">
        <w:rPr>
          <w:rFonts w:ascii="Arial" w:hAnsi="Arial" w:cs="Arial"/>
          <w:bCs/>
          <w:sz w:val="28"/>
          <w:szCs w:val="28"/>
          <w:lang w:eastAsia="ru-RU"/>
        </w:rPr>
        <w:t xml:space="preserve"> для инвалидов </w:t>
      </w:r>
      <w:r w:rsidRPr="005F6183">
        <w:rPr>
          <w:rFonts w:ascii="Arial" w:hAnsi="Arial" w:cs="Arial"/>
          <w:bCs/>
          <w:sz w:val="28"/>
          <w:szCs w:val="28"/>
          <w:lang w:eastAsia="ru-RU"/>
        </w:rPr>
        <w:t>по зрению и инвалидов по слуху;</w:t>
      </w:r>
    </w:p>
    <w:p w14:paraId="3A97B105" w14:textId="21896C5D" w:rsidR="006E3F4C" w:rsidRPr="005F6183" w:rsidRDefault="006E3F4C" w:rsidP="00EB5E4B">
      <w:pPr>
        <w:autoSpaceDE w:val="0"/>
        <w:autoSpaceDN w:val="0"/>
        <w:spacing w:after="0" w:line="360" w:lineRule="auto"/>
        <w:ind w:firstLine="709"/>
        <w:jc w:val="both"/>
        <w:rPr>
          <w:rFonts w:ascii="Arial" w:hAnsi="Arial" w:cs="Arial"/>
          <w:bCs/>
          <w:sz w:val="28"/>
          <w:szCs w:val="28"/>
          <w:lang w:eastAsia="ru-RU"/>
        </w:rPr>
      </w:pPr>
      <w:r w:rsidRPr="005F6183">
        <w:rPr>
          <w:rFonts w:ascii="Arial" w:hAnsi="Arial" w:cs="Arial"/>
          <w:bCs/>
          <w:sz w:val="28"/>
          <w:szCs w:val="28"/>
          <w:lang w:eastAsia="ru-RU"/>
        </w:rPr>
        <w:t>- обеспечение возможности своевременного обнаружения, распознавания и правильной идентификации инвалидами ориентиров и знаковых средств в архитектурно</w:t>
      </w:r>
      <w:r w:rsidR="005E0EBF" w:rsidRPr="005F6183">
        <w:rPr>
          <w:rFonts w:ascii="Arial" w:hAnsi="Arial" w:cs="Arial"/>
          <w:bCs/>
          <w:sz w:val="28"/>
          <w:szCs w:val="28"/>
          <w:lang w:eastAsia="ru-RU"/>
        </w:rPr>
        <w:t>-пространственной среде города;</w:t>
      </w:r>
    </w:p>
    <w:p w14:paraId="686ECD1A" w14:textId="77777777" w:rsidR="006E3F4C" w:rsidRPr="005F6183" w:rsidRDefault="006E3F4C" w:rsidP="00EB5E4B">
      <w:pPr>
        <w:autoSpaceDE w:val="0"/>
        <w:autoSpaceDN w:val="0"/>
        <w:spacing w:after="0" w:line="360" w:lineRule="auto"/>
        <w:ind w:firstLine="709"/>
        <w:jc w:val="both"/>
        <w:rPr>
          <w:rFonts w:ascii="Arial" w:hAnsi="Arial" w:cs="Arial"/>
          <w:bCs/>
          <w:sz w:val="28"/>
          <w:szCs w:val="28"/>
          <w:lang w:eastAsia="ru-RU"/>
        </w:rPr>
      </w:pPr>
      <w:r w:rsidRPr="005F6183">
        <w:rPr>
          <w:rFonts w:ascii="Arial" w:hAnsi="Arial" w:cs="Arial"/>
          <w:bCs/>
          <w:sz w:val="28"/>
          <w:szCs w:val="28"/>
          <w:lang w:eastAsia="ru-RU"/>
        </w:rPr>
        <w:t>- обеспечение возможности точной идентификации инвалидами основных нозологий своего места нахождения и мест, являющихся целью посещения;</w:t>
      </w:r>
    </w:p>
    <w:p w14:paraId="7DBF58CD" w14:textId="77777777" w:rsidR="006E3F4C" w:rsidRPr="005F6183" w:rsidRDefault="006E3F4C" w:rsidP="00EB5E4B">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bCs/>
          <w:sz w:val="28"/>
          <w:szCs w:val="28"/>
          <w:lang w:eastAsia="ru-RU"/>
        </w:rPr>
        <w:t>- обеспечение возможности получения непрерывной информационной поддержки на всех пешеходных и транспортных коммуникациях.</w:t>
      </w:r>
    </w:p>
    <w:p w14:paraId="30BEA211" w14:textId="4ABC63C8" w:rsidR="006E3F4C" w:rsidRPr="005F6183" w:rsidRDefault="006E3F4C" w:rsidP="00EB5E4B">
      <w:pPr>
        <w:autoSpaceDE w:val="0"/>
        <w:autoSpaceDN w:val="0"/>
        <w:spacing w:after="0" w:line="360" w:lineRule="auto"/>
        <w:ind w:firstLine="709"/>
        <w:jc w:val="both"/>
        <w:rPr>
          <w:rFonts w:ascii="Arial" w:hAnsi="Arial" w:cs="Arial"/>
          <w:sz w:val="28"/>
          <w:szCs w:val="28"/>
          <w:lang w:eastAsia="ru-RU"/>
        </w:rPr>
      </w:pPr>
      <w:r w:rsidRPr="005F6183">
        <w:rPr>
          <w:rFonts w:ascii="Arial" w:hAnsi="Arial" w:cs="Arial"/>
          <w:bCs/>
          <w:sz w:val="28"/>
          <w:szCs w:val="28"/>
          <w:lang w:eastAsia="ru-RU"/>
        </w:rPr>
        <w:t xml:space="preserve">5.2.7 </w:t>
      </w:r>
      <w:r w:rsidRPr="005F6183">
        <w:rPr>
          <w:rFonts w:ascii="Arial" w:hAnsi="Arial" w:cs="Arial"/>
          <w:sz w:val="28"/>
          <w:szCs w:val="28"/>
          <w:lang w:eastAsia="ru-RU"/>
        </w:rPr>
        <w:t xml:space="preserve">Основными показателями, учитываемыми при формировании оценки соответствия городской среды критерию </w:t>
      </w:r>
      <w:r w:rsidRPr="005F6183">
        <w:rPr>
          <w:rFonts w:ascii="Arial" w:hAnsi="Arial" w:cs="Arial"/>
          <w:bCs/>
          <w:sz w:val="28"/>
          <w:szCs w:val="28"/>
          <w:lang w:eastAsia="ru-RU"/>
        </w:rPr>
        <w:t xml:space="preserve">комфортности, </w:t>
      </w:r>
      <w:r w:rsidRPr="005F6183">
        <w:rPr>
          <w:rFonts w:ascii="Arial" w:hAnsi="Arial" w:cs="Arial"/>
          <w:sz w:val="28"/>
          <w:szCs w:val="28"/>
          <w:lang w:eastAsia="ru-RU"/>
        </w:rPr>
        <w:t>являются:</w:t>
      </w:r>
    </w:p>
    <w:p w14:paraId="1C5C27BE" w14:textId="73A46CC6" w:rsidR="006E3F4C" w:rsidRPr="005F6183" w:rsidRDefault="005E0EBF" w:rsidP="00EB5E4B">
      <w:pPr>
        <w:autoSpaceDE w:val="0"/>
        <w:autoSpaceDN w:val="0"/>
        <w:spacing w:after="0" w:line="360" w:lineRule="auto"/>
        <w:ind w:firstLine="709"/>
        <w:jc w:val="both"/>
        <w:rPr>
          <w:rFonts w:ascii="Arial" w:hAnsi="Arial" w:cs="Arial"/>
          <w:bCs/>
          <w:sz w:val="28"/>
          <w:szCs w:val="28"/>
          <w:lang w:eastAsia="ru-RU"/>
        </w:rPr>
      </w:pPr>
      <w:r w:rsidRPr="005F6183">
        <w:rPr>
          <w:rFonts w:ascii="Arial" w:hAnsi="Arial" w:cs="Arial"/>
          <w:sz w:val="28"/>
          <w:szCs w:val="28"/>
          <w:lang w:eastAsia="ru-RU"/>
        </w:rPr>
        <w:t xml:space="preserve">- </w:t>
      </w:r>
      <w:r w:rsidR="006E3F4C" w:rsidRPr="005F6183">
        <w:rPr>
          <w:rFonts w:ascii="Arial" w:hAnsi="Arial" w:cs="Arial"/>
          <w:bCs/>
          <w:sz w:val="28"/>
          <w:szCs w:val="28"/>
          <w:lang w:eastAsia="ru-RU"/>
        </w:rPr>
        <w:t xml:space="preserve">досягаемость социально значимых городских объектов </w:t>
      </w:r>
      <w:r w:rsidR="0021563E" w:rsidRPr="005F6183">
        <w:rPr>
          <w:rFonts w:ascii="Arial" w:hAnsi="Arial" w:cs="Arial"/>
          <w:bCs/>
          <w:sz w:val="28"/>
          <w:szCs w:val="28"/>
          <w:lang w:eastAsia="ru-RU"/>
        </w:rPr>
        <w:t xml:space="preserve">из районов жилой застройки </w:t>
      </w:r>
      <w:r w:rsidR="006E3F4C" w:rsidRPr="005F6183">
        <w:rPr>
          <w:rFonts w:ascii="Arial" w:hAnsi="Arial" w:cs="Arial"/>
          <w:bCs/>
          <w:sz w:val="28"/>
          <w:szCs w:val="28"/>
          <w:lang w:eastAsia="ru-RU"/>
        </w:rPr>
        <w:t xml:space="preserve">при минимальных затратах времени и сил, что предполагает минимальное количество транспортных пересадок, минимальную протяженность пешеходных путей от остановок городского маршрутного транспорта до </w:t>
      </w:r>
      <w:r w:rsidR="00D73BBA" w:rsidRPr="005F6183">
        <w:rPr>
          <w:rFonts w:ascii="Arial" w:hAnsi="Arial" w:cs="Arial"/>
          <w:bCs/>
          <w:sz w:val="28"/>
          <w:szCs w:val="28"/>
          <w:lang w:eastAsia="ru-RU"/>
        </w:rPr>
        <w:t xml:space="preserve">указанных </w:t>
      </w:r>
      <w:r w:rsidR="006E3F4C" w:rsidRPr="005F6183">
        <w:rPr>
          <w:rFonts w:ascii="Arial" w:hAnsi="Arial" w:cs="Arial"/>
          <w:bCs/>
          <w:sz w:val="28"/>
          <w:szCs w:val="28"/>
          <w:lang w:eastAsia="ru-RU"/>
        </w:rPr>
        <w:t>объектов;</w:t>
      </w:r>
    </w:p>
    <w:p w14:paraId="166D5508" w14:textId="77777777" w:rsidR="006E3F4C" w:rsidRPr="005F6183" w:rsidRDefault="006E3F4C" w:rsidP="00EB5E4B">
      <w:pPr>
        <w:autoSpaceDE w:val="0"/>
        <w:autoSpaceDN w:val="0"/>
        <w:spacing w:after="0" w:line="360" w:lineRule="auto"/>
        <w:ind w:firstLine="709"/>
        <w:jc w:val="both"/>
        <w:rPr>
          <w:rFonts w:ascii="Arial" w:hAnsi="Arial" w:cs="Arial"/>
          <w:bCs/>
          <w:sz w:val="28"/>
          <w:szCs w:val="28"/>
          <w:lang w:eastAsia="ru-RU"/>
        </w:rPr>
      </w:pPr>
      <w:r w:rsidRPr="005F6183">
        <w:rPr>
          <w:rFonts w:ascii="Arial" w:hAnsi="Arial" w:cs="Arial"/>
          <w:bCs/>
          <w:sz w:val="28"/>
          <w:szCs w:val="28"/>
          <w:lang w:eastAsia="ru-RU"/>
        </w:rPr>
        <w:t>- предоставление максимально возможного количества различных услуг в пределах одного или нескольких близко расположенных объектов;</w:t>
      </w:r>
    </w:p>
    <w:p w14:paraId="3CB419FC" w14:textId="124FECE0" w:rsidR="006E3F4C" w:rsidRPr="005F6183" w:rsidRDefault="006E3F4C" w:rsidP="00EB5E4B">
      <w:pPr>
        <w:autoSpaceDE w:val="0"/>
        <w:autoSpaceDN w:val="0"/>
        <w:spacing w:after="0" w:line="360" w:lineRule="auto"/>
        <w:ind w:firstLine="709"/>
        <w:jc w:val="both"/>
        <w:rPr>
          <w:rFonts w:ascii="Arial" w:hAnsi="Arial" w:cs="Arial"/>
          <w:bCs/>
          <w:sz w:val="28"/>
          <w:szCs w:val="28"/>
          <w:lang w:eastAsia="ru-RU"/>
        </w:rPr>
      </w:pPr>
      <w:r w:rsidRPr="005F6183">
        <w:rPr>
          <w:rFonts w:ascii="Arial" w:hAnsi="Arial" w:cs="Arial"/>
          <w:bCs/>
          <w:sz w:val="28"/>
          <w:szCs w:val="28"/>
          <w:lang w:eastAsia="ru-RU"/>
        </w:rPr>
        <w:t>- возможности отдыха при передвижении по пешеходным путям, комфортного ожидания прибытия транспортных средств, что предполагает оснащение мест отдыха и ожидания специализированными средствами, доступными для инвалидов ПОДА.</w:t>
      </w:r>
    </w:p>
    <w:p w14:paraId="5253C48D" w14:textId="0FBF98B4" w:rsidR="00C07416" w:rsidRPr="005F6183" w:rsidRDefault="006E3F4C" w:rsidP="00313018">
      <w:pPr>
        <w:autoSpaceDE w:val="0"/>
        <w:autoSpaceDN w:val="0"/>
        <w:spacing w:after="0" w:line="360" w:lineRule="auto"/>
        <w:ind w:firstLine="709"/>
        <w:jc w:val="both"/>
        <w:rPr>
          <w:rFonts w:ascii="Arial" w:eastAsiaTheme="minorHAnsi" w:hAnsi="Arial" w:cs="Arial"/>
          <w:bCs/>
          <w:iCs/>
          <w:color w:val="000000"/>
          <w:sz w:val="28"/>
          <w:szCs w:val="28"/>
        </w:rPr>
      </w:pPr>
      <w:r w:rsidRPr="005F6183">
        <w:rPr>
          <w:rFonts w:ascii="Arial" w:hAnsi="Arial" w:cs="Arial"/>
          <w:bCs/>
          <w:sz w:val="28"/>
          <w:szCs w:val="28"/>
          <w:lang w:eastAsia="ru-RU"/>
        </w:rPr>
        <w:t>5.2.8</w:t>
      </w:r>
      <w:r w:rsidRPr="005F6183">
        <w:rPr>
          <w:rFonts w:ascii="Arial" w:hAnsi="Arial" w:cs="Arial"/>
          <w:sz w:val="28"/>
          <w:szCs w:val="28"/>
          <w:lang w:eastAsia="ru-RU"/>
        </w:rPr>
        <w:t xml:space="preserve"> Перечень т</w:t>
      </w:r>
      <w:r w:rsidRPr="005F6183">
        <w:rPr>
          <w:rFonts w:ascii="Arial" w:eastAsiaTheme="minorHAnsi" w:hAnsi="Arial" w:cs="Arial"/>
          <w:bCs/>
          <w:iCs/>
          <w:color w:val="000000"/>
          <w:sz w:val="28"/>
          <w:szCs w:val="28"/>
        </w:rPr>
        <w:t>ребования настоящего стандарта, других стандартов и сводов правил, которые должны учитываться при оценке соответствия городской среды каждому из указанных выше критериев для основных категорий инва</w:t>
      </w:r>
      <w:r w:rsidR="001D309B" w:rsidRPr="005F6183">
        <w:rPr>
          <w:rFonts w:ascii="Arial" w:eastAsiaTheme="minorHAnsi" w:hAnsi="Arial" w:cs="Arial"/>
          <w:bCs/>
          <w:iCs/>
          <w:color w:val="000000"/>
          <w:sz w:val="28"/>
          <w:szCs w:val="28"/>
        </w:rPr>
        <w:t>лидов, приведены в Приложениях В</w:t>
      </w:r>
      <w:r w:rsidR="00EB5E4B" w:rsidRPr="00EB5E4B">
        <w:rPr>
          <w:rFonts w:ascii="Arial" w:eastAsiaTheme="minorHAnsi" w:hAnsi="Arial" w:cs="Arial"/>
          <w:bCs/>
          <w:iCs/>
          <w:color w:val="000000"/>
          <w:sz w:val="28"/>
          <w:szCs w:val="28"/>
        </w:rPr>
        <w:t>—</w:t>
      </w:r>
      <w:r w:rsidR="00A86E61" w:rsidRPr="005F6183">
        <w:rPr>
          <w:rFonts w:ascii="Arial" w:eastAsiaTheme="minorHAnsi" w:hAnsi="Arial" w:cs="Arial"/>
          <w:bCs/>
          <w:iCs/>
          <w:color w:val="000000"/>
          <w:sz w:val="28"/>
          <w:szCs w:val="28"/>
        </w:rPr>
        <w:t>Ж</w:t>
      </w:r>
      <w:r w:rsidR="00EB5E4B">
        <w:rPr>
          <w:rFonts w:ascii="Arial" w:eastAsiaTheme="minorHAnsi" w:hAnsi="Arial" w:cs="Arial"/>
          <w:bCs/>
          <w:iCs/>
          <w:color w:val="000000"/>
          <w:sz w:val="28"/>
          <w:szCs w:val="28"/>
        </w:rPr>
        <w:t>.</w:t>
      </w:r>
      <w:r w:rsidRPr="005F6183">
        <w:rPr>
          <w:rFonts w:ascii="Arial" w:eastAsiaTheme="minorHAnsi" w:hAnsi="Arial" w:cs="Arial"/>
          <w:bCs/>
          <w:iCs/>
          <w:color w:val="000000"/>
          <w:sz w:val="28"/>
          <w:szCs w:val="28"/>
        </w:rPr>
        <w:t xml:space="preserve"> </w:t>
      </w:r>
    </w:p>
    <w:p w14:paraId="53F31337" w14:textId="74E2407A" w:rsidR="00AF57FF" w:rsidRPr="005F6183" w:rsidRDefault="00C07416" w:rsidP="00313018">
      <w:pPr>
        <w:autoSpaceDE w:val="0"/>
        <w:autoSpaceDN w:val="0"/>
        <w:spacing w:after="0" w:line="360" w:lineRule="auto"/>
        <w:ind w:firstLine="709"/>
        <w:jc w:val="both"/>
        <w:rPr>
          <w:rFonts w:ascii="Arial" w:hAnsi="Arial" w:cs="Arial"/>
          <w:bCs/>
          <w:sz w:val="28"/>
          <w:szCs w:val="28"/>
          <w:lang w:eastAsia="ru-RU"/>
        </w:rPr>
      </w:pPr>
      <w:r w:rsidRPr="005F6183">
        <w:rPr>
          <w:rFonts w:ascii="Arial" w:eastAsiaTheme="minorHAnsi" w:hAnsi="Arial" w:cs="Arial"/>
          <w:bCs/>
          <w:iCs/>
          <w:color w:val="000000"/>
          <w:sz w:val="28"/>
          <w:szCs w:val="28"/>
        </w:rPr>
        <w:t>5.2.9 Организационно-технические мероприятия и технические средства, выполненные с нарушением требований настоящего стандарта</w:t>
      </w:r>
      <w:r w:rsidR="00B40DD8" w:rsidRPr="005F6183">
        <w:rPr>
          <w:rFonts w:ascii="Arial" w:eastAsiaTheme="minorHAnsi" w:hAnsi="Arial" w:cs="Arial"/>
          <w:bCs/>
          <w:iCs/>
          <w:color w:val="000000"/>
          <w:sz w:val="28"/>
          <w:szCs w:val="28"/>
        </w:rPr>
        <w:t xml:space="preserve">, не </w:t>
      </w:r>
      <w:r w:rsidR="00B40DD8" w:rsidRPr="005F6183">
        <w:rPr>
          <w:rFonts w:ascii="Arial" w:hAnsi="Arial" w:cs="Arial"/>
          <w:bCs/>
          <w:sz w:val="28"/>
          <w:szCs w:val="28"/>
          <w:lang w:eastAsia="ru-RU"/>
        </w:rPr>
        <w:t xml:space="preserve">приводящие к повышению уровня доступности городской среды, исключающие возможность их использования инвалидами, при оценке доступности </w:t>
      </w:r>
      <w:r w:rsidR="00440ACF" w:rsidRPr="005F6183">
        <w:rPr>
          <w:rFonts w:ascii="Arial" w:hAnsi="Arial" w:cs="Arial"/>
          <w:bCs/>
          <w:sz w:val="28"/>
          <w:szCs w:val="28"/>
          <w:lang w:eastAsia="ru-RU"/>
        </w:rPr>
        <w:t>городской среды не учитываются.</w:t>
      </w:r>
    </w:p>
    <w:p w14:paraId="1E33E1AF" w14:textId="77777777" w:rsidR="00C07416" w:rsidRPr="005F6183" w:rsidRDefault="00C07416" w:rsidP="005E0EBF">
      <w:pPr>
        <w:spacing w:after="0" w:line="240" w:lineRule="auto"/>
        <w:jc w:val="both"/>
        <w:rPr>
          <w:rFonts w:ascii="Arial" w:eastAsiaTheme="minorHAnsi" w:hAnsi="Arial" w:cs="Arial"/>
          <w:b/>
          <w:sz w:val="28"/>
          <w:szCs w:val="28"/>
        </w:rPr>
      </w:pPr>
    </w:p>
    <w:p w14:paraId="2716A3CF" w14:textId="14411D4F" w:rsidR="00313018" w:rsidRDefault="00313018">
      <w:pPr>
        <w:spacing w:after="160" w:line="259" w:lineRule="auto"/>
        <w:rPr>
          <w:rFonts w:ascii="Arial" w:eastAsiaTheme="minorHAnsi" w:hAnsi="Arial" w:cs="Arial"/>
          <w:b/>
          <w:sz w:val="28"/>
          <w:szCs w:val="28"/>
        </w:rPr>
      </w:pPr>
      <w:r>
        <w:rPr>
          <w:rFonts w:ascii="Arial" w:eastAsiaTheme="minorHAnsi" w:hAnsi="Arial" w:cs="Arial"/>
          <w:b/>
          <w:sz w:val="28"/>
          <w:szCs w:val="28"/>
        </w:rPr>
        <w:br w:type="page"/>
      </w:r>
    </w:p>
    <w:p w14:paraId="4451ED69" w14:textId="77777777" w:rsidR="00EB5E4B" w:rsidRDefault="0004281E" w:rsidP="00A86E61">
      <w:pPr>
        <w:spacing w:after="0" w:line="240" w:lineRule="auto"/>
        <w:ind w:firstLine="709"/>
        <w:jc w:val="center"/>
        <w:rPr>
          <w:rFonts w:ascii="Arial" w:eastAsiaTheme="minorHAnsi" w:hAnsi="Arial" w:cs="Arial"/>
          <w:b/>
          <w:sz w:val="28"/>
          <w:szCs w:val="28"/>
        </w:rPr>
      </w:pPr>
      <w:r w:rsidRPr="005F6183">
        <w:rPr>
          <w:rFonts w:ascii="Arial" w:eastAsiaTheme="minorHAnsi" w:hAnsi="Arial" w:cs="Arial"/>
          <w:b/>
          <w:sz w:val="28"/>
          <w:szCs w:val="28"/>
        </w:rPr>
        <w:t xml:space="preserve">Приложение А </w:t>
      </w:r>
    </w:p>
    <w:p w14:paraId="57E1F331" w14:textId="160D9B94" w:rsidR="00127430" w:rsidRDefault="0004281E" w:rsidP="00A86E61">
      <w:pPr>
        <w:spacing w:after="0" w:line="240" w:lineRule="auto"/>
        <w:ind w:firstLine="709"/>
        <w:jc w:val="center"/>
        <w:rPr>
          <w:rFonts w:ascii="Arial" w:eastAsiaTheme="minorHAnsi" w:hAnsi="Arial" w:cs="Arial"/>
          <w:b/>
          <w:sz w:val="28"/>
          <w:szCs w:val="28"/>
        </w:rPr>
      </w:pPr>
      <w:r w:rsidRPr="005F6183">
        <w:rPr>
          <w:rFonts w:ascii="Arial" w:eastAsiaTheme="minorHAnsi" w:hAnsi="Arial" w:cs="Arial"/>
          <w:b/>
          <w:sz w:val="28"/>
          <w:szCs w:val="28"/>
        </w:rPr>
        <w:t>(справочное)</w:t>
      </w:r>
    </w:p>
    <w:p w14:paraId="37F6497F" w14:textId="77777777" w:rsidR="00313018" w:rsidRPr="005F6183" w:rsidRDefault="00313018" w:rsidP="00A86E61">
      <w:pPr>
        <w:spacing w:after="0" w:line="240" w:lineRule="auto"/>
        <w:ind w:firstLine="709"/>
        <w:jc w:val="center"/>
        <w:rPr>
          <w:rFonts w:ascii="Arial" w:eastAsiaTheme="minorHAnsi" w:hAnsi="Arial" w:cs="Arial"/>
          <w:b/>
          <w:sz w:val="28"/>
          <w:szCs w:val="28"/>
        </w:rPr>
      </w:pPr>
    </w:p>
    <w:p w14:paraId="02300D88" w14:textId="220D23A5" w:rsidR="00AF57FF" w:rsidRPr="005F6183" w:rsidRDefault="00AF57FF" w:rsidP="00A86E61">
      <w:pPr>
        <w:spacing w:after="0" w:line="240" w:lineRule="auto"/>
        <w:ind w:firstLine="709"/>
        <w:jc w:val="center"/>
        <w:rPr>
          <w:rFonts w:ascii="Arial" w:eastAsiaTheme="minorHAnsi" w:hAnsi="Arial" w:cs="Arial"/>
          <w:b/>
          <w:sz w:val="28"/>
          <w:szCs w:val="28"/>
        </w:rPr>
      </w:pPr>
      <w:r w:rsidRPr="005F6183">
        <w:rPr>
          <w:rFonts w:ascii="Arial" w:eastAsiaTheme="minorHAnsi" w:hAnsi="Arial" w:cs="Arial"/>
          <w:b/>
          <w:sz w:val="28"/>
          <w:szCs w:val="28"/>
        </w:rPr>
        <w:t>Типовая схема обустройст</w:t>
      </w:r>
      <w:r w:rsidR="0004281E" w:rsidRPr="005F6183">
        <w:rPr>
          <w:rFonts w:ascii="Arial" w:eastAsiaTheme="minorHAnsi" w:hAnsi="Arial" w:cs="Arial"/>
          <w:b/>
          <w:sz w:val="28"/>
          <w:szCs w:val="28"/>
        </w:rPr>
        <w:t>ва ТКУ на остановочной площадке</w:t>
      </w:r>
    </w:p>
    <w:p w14:paraId="38892812" w14:textId="77777777" w:rsidR="00695A5B" w:rsidRPr="005F6183" w:rsidRDefault="00695A5B" w:rsidP="00A86E61">
      <w:pPr>
        <w:spacing w:after="0" w:line="240" w:lineRule="auto"/>
        <w:jc w:val="center"/>
        <w:rPr>
          <w:rFonts w:ascii="Arial" w:hAnsi="Arial" w:cs="Arial"/>
          <w:b/>
          <w:sz w:val="28"/>
          <w:szCs w:val="28"/>
        </w:rPr>
      </w:pPr>
    </w:p>
    <w:p w14:paraId="10A95698" w14:textId="77777777" w:rsidR="006E3F4C" w:rsidRPr="005F6183" w:rsidRDefault="006E3F4C" w:rsidP="006E3F4C">
      <w:pPr>
        <w:autoSpaceDE w:val="0"/>
        <w:autoSpaceDN w:val="0"/>
        <w:spacing w:after="0" w:line="240" w:lineRule="auto"/>
        <w:jc w:val="both"/>
        <w:rPr>
          <w:rFonts w:ascii="Arial" w:hAnsi="Arial" w:cs="Arial"/>
          <w:bCs/>
          <w:sz w:val="28"/>
          <w:szCs w:val="28"/>
          <w:lang w:eastAsia="ru-RU"/>
        </w:rPr>
      </w:pPr>
    </w:p>
    <w:p w14:paraId="0B72312E" w14:textId="7E6E6DB7" w:rsidR="00EC6BEA" w:rsidRDefault="00CA3E88" w:rsidP="00EC6BEA">
      <w:pPr>
        <w:autoSpaceDE w:val="0"/>
        <w:autoSpaceDN w:val="0"/>
        <w:spacing w:after="0" w:line="360" w:lineRule="auto"/>
        <w:ind w:firstLine="567"/>
        <w:jc w:val="both"/>
        <w:rPr>
          <w:rFonts w:ascii="Arial" w:hAnsi="Arial" w:cs="Arial"/>
          <w:sz w:val="28"/>
          <w:szCs w:val="28"/>
          <w:lang w:eastAsia="ru-RU"/>
        </w:rPr>
      </w:pPr>
      <w:r w:rsidRPr="005F6183">
        <w:rPr>
          <w:rFonts w:ascii="Arial" w:eastAsiaTheme="minorHAnsi" w:hAnsi="Arial" w:cs="Arial"/>
          <w:noProof/>
          <w:sz w:val="24"/>
          <w:szCs w:val="24"/>
          <w:lang w:eastAsia="ru-RU"/>
        </w:rPr>
        <w:drawing>
          <wp:inline distT="0" distB="0" distL="0" distR="0" wp14:anchorId="1BBC48F2" wp14:editId="21471D72">
            <wp:extent cx="5285740" cy="2562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5740" cy="2562225"/>
                    </a:xfrm>
                    <a:prstGeom prst="rect">
                      <a:avLst/>
                    </a:prstGeom>
                    <a:noFill/>
                    <a:ln>
                      <a:noFill/>
                    </a:ln>
                  </pic:spPr>
                </pic:pic>
              </a:graphicData>
            </a:graphic>
          </wp:inline>
        </w:drawing>
      </w:r>
    </w:p>
    <w:p w14:paraId="6D740ADA" w14:textId="77777777" w:rsidR="00313018" w:rsidRPr="005F6183" w:rsidRDefault="00313018" w:rsidP="00EC6BEA">
      <w:pPr>
        <w:autoSpaceDE w:val="0"/>
        <w:autoSpaceDN w:val="0"/>
        <w:spacing w:after="0" w:line="360" w:lineRule="auto"/>
        <w:ind w:firstLine="567"/>
        <w:jc w:val="both"/>
        <w:rPr>
          <w:rFonts w:ascii="Arial" w:hAnsi="Arial" w:cs="Arial"/>
          <w:sz w:val="28"/>
          <w:szCs w:val="28"/>
          <w:lang w:eastAsia="ru-RU"/>
        </w:rPr>
      </w:pPr>
    </w:p>
    <w:p w14:paraId="39327670" w14:textId="77777777" w:rsidR="00EB5E4B" w:rsidRPr="005F6183" w:rsidRDefault="00EB5E4B" w:rsidP="00EB5E4B">
      <w:pPr>
        <w:spacing w:after="0" w:line="360" w:lineRule="auto"/>
        <w:ind w:firstLine="709"/>
        <w:jc w:val="both"/>
        <w:rPr>
          <w:rFonts w:ascii="Arial" w:hAnsi="Arial" w:cs="Arial"/>
          <w:sz w:val="28"/>
          <w:szCs w:val="28"/>
          <w:lang w:eastAsia="ru-RU"/>
        </w:rPr>
      </w:pPr>
      <w:r w:rsidRPr="005F6183">
        <w:rPr>
          <w:rFonts w:ascii="Arial" w:eastAsiaTheme="minorHAnsi" w:hAnsi="Arial" w:cs="Arial"/>
          <w:i/>
          <w:noProof/>
          <w:sz w:val="28"/>
          <w:szCs w:val="28"/>
          <w:lang w:eastAsia="ru-RU"/>
        </w:rPr>
        <w:t xml:space="preserve">1 — </w:t>
      </w:r>
      <w:r w:rsidRPr="005F6183">
        <w:rPr>
          <w:rFonts w:ascii="Arial" w:eastAsiaTheme="minorHAnsi" w:hAnsi="Arial" w:cs="Arial"/>
          <w:noProof/>
          <w:sz w:val="28"/>
          <w:szCs w:val="28"/>
          <w:lang w:eastAsia="ru-RU"/>
        </w:rPr>
        <w:t>бордюрный камень;</w:t>
      </w:r>
      <w:r w:rsidRPr="005F6183">
        <w:rPr>
          <w:rFonts w:ascii="Arial" w:eastAsiaTheme="minorHAnsi" w:hAnsi="Arial" w:cs="Arial"/>
          <w:i/>
          <w:noProof/>
          <w:sz w:val="28"/>
          <w:szCs w:val="28"/>
          <w:lang w:eastAsia="ru-RU"/>
        </w:rPr>
        <w:t xml:space="preserve"> 2 —</w:t>
      </w:r>
      <w:r w:rsidRPr="005F6183">
        <w:rPr>
          <w:rFonts w:ascii="Arial" w:eastAsiaTheme="minorHAnsi" w:hAnsi="Arial" w:cs="Arial"/>
          <w:noProof/>
          <w:sz w:val="28"/>
          <w:szCs w:val="28"/>
          <w:lang w:eastAsia="ru-RU"/>
        </w:rPr>
        <w:t xml:space="preserve"> проезжая часть; </w:t>
      </w:r>
      <w:r w:rsidRPr="005F6183">
        <w:rPr>
          <w:rFonts w:ascii="Arial" w:eastAsiaTheme="minorHAnsi" w:hAnsi="Arial" w:cs="Arial"/>
          <w:i/>
          <w:noProof/>
          <w:sz w:val="28"/>
          <w:szCs w:val="28"/>
          <w:lang w:eastAsia="ru-RU"/>
        </w:rPr>
        <w:t xml:space="preserve">3 — </w:t>
      </w:r>
      <w:r w:rsidRPr="005F6183">
        <w:rPr>
          <w:rFonts w:ascii="Arial" w:eastAsiaTheme="minorHAnsi" w:hAnsi="Arial" w:cs="Arial"/>
          <w:noProof/>
          <w:sz w:val="28"/>
          <w:szCs w:val="28"/>
          <w:lang w:eastAsia="ru-RU"/>
        </w:rPr>
        <w:t>тротуар; 4 — урна</w:t>
      </w:r>
    </w:p>
    <w:p w14:paraId="3440AE6A" w14:textId="77777777" w:rsidR="00EB5E4B" w:rsidRPr="005F6183" w:rsidRDefault="00EB5E4B" w:rsidP="00EB5E4B">
      <w:pPr>
        <w:spacing w:after="0" w:line="240" w:lineRule="auto"/>
        <w:jc w:val="center"/>
        <w:rPr>
          <w:rFonts w:ascii="Arial" w:hAnsi="Arial" w:cs="Arial"/>
          <w:bCs/>
          <w:sz w:val="28"/>
          <w:szCs w:val="28"/>
          <w:lang w:eastAsia="ru-RU"/>
        </w:rPr>
      </w:pPr>
      <w:r w:rsidRPr="005F6183">
        <w:rPr>
          <w:rFonts w:ascii="Arial" w:eastAsiaTheme="minorHAnsi" w:hAnsi="Arial" w:cs="Arial"/>
          <w:sz w:val="28"/>
          <w:szCs w:val="28"/>
        </w:rPr>
        <w:t>Рисунок 1</w:t>
      </w:r>
    </w:p>
    <w:p w14:paraId="36D56796" w14:textId="77777777" w:rsidR="00EC6BEA" w:rsidRPr="005F6183" w:rsidRDefault="00EC6BEA" w:rsidP="00EC6BEA">
      <w:pPr>
        <w:autoSpaceDE w:val="0"/>
        <w:autoSpaceDN w:val="0"/>
        <w:spacing w:after="0" w:line="360" w:lineRule="auto"/>
        <w:ind w:firstLine="567"/>
        <w:jc w:val="both"/>
        <w:rPr>
          <w:rFonts w:ascii="Arial" w:hAnsi="Arial" w:cs="Arial"/>
          <w:sz w:val="28"/>
          <w:szCs w:val="28"/>
          <w:lang w:eastAsia="ru-RU"/>
        </w:rPr>
      </w:pPr>
    </w:p>
    <w:p w14:paraId="3C7CB37B" w14:textId="77777777" w:rsidR="00440ACF" w:rsidRPr="005F6183" w:rsidRDefault="00440ACF" w:rsidP="00EC6BEA">
      <w:pPr>
        <w:autoSpaceDE w:val="0"/>
        <w:autoSpaceDN w:val="0"/>
        <w:spacing w:after="0" w:line="360" w:lineRule="auto"/>
        <w:ind w:firstLine="567"/>
        <w:jc w:val="both"/>
        <w:rPr>
          <w:rFonts w:ascii="Arial" w:hAnsi="Arial" w:cs="Arial"/>
          <w:sz w:val="28"/>
          <w:szCs w:val="28"/>
          <w:lang w:eastAsia="ru-RU"/>
        </w:rPr>
      </w:pPr>
    </w:p>
    <w:p w14:paraId="16FE53CC" w14:textId="77777777" w:rsidR="00440ACF" w:rsidRPr="005F6183" w:rsidRDefault="00440ACF" w:rsidP="00EC6BEA">
      <w:pPr>
        <w:autoSpaceDE w:val="0"/>
        <w:autoSpaceDN w:val="0"/>
        <w:spacing w:after="0" w:line="360" w:lineRule="auto"/>
        <w:ind w:firstLine="567"/>
        <w:jc w:val="both"/>
        <w:rPr>
          <w:rFonts w:ascii="Arial" w:hAnsi="Arial" w:cs="Arial"/>
          <w:sz w:val="28"/>
          <w:szCs w:val="28"/>
          <w:lang w:eastAsia="ru-RU"/>
        </w:rPr>
      </w:pPr>
    </w:p>
    <w:p w14:paraId="35E171FB" w14:textId="77777777" w:rsidR="00440ACF" w:rsidRPr="005F6183" w:rsidRDefault="00440ACF" w:rsidP="00EC6BEA">
      <w:pPr>
        <w:autoSpaceDE w:val="0"/>
        <w:autoSpaceDN w:val="0"/>
        <w:spacing w:after="0" w:line="360" w:lineRule="auto"/>
        <w:ind w:firstLine="567"/>
        <w:jc w:val="both"/>
        <w:rPr>
          <w:rFonts w:ascii="Arial" w:hAnsi="Arial" w:cs="Arial"/>
          <w:sz w:val="28"/>
          <w:szCs w:val="28"/>
          <w:lang w:eastAsia="ru-RU"/>
        </w:rPr>
      </w:pPr>
    </w:p>
    <w:p w14:paraId="24DE7EDB" w14:textId="77777777" w:rsidR="00440ACF" w:rsidRPr="005F6183" w:rsidRDefault="00440ACF" w:rsidP="00EC6BEA">
      <w:pPr>
        <w:autoSpaceDE w:val="0"/>
        <w:autoSpaceDN w:val="0"/>
        <w:spacing w:after="0" w:line="360" w:lineRule="auto"/>
        <w:ind w:firstLine="567"/>
        <w:jc w:val="both"/>
        <w:rPr>
          <w:rFonts w:ascii="Arial" w:hAnsi="Arial" w:cs="Arial"/>
          <w:sz w:val="28"/>
          <w:szCs w:val="28"/>
          <w:lang w:eastAsia="ru-RU"/>
        </w:rPr>
      </w:pPr>
    </w:p>
    <w:p w14:paraId="06B554C7" w14:textId="77777777" w:rsidR="00440ACF" w:rsidRPr="005F6183" w:rsidRDefault="00440ACF" w:rsidP="00EC6BEA">
      <w:pPr>
        <w:autoSpaceDE w:val="0"/>
        <w:autoSpaceDN w:val="0"/>
        <w:spacing w:after="0" w:line="360" w:lineRule="auto"/>
        <w:ind w:firstLine="567"/>
        <w:jc w:val="both"/>
        <w:rPr>
          <w:rFonts w:ascii="Arial" w:hAnsi="Arial" w:cs="Arial"/>
          <w:sz w:val="28"/>
          <w:szCs w:val="28"/>
          <w:lang w:eastAsia="ru-RU"/>
        </w:rPr>
      </w:pPr>
    </w:p>
    <w:p w14:paraId="75821920" w14:textId="77777777" w:rsidR="00440ACF" w:rsidRPr="005F6183" w:rsidRDefault="00440ACF" w:rsidP="00EC6BEA">
      <w:pPr>
        <w:autoSpaceDE w:val="0"/>
        <w:autoSpaceDN w:val="0"/>
        <w:spacing w:after="0" w:line="360" w:lineRule="auto"/>
        <w:ind w:firstLine="567"/>
        <w:jc w:val="both"/>
        <w:rPr>
          <w:rFonts w:ascii="Arial" w:hAnsi="Arial" w:cs="Arial"/>
          <w:sz w:val="28"/>
          <w:szCs w:val="28"/>
          <w:lang w:eastAsia="ru-RU"/>
        </w:rPr>
      </w:pPr>
    </w:p>
    <w:p w14:paraId="1B0AE1BB" w14:textId="77777777" w:rsidR="00440ACF" w:rsidRPr="005F6183" w:rsidRDefault="00440ACF" w:rsidP="00EC6BEA">
      <w:pPr>
        <w:autoSpaceDE w:val="0"/>
        <w:autoSpaceDN w:val="0"/>
        <w:spacing w:after="0" w:line="360" w:lineRule="auto"/>
        <w:ind w:firstLine="567"/>
        <w:jc w:val="both"/>
        <w:rPr>
          <w:rFonts w:ascii="Arial" w:hAnsi="Arial" w:cs="Arial"/>
          <w:sz w:val="28"/>
          <w:szCs w:val="28"/>
          <w:lang w:eastAsia="ru-RU"/>
        </w:rPr>
      </w:pPr>
    </w:p>
    <w:p w14:paraId="0B827537" w14:textId="77777777" w:rsidR="00440ACF" w:rsidRPr="005F6183" w:rsidRDefault="00440ACF" w:rsidP="00EC6BEA">
      <w:pPr>
        <w:autoSpaceDE w:val="0"/>
        <w:autoSpaceDN w:val="0"/>
        <w:spacing w:after="0" w:line="360" w:lineRule="auto"/>
        <w:ind w:firstLine="567"/>
        <w:jc w:val="both"/>
        <w:rPr>
          <w:rFonts w:ascii="Arial" w:hAnsi="Arial" w:cs="Arial"/>
          <w:sz w:val="28"/>
          <w:szCs w:val="28"/>
          <w:lang w:eastAsia="ru-RU"/>
        </w:rPr>
      </w:pPr>
    </w:p>
    <w:p w14:paraId="26D76DE3" w14:textId="77777777" w:rsidR="00440ACF" w:rsidRPr="005F6183" w:rsidRDefault="00440ACF" w:rsidP="00EC6BEA">
      <w:pPr>
        <w:autoSpaceDE w:val="0"/>
        <w:autoSpaceDN w:val="0"/>
        <w:spacing w:after="0" w:line="360" w:lineRule="auto"/>
        <w:ind w:firstLine="567"/>
        <w:jc w:val="both"/>
        <w:rPr>
          <w:rFonts w:ascii="Arial" w:hAnsi="Arial" w:cs="Arial"/>
          <w:sz w:val="28"/>
          <w:szCs w:val="28"/>
          <w:lang w:eastAsia="ru-RU"/>
        </w:rPr>
      </w:pPr>
    </w:p>
    <w:p w14:paraId="319F6C11" w14:textId="77777777" w:rsidR="00440ACF" w:rsidRPr="005F6183" w:rsidRDefault="00440ACF" w:rsidP="00EC6BEA">
      <w:pPr>
        <w:autoSpaceDE w:val="0"/>
        <w:autoSpaceDN w:val="0"/>
        <w:spacing w:after="0" w:line="360" w:lineRule="auto"/>
        <w:ind w:firstLine="567"/>
        <w:jc w:val="both"/>
        <w:rPr>
          <w:rFonts w:ascii="Arial" w:hAnsi="Arial" w:cs="Arial"/>
          <w:sz w:val="28"/>
          <w:szCs w:val="28"/>
          <w:lang w:eastAsia="ru-RU"/>
        </w:rPr>
      </w:pPr>
    </w:p>
    <w:p w14:paraId="730DC384" w14:textId="77777777" w:rsidR="00440ACF" w:rsidRPr="005F6183" w:rsidRDefault="00440ACF" w:rsidP="00EC6BEA">
      <w:pPr>
        <w:autoSpaceDE w:val="0"/>
        <w:autoSpaceDN w:val="0"/>
        <w:spacing w:after="0" w:line="360" w:lineRule="auto"/>
        <w:ind w:firstLine="567"/>
        <w:jc w:val="both"/>
        <w:rPr>
          <w:rFonts w:ascii="Arial" w:hAnsi="Arial" w:cs="Arial"/>
          <w:sz w:val="28"/>
          <w:szCs w:val="28"/>
          <w:lang w:eastAsia="ru-RU"/>
        </w:rPr>
      </w:pPr>
    </w:p>
    <w:p w14:paraId="721281B5" w14:textId="77777777" w:rsidR="00440ACF" w:rsidRPr="005F6183" w:rsidRDefault="00440ACF" w:rsidP="00EC6BEA">
      <w:pPr>
        <w:autoSpaceDE w:val="0"/>
        <w:autoSpaceDN w:val="0"/>
        <w:spacing w:after="0" w:line="360" w:lineRule="auto"/>
        <w:ind w:firstLine="567"/>
        <w:jc w:val="both"/>
        <w:rPr>
          <w:rFonts w:ascii="Arial" w:hAnsi="Arial" w:cs="Arial"/>
          <w:sz w:val="28"/>
          <w:szCs w:val="28"/>
          <w:lang w:eastAsia="ru-RU"/>
        </w:rPr>
      </w:pPr>
    </w:p>
    <w:p w14:paraId="4B06E62D" w14:textId="306FE9CE" w:rsidR="00EB5E4B" w:rsidRDefault="00EB5E4B">
      <w:pPr>
        <w:spacing w:after="160" w:line="259" w:lineRule="auto"/>
        <w:rPr>
          <w:rFonts w:ascii="Arial" w:hAnsi="Arial" w:cs="Arial"/>
          <w:sz w:val="28"/>
          <w:szCs w:val="28"/>
          <w:lang w:eastAsia="ru-RU"/>
        </w:rPr>
      </w:pPr>
      <w:r>
        <w:rPr>
          <w:rFonts w:ascii="Arial" w:hAnsi="Arial" w:cs="Arial"/>
          <w:sz w:val="28"/>
          <w:szCs w:val="28"/>
          <w:lang w:eastAsia="ru-RU"/>
        </w:rPr>
        <w:br w:type="page"/>
      </w:r>
    </w:p>
    <w:p w14:paraId="506960BF" w14:textId="77777777" w:rsidR="00440ACF" w:rsidRPr="005F6183" w:rsidRDefault="00440ACF" w:rsidP="00EC6BEA">
      <w:pPr>
        <w:autoSpaceDE w:val="0"/>
        <w:autoSpaceDN w:val="0"/>
        <w:spacing w:after="0" w:line="360" w:lineRule="auto"/>
        <w:ind w:firstLine="567"/>
        <w:jc w:val="both"/>
        <w:rPr>
          <w:rFonts w:ascii="Arial" w:hAnsi="Arial" w:cs="Arial"/>
          <w:sz w:val="28"/>
          <w:szCs w:val="28"/>
          <w:lang w:eastAsia="ru-RU"/>
        </w:rPr>
      </w:pPr>
    </w:p>
    <w:p w14:paraId="75B16237" w14:textId="77777777" w:rsidR="00EB5E4B" w:rsidRDefault="0004281E" w:rsidP="00A86E61">
      <w:pPr>
        <w:autoSpaceDE w:val="0"/>
        <w:autoSpaceDN w:val="0"/>
        <w:spacing w:after="0" w:line="240" w:lineRule="auto"/>
        <w:ind w:firstLine="709"/>
        <w:jc w:val="center"/>
        <w:rPr>
          <w:rFonts w:ascii="Arial" w:eastAsiaTheme="minorHAnsi" w:hAnsi="Arial" w:cs="Arial"/>
          <w:b/>
          <w:sz w:val="28"/>
          <w:szCs w:val="28"/>
        </w:rPr>
      </w:pPr>
      <w:r w:rsidRPr="005F6183">
        <w:rPr>
          <w:rFonts w:ascii="Arial" w:eastAsiaTheme="minorHAnsi" w:hAnsi="Arial" w:cs="Arial"/>
          <w:b/>
          <w:sz w:val="28"/>
          <w:szCs w:val="28"/>
        </w:rPr>
        <w:t>Приложение Б</w:t>
      </w:r>
      <w:r w:rsidR="00127430" w:rsidRPr="005F6183">
        <w:rPr>
          <w:rFonts w:ascii="Arial" w:eastAsiaTheme="minorHAnsi" w:hAnsi="Arial" w:cs="Arial"/>
          <w:b/>
          <w:sz w:val="28"/>
          <w:szCs w:val="28"/>
        </w:rPr>
        <w:t xml:space="preserve"> </w:t>
      </w:r>
    </w:p>
    <w:p w14:paraId="324CF83D" w14:textId="3111C839" w:rsidR="00127430" w:rsidRDefault="00127430" w:rsidP="00A86E61">
      <w:pPr>
        <w:autoSpaceDE w:val="0"/>
        <w:autoSpaceDN w:val="0"/>
        <w:spacing w:after="0" w:line="240" w:lineRule="auto"/>
        <w:ind w:firstLine="709"/>
        <w:jc w:val="center"/>
        <w:rPr>
          <w:rFonts w:ascii="Arial" w:eastAsiaTheme="minorHAnsi" w:hAnsi="Arial" w:cs="Arial"/>
          <w:b/>
          <w:sz w:val="28"/>
          <w:szCs w:val="28"/>
        </w:rPr>
      </w:pPr>
      <w:r w:rsidRPr="005F6183">
        <w:rPr>
          <w:rFonts w:ascii="Arial" w:eastAsiaTheme="minorHAnsi" w:hAnsi="Arial" w:cs="Arial"/>
          <w:b/>
          <w:sz w:val="28"/>
          <w:szCs w:val="28"/>
        </w:rPr>
        <w:t>(справочное)</w:t>
      </w:r>
    </w:p>
    <w:p w14:paraId="123B1072" w14:textId="77777777" w:rsidR="00EB5E4B" w:rsidRPr="005F6183" w:rsidRDefault="00EB5E4B" w:rsidP="00A86E61">
      <w:pPr>
        <w:autoSpaceDE w:val="0"/>
        <w:autoSpaceDN w:val="0"/>
        <w:spacing w:after="0" w:line="240" w:lineRule="auto"/>
        <w:ind w:firstLine="709"/>
        <w:jc w:val="center"/>
        <w:rPr>
          <w:rFonts w:ascii="Arial" w:eastAsiaTheme="minorHAnsi" w:hAnsi="Arial" w:cs="Arial"/>
          <w:b/>
          <w:sz w:val="28"/>
          <w:szCs w:val="28"/>
        </w:rPr>
      </w:pPr>
    </w:p>
    <w:p w14:paraId="5159B620" w14:textId="3CD6403D" w:rsidR="00CA3E88" w:rsidRDefault="00CA3E88" w:rsidP="00A86E61">
      <w:pPr>
        <w:autoSpaceDE w:val="0"/>
        <w:autoSpaceDN w:val="0"/>
        <w:spacing w:after="0" w:line="240" w:lineRule="auto"/>
        <w:ind w:firstLine="709"/>
        <w:jc w:val="center"/>
        <w:rPr>
          <w:rFonts w:ascii="Arial" w:hAnsi="Arial" w:cs="Arial"/>
          <w:b/>
          <w:sz w:val="28"/>
          <w:szCs w:val="28"/>
        </w:rPr>
      </w:pPr>
      <w:r w:rsidRPr="005F6183">
        <w:rPr>
          <w:rFonts w:ascii="Arial" w:hAnsi="Arial" w:cs="Arial"/>
          <w:b/>
          <w:bCs/>
          <w:iCs/>
          <w:sz w:val="28"/>
          <w:szCs w:val="28"/>
          <w:lang w:eastAsia="x-none"/>
        </w:rPr>
        <w:t>Требования к</w:t>
      </w:r>
      <w:r w:rsidRPr="005F6183">
        <w:rPr>
          <w:rFonts w:ascii="Arial" w:eastAsiaTheme="minorHAnsi" w:hAnsi="Arial" w:cs="Arial"/>
          <w:b/>
          <w:sz w:val="28"/>
          <w:szCs w:val="28"/>
        </w:rPr>
        <w:t xml:space="preserve"> </w:t>
      </w:r>
      <w:r w:rsidR="0004281E" w:rsidRPr="005F6183">
        <w:rPr>
          <w:rFonts w:ascii="Arial" w:eastAsiaTheme="minorHAnsi" w:hAnsi="Arial" w:cs="Arial"/>
          <w:b/>
          <w:sz w:val="28"/>
          <w:szCs w:val="28"/>
        </w:rPr>
        <w:t>специализированным скамьям</w:t>
      </w:r>
      <w:r w:rsidR="00127430" w:rsidRPr="005F6183">
        <w:rPr>
          <w:rFonts w:ascii="Arial" w:eastAsiaTheme="minorHAnsi" w:hAnsi="Arial" w:cs="Arial"/>
          <w:b/>
          <w:sz w:val="28"/>
          <w:szCs w:val="28"/>
        </w:rPr>
        <w:t xml:space="preserve"> и крючкам</w:t>
      </w:r>
      <w:r w:rsidR="00127430" w:rsidRPr="005F6183">
        <w:rPr>
          <w:rFonts w:ascii="Arial" w:hAnsi="Arial" w:cs="Arial"/>
          <w:b/>
          <w:sz w:val="28"/>
          <w:szCs w:val="28"/>
        </w:rPr>
        <w:t>, доступным для инвалидов</w:t>
      </w:r>
    </w:p>
    <w:p w14:paraId="7EF2A1CE" w14:textId="77777777" w:rsidR="00EB5E4B" w:rsidRPr="005F6183" w:rsidRDefault="00EB5E4B" w:rsidP="00A86E61">
      <w:pPr>
        <w:autoSpaceDE w:val="0"/>
        <w:autoSpaceDN w:val="0"/>
        <w:spacing w:after="0" w:line="240" w:lineRule="auto"/>
        <w:ind w:firstLine="709"/>
        <w:jc w:val="center"/>
        <w:rPr>
          <w:rFonts w:ascii="Arial" w:hAnsi="Arial" w:cs="Arial"/>
          <w:b/>
          <w:sz w:val="28"/>
          <w:szCs w:val="28"/>
        </w:rPr>
      </w:pPr>
    </w:p>
    <w:p w14:paraId="407E3AE6" w14:textId="741D0838" w:rsidR="00127430" w:rsidRPr="005F6183" w:rsidRDefault="00127430" w:rsidP="00EB5E4B">
      <w:pPr>
        <w:autoSpaceDE w:val="0"/>
        <w:autoSpaceDN w:val="0"/>
        <w:spacing w:after="0" w:line="360" w:lineRule="auto"/>
        <w:ind w:firstLine="709"/>
        <w:jc w:val="both"/>
        <w:rPr>
          <w:rFonts w:ascii="Arial" w:hAnsi="Arial" w:cs="Arial"/>
          <w:sz w:val="28"/>
          <w:szCs w:val="28"/>
        </w:rPr>
      </w:pPr>
      <w:r w:rsidRPr="005F6183">
        <w:rPr>
          <w:rFonts w:ascii="Arial" w:hAnsi="Arial" w:cs="Arial"/>
          <w:sz w:val="28"/>
          <w:szCs w:val="28"/>
        </w:rPr>
        <w:t xml:space="preserve">Настоящие требования </w:t>
      </w:r>
      <w:r w:rsidR="000720E4" w:rsidRPr="005F6183">
        <w:rPr>
          <w:rFonts w:ascii="Arial" w:hAnsi="Arial" w:cs="Arial"/>
          <w:sz w:val="28"/>
          <w:szCs w:val="28"/>
        </w:rPr>
        <w:t xml:space="preserve">распространяются на </w:t>
      </w:r>
      <w:r w:rsidR="000720E4" w:rsidRPr="005F6183">
        <w:rPr>
          <w:rFonts w:ascii="Arial" w:eastAsiaTheme="minorHAnsi" w:hAnsi="Arial" w:cs="Arial"/>
          <w:sz w:val="28"/>
          <w:szCs w:val="28"/>
        </w:rPr>
        <w:t>специализированные скамьи и крючки</w:t>
      </w:r>
      <w:r w:rsidR="000720E4" w:rsidRPr="005F6183">
        <w:rPr>
          <w:rFonts w:ascii="Arial" w:hAnsi="Arial" w:cs="Arial"/>
          <w:sz w:val="28"/>
          <w:szCs w:val="28"/>
        </w:rPr>
        <w:t>, предназначенные для установки и размещения вдоль протяженных пешеходных коммуникаций, в зонах отдыха, в павильонах остановочных пунктов городского наземного маршрутного транспорта, на придомовых территориях и т.д. с целью обеспечения возможности их использования инвалидами ПОДА.</w:t>
      </w:r>
    </w:p>
    <w:p w14:paraId="544AC053" w14:textId="0ED5D4BB" w:rsidR="000720E4" w:rsidRPr="005F6183" w:rsidRDefault="000720E4" w:rsidP="00EB5E4B">
      <w:pPr>
        <w:autoSpaceDE w:val="0"/>
        <w:autoSpaceDN w:val="0"/>
        <w:spacing w:after="0" w:line="360" w:lineRule="auto"/>
        <w:ind w:firstLine="709"/>
        <w:jc w:val="both"/>
        <w:rPr>
          <w:rFonts w:ascii="Arial" w:hAnsi="Arial" w:cs="Arial"/>
          <w:b/>
          <w:sz w:val="28"/>
          <w:szCs w:val="28"/>
        </w:rPr>
      </w:pPr>
      <w:r w:rsidRPr="005F6183">
        <w:rPr>
          <w:rFonts w:ascii="Arial" w:hAnsi="Arial" w:cs="Arial"/>
          <w:b/>
          <w:sz w:val="28"/>
          <w:szCs w:val="28"/>
        </w:rPr>
        <w:t>Б</w:t>
      </w:r>
      <w:r w:rsidR="00CA3E88" w:rsidRPr="005F6183">
        <w:rPr>
          <w:rFonts w:ascii="Arial" w:hAnsi="Arial" w:cs="Arial"/>
          <w:b/>
          <w:sz w:val="28"/>
          <w:szCs w:val="28"/>
        </w:rPr>
        <w:t>.1 Требования к скамье со спинкой для инвалидов ПОДА, передвигающихся с и</w:t>
      </w:r>
      <w:r w:rsidR="00440ACF" w:rsidRPr="005F6183">
        <w:rPr>
          <w:rFonts w:ascii="Arial" w:hAnsi="Arial" w:cs="Arial"/>
          <w:b/>
          <w:sz w:val="28"/>
          <w:szCs w:val="28"/>
        </w:rPr>
        <w:t>спользованием опорных устройств</w:t>
      </w:r>
    </w:p>
    <w:p w14:paraId="1A30AAE4" w14:textId="2444F155" w:rsidR="00CA3E88" w:rsidRPr="005F6183" w:rsidRDefault="000720E4" w:rsidP="00EB5E4B">
      <w:pPr>
        <w:autoSpaceDE w:val="0"/>
        <w:autoSpaceDN w:val="0"/>
        <w:spacing w:after="0" w:line="360" w:lineRule="auto"/>
        <w:ind w:firstLine="709"/>
        <w:jc w:val="both"/>
        <w:rPr>
          <w:rFonts w:ascii="Arial" w:hAnsi="Arial" w:cs="Arial"/>
          <w:b/>
          <w:sz w:val="28"/>
          <w:szCs w:val="28"/>
        </w:rPr>
      </w:pPr>
      <w:r w:rsidRPr="005F6183">
        <w:rPr>
          <w:rFonts w:ascii="Arial" w:hAnsi="Arial" w:cs="Arial"/>
          <w:sz w:val="28"/>
          <w:szCs w:val="28"/>
        </w:rPr>
        <w:t>Б</w:t>
      </w:r>
      <w:r w:rsidR="00CA3E88" w:rsidRPr="005F6183">
        <w:rPr>
          <w:rFonts w:ascii="Arial" w:hAnsi="Arial" w:cs="Arial"/>
          <w:sz w:val="28"/>
          <w:szCs w:val="28"/>
        </w:rPr>
        <w:t>.1.1 Скамья со спинкой для инвалидов ПОДА, передвигающихся с и</w:t>
      </w:r>
      <w:r w:rsidR="00440ACF" w:rsidRPr="005F6183">
        <w:rPr>
          <w:rFonts w:ascii="Arial" w:hAnsi="Arial" w:cs="Arial"/>
          <w:sz w:val="28"/>
          <w:szCs w:val="28"/>
        </w:rPr>
        <w:t>спользованием опорных устройств</w:t>
      </w:r>
      <w:r w:rsidR="00CA3E88" w:rsidRPr="005F6183">
        <w:rPr>
          <w:rFonts w:ascii="Arial" w:hAnsi="Arial" w:cs="Arial"/>
          <w:sz w:val="28"/>
          <w:szCs w:val="28"/>
        </w:rPr>
        <w:t xml:space="preserve"> (далее – скамья)</w:t>
      </w:r>
      <w:r w:rsidR="00440ACF" w:rsidRPr="005F6183">
        <w:rPr>
          <w:rFonts w:ascii="Arial" w:hAnsi="Arial" w:cs="Arial"/>
          <w:sz w:val="28"/>
          <w:szCs w:val="28"/>
        </w:rPr>
        <w:t>, должна иметь:</w:t>
      </w:r>
    </w:p>
    <w:p w14:paraId="5818A014" w14:textId="14C4800E" w:rsidR="00CA3E88" w:rsidRPr="005F6183" w:rsidRDefault="00CA3E88" w:rsidP="00EB5E4B">
      <w:pPr>
        <w:autoSpaceDE w:val="0"/>
        <w:autoSpaceDN w:val="0"/>
        <w:spacing w:after="0" w:line="360" w:lineRule="auto"/>
        <w:ind w:firstLine="709"/>
        <w:jc w:val="both"/>
        <w:rPr>
          <w:rFonts w:ascii="Arial" w:hAnsi="Arial" w:cs="Arial"/>
          <w:sz w:val="28"/>
          <w:szCs w:val="28"/>
        </w:rPr>
      </w:pPr>
      <w:r w:rsidRPr="005F6183">
        <w:rPr>
          <w:rFonts w:ascii="Arial" w:hAnsi="Arial" w:cs="Arial"/>
          <w:sz w:val="28"/>
          <w:szCs w:val="28"/>
        </w:rPr>
        <w:t xml:space="preserve">- сидение глубиной </w:t>
      </w:r>
      <w:r w:rsidR="00EB5E4B">
        <w:rPr>
          <w:rFonts w:ascii="Arial" w:hAnsi="Arial" w:cs="Arial"/>
          <w:sz w:val="28"/>
          <w:szCs w:val="28"/>
        </w:rPr>
        <w:t xml:space="preserve">от </w:t>
      </w:r>
      <w:r w:rsidRPr="005F6183">
        <w:rPr>
          <w:rFonts w:ascii="Arial" w:hAnsi="Arial" w:cs="Arial"/>
          <w:sz w:val="28"/>
          <w:szCs w:val="28"/>
        </w:rPr>
        <w:t>0,43</w:t>
      </w:r>
      <w:r w:rsidR="00EB5E4B">
        <w:rPr>
          <w:rFonts w:ascii="Arial" w:hAnsi="Arial" w:cs="Arial"/>
          <w:sz w:val="28"/>
          <w:szCs w:val="28"/>
        </w:rPr>
        <w:t xml:space="preserve"> до </w:t>
      </w:r>
      <w:r w:rsidRPr="005F6183">
        <w:rPr>
          <w:rFonts w:ascii="Arial" w:hAnsi="Arial" w:cs="Arial"/>
          <w:sz w:val="28"/>
          <w:szCs w:val="28"/>
        </w:rPr>
        <w:t>0,45 м с наклоном в сторо</w:t>
      </w:r>
      <w:r w:rsidR="00440ACF" w:rsidRPr="005F6183">
        <w:rPr>
          <w:rFonts w:ascii="Arial" w:hAnsi="Arial" w:cs="Arial"/>
          <w:sz w:val="28"/>
          <w:szCs w:val="28"/>
        </w:rPr>
        <w:t>ну спинки не более 5°;</w:t>
      </w:r>
    </w:p>
    <w:p w14:paraId="43C20265" w14:textId="5C5DE62F" w:rsidR="00CA3E88" w:rsidRPr="005F6183" w:rsidRDefault="00CA3E88" w:rsidP="00EB5E4B">
      <w:pPr>
        <w:autoSpaceDE w:val="0"/>
        <w:autoSpaceDN w:val="0"/>
        <w:spacing w:after="0" w:line="360" w:lineRule="auto"/>
        <w:ind w:firstLine="709"/>
        <w:jc w:val="both"/>
        <w:rPr>
          <w:rFonts w:ascii="Arial" w:hAnsi="Arial" w:cs="Arial"/>
          <w:sz w:val="28"/>
          <w:szCs w:val="28"/>
        </w:rPr>
      </w:pPr>
      <w:r w:rsidRPr="005F6183">
        <w:rPr>
          <w:rFonts w:ascii="Arial" w:hAnsi="Arial" w:cs="Arial"/>
          <w:sz w:val="28"/>
          <w:szCs w:val="28"/>
        </w:rPr>
        <w:t>- расположение поверхности сидения на высоте от 0,42 до 0,48 м от по</w:t>
      </w:r>
      <w:r w:rsidR="00440ACF" w:rsidRPr="005F6183">
        <w:rPr>
          <w:rFonts w:ascii="Arial" w:hAnsi="Arial" w:cs="Arial"/>
          <w:sz w:val="28"/>
          <w:szCs w:val="28"/>
        </w:rPr>
        <w:t>верхности площадки ожидания;</w:t>
      </w:r>
    </w:p>
    <w:p w14:paraId="04E2C273" w14:textId="5A7147C1" w:rsidR="00CA3E88" w:rsidRPr="005F6183" w:rsidRDefault="00CA3E88" w:rsidP="00EB5E4B">
      <w:pPr>
        <w:autoSpaceDE w:val="0"/>
        <w:autoSpaceDN w:val="0"/>
        <w:spacing w:after="0" w:line="360" w:lineRule="auto"/>
        <w:ind w:firstLine="709"/>
        <w:jc w:val="both"/>
        <w:rPr>
          <w:rFonts w:ascii="Arial" w:hAnsi="Arial" w:cs="Arial"/>
          <w:sz w:val="28"/>
          <w:szCs w:val="28"/>
        </w:rPr>
      </w:pPr>
      <w:r w:rsidRPr="005F6183">
        <w:rPr>
          <w:rFonts w:ascii="Arial" w:hAnsi="Arial" w:cs="Arial"/>
          <w:sz w:val="28"/>
          <w:szCs w:val="28"/>
        </w:rPr>
        <w:t>- расстояние нижней границы спинки с</w:t>
      </w:r>
      <w:r w:rsidR="00440ACF" w:rsidRPr="005F6183">
        <w:rPr>
          <w:rFonts w:ascii="Arial" w:hAnsi="Arial" w:cs="Arial"/>
          <w:sz w:val="28"/>
          <w:szCs w:val="28"/>
        </w:rPr>
        <w:t>идения от поверхности сидения – от 0,13 до 0,15 м;</w:t>
      </w:r>
    </w:p>
    <w:p w14:paraId="61CC0A45" w14:textId="116E1274" w:rsidR="00CA3E88" w:rsidRPr="005F6183" w:rsidRDefault="00CA3E88" w:rsidP="00EB5E4B">
      <w:pPr>
        <w:autoSpaceDE w:val="0"/>
        <w:autoSpaceDN w:val="0"/>
        <w:spacing w:after="0" w:line="360" w:lineRule="auto"/>
        <w:ind w:firstLine="709"/>
        <w:jc w:val="both"/>
        <w:rPr>
          <w:rFonts w:ascii="Arial" w:hAnsi="Arial" w:cs="Arial"/>
          <w:sz w:val="28"/>
          <w:szCs w:val="28"/>
        </w:rPr>
      </w:pPr>
      <w:r w:rsidRPr="005F6183">
        <w:rPr>
          <w:rFonts w:ascii="Arial" w:hAnsi="Arial" w:cs="Arial"/>
          <w:sz w:val="28"/>
          <w:szCs w:val="28"/>
        </w:rPr>
        <w:t>- высоту спинки сидения от 0,16 до 0,21 м с вертикальным наклоном в на</w:t>
      </w:r>
      <w:r w:rsidR="00440ACF" w:rsidRPr="005F6183">
        <w:rPr>
          <w:rFonts w:ascii="Arial" w:hAnsi="Arial" w:cs="Arial"/>
          <w:sz w:val="28"/>
          <w:szCs w:val="28"/>
        </w:rPr>
        <w:t>правлении от сидения от 5 до 10°.</w:t>
      </w:r>
    </w:p>
    <w:p w14:paraId="47C1CF66" w14:textId="334B3B6F" w:rsidR="00CA3E88" w:rsidRPr="005F6183" w:rsidRDefault="000720E4" w:rsidP="00EB5E4B">
      <w:pPr>
        <w:autoSpaceDE w:val="0"/>
        <w:autoSpaceDN w:val="0"/>
        <w:spacing w:after="0" w:line="360" w:lineRule="auto"/>
        <w:ind w:firstLine="709"/>
        <w:jc w:val="both"/>
        <w:rPr>
          <w:rFonts w:ascii="Arial" w:hAnsi="Arial" w:cs="Arial"/>
          <w:sz w:val="28"/>
          <w:szCs w:val="28"/>
        </w:rPr>
      </w:pPr>
      <w:r w:rsidRPr="005F6183">
        <w:rPr>
          <w:rFonts w:ascii="Arial" w:hAnsi="Arial" w:cs="Arial"/>
          <w:sz w:val="28"/>
          <w:szCs w:val="28"/>
        </w:rPr>
        <w:t>Б</w:t>
      </w:r>
      <w:r w:rsidR="00CA3E88" w:rsidRPr="005F6183">
        <w:rPr>
          <w:rFonts w:ascii="Arial" w:hAnsi="Arial" w:cs="Arial"/>
          <w:sz w:val="28"/>
          <w:szCs w:val="28"/>
        </w:rPr>
        <w:t>.1.2 Подлокотники скамьи должны быть круглыми или ов</w:t>
      </w:r>
      <w:r w:rsidR="00440ACF" w:rsidRPr="005F6183">
        <w:rPr>
          <w:rFonts w:ascii="Arial" w:hAnsi="Arial" w:cs="Arial"/>
          <w:sz w:val="28"/>
          <w:szCs w:val="28"/>
        </w:rPr>
        <w:t>альными радиусом от 30 до 50 мм,</w:t>
      </w:r>
      <w:r w:rsidR="00CA3E88" w:rsidRPr="005F6183">
        <w:rPr>
          <w:rFonts w:ascii="Arial" w:hAnsi="Arial" w:cs="Arial"/>
          <w:sz w:val="28"/>
          <w:szCs w:val="28"/>
        </w:rPr>
        <w:t xml:space="preserve"> верхняя поверхность </w:t>
      </w:r>
      <w:r w:rsidR="00440ACF" w:rsidRPr="005F6183">
        <w:rPr>
          <w:rFonts w:ascii="Arial" w:hAnsi="Arial" w:cs="Arial"/>
          <w:sz w:val="28"/>
          <w:szCs w:val="28"/>
        </w:rPr>
        <w:t xml:space="preserve">которых </w:t>
      </w:r>
      <w:r w:rsidR="00CA3E88" w:rsidRPr="005F6183">
        <w:rPr>
          <w:rFonts w:ascii="Arial" w:hAnsi="Arial" w:cs="Arial"/>
          <w:sz w:val="28"/>
          <w:szCs w:val="28"/>
        </w:rPr>
        <w:t>должна располагаться на высоте от 0,20 до 0,23 м от поверхности сидения, а передняя поверхность – на расстоянии от 0,05 до 0,10 м от передней поверхности сидения в плане.</w:t>
      </w:r>
    </w:p>
    <w:p w14:paraId="713E5F2F" w14:textId="7B224ED6" w:rsidR="00CA3E88" w:rsidRPr="005F6183" w:rsidRDefault="000720E4" w:rsidP="00EB5E4B">
      <w:pPr>
        <w:autoSpaceDE w:val="0"/>
        <w:autoSpaceDN w:val="0"/>
        <w:spacing w:after="0" w:line="360" w:lineRule="auto"/>
        <w:ind w:firstLine="709"/>
        <w:jc w:val="both"/>
        <w:rPr>
          <w:rFonts w:ascii="Arial" w:hAnsi="Arial" w:cs="Arial"/>
          <w:sz w:val="28"/>
          <w:szCs w:val="28"/>
        </w:rPr>
      </w:pPr>
      <w:r w:rsidRPr="005F6183">
        <w:rPr>
          <w:rFonts w:ascii="Arial" w:hAnsi="Arial" w:cs="Arial"/>
          <w:sz w:val="28"/>
          <w:szCs w:val="28"/>
        </w:rPr>
        <w:t>Б</w:t>
      </w:r>
      <w:r w:rsidR="00CA3E88" w:rsidRPr="005F6183">
        <w:rPr>
          <w:rFonts w:ascii="Arial" w:hAnsi="Arial" w:cs="Arial"/>
          <w:sz w:val="28"/>
          <w:szCs w:val="28"/>
        </w:rPr>
        <w:t>.1.3 Элементы конструкции скамьи должны соответствовать требованиям ГОСТ 19120, ГОСТ 19917. Они не должны иметь острых углов, заусенцев,</w:t>
      </w:r>
      <w:r w:rsidR="00440ACF" w:rsidRPr="005F6183">
        <w:rPr>
          <w:rFonts w:ascii="Arial" w:hAnsi="Arial" w:cs="Arial"/>
          <w:sz w:val="28"/>
          <w:szCs w:val="28"/>
        </w:rPr>
        <w:t xml:space="preserve"> следов окисления или ржавчины.</w:t>
      </w:r>
    </w:p>
    <w:p w14:paraId="3E265944" w14:textId="6E376F82" w:rsidR="00CA3E88" w:rsidRPr="005F6183" w:rsidRDefault="00CA3E88" w:rsidP="00EB5E4B">
      <w:pPr>
        <w:autoSpaceDE w:val="0"/>
        <w:autoSpaceDN w:val="0"/>
        <w:spacing w:after="0" w:line="360" w:lineRule="auto"/>
        <w:ind w:firstLine="709"/>
        <w:jc w:val="both"/>
        <w:rPr>
          <w:rFonts w:ascii="Arial" w:hAnsi="Arial" w:cs="Arial"/>
          <w:sz w:val="28"/>
          <w:szCs w:val="28"/>
        </w:rPr>
      </w:pPr>
      <w:r w:rsidRPr="005F6183">
        <w:rPr>
          <w:rFonts w:ascii="Arial" w:hAnsi="Arial" w:cs="Arial"/>
          <w:sz w:val="28"/>
          <w:szCs w:val="28"/>
        </w:rPr>
        <w:t>Наружные края сидений и спинок выполняются с закруглением радиусом от 0,01 до 0,05 м.</w:t>
      </w:r>
    </w:p>
    <w:p w14:paraId="603B69F5" w14:textId="06085A28" w:rsidR="00CA3E88" w:rsidRPr="005F6183" w:rsidRDefault="00AD0D22" w:rsidP="00EB5E4B">
      <w:pPr>
        <w:autoSpaceDE w:val="0"/>
        <w:autoSpaceDN w:val="0"/>
        <w:spacing w:after="0" w:line="360" w:lineRule="auto"/>
        <w:ind w:firstLine="709"/>
        <w:jc w:val="both"/>
        <w:rPr>
          <w:rFonts w:ascii="Arial" w:hAnsi="Arial" w:cs="Arial"/>
          <w:sz w:val="28"/>
          <w:szCs w:val="28"/>
        </w:rPr>
      </w:pPr>
      <w:r w:rsidRPr="005F6183">
        <w:rPr>
          <w:rFonts w:ascii="Arial" w:hAnsi="Arial" w:cs="Arial"/>
          <w:sz w:val="28"/>
          <w:szCs w:val="28"/>
        </w:rPr>
        <w:t>Б</w:t>
      </w:r>
      <w:r w:rsidR="00CA3E88" w:rsidRPr="005F6183">
        <w:rPr>
          <w:rFonts w:ascii="Arial" w:hAnsi="Arial" w:cs="Arial"/>
          <w:sz w:val="28"/>
          <w:szCs w:val="28"/>
        </w:rPr>
        <w:t>.1.4 Материал сидений, спинки, подлокотников скамьи должен иметь коэффициент теплопроводности при отрицательных температурах менее 0,3 Вт/(</w:t>
      </w:r>
      <w:proofErr w:type="spellStart"/>
      <w:r w:rsidR="00CA3E88" w:rsidRPr="005F6183">
        <w:rPr>
          <w:rFonts w:ascii="Arial" w:hAnsi="Arial" w:cs="Arial"/>
          <w:sz w:val="28"/>
          <w:szCs w:val="28"/>
        </w:rPr>
        <w:t>м.град</w:t>
      </w:r>
      <w:proofErr w:type="spellEnd"/>
      <w:r w:rsidR="00440ACF" w:rsidRPr="005F6183">
        <w:rPr>
          <w:rFonts w:ascii="Arial" w:hAnsi="Arial" w:cs="Arial"/>
          <w:sz w:val="28"/>
          <w:szCs w:val="28"/>
        </w:rPr>
        <w:t>), влажность материала менее 20</w:t>
      </w:r>
      <w:r w:rsidR="00CA3E88" w:rsidRPr="005F6183">
        <w:rPr>
          <w:rFonts w:ascii="Arial" w:hAnsi="Arial" w:cs="Arial"/>
          <w:sz w:val="28"/>
          <w:szCs w:val="28"/>
        </w:rPr>
        <w:t>%. Их поверхность должна иметь контраст по отношению к окружающим предметам не менее</w:t>
      </w:r>
      <w:r w:rsidR="00EB5E4B">
        <w:rPr>
          <w:rFonts w:ascii="Arial" w:hAnsi="Arial" w:cs="Arial"/>
          <w:sz w:val="28"/>
          <w:szCs w:val="28"/>
        </w:rPr>
        <w:t> </w:t>
      </w:r>
      <w:r w:rsidR="00CA3E88" w:rsidRPr="005F6183">
        <w:rPr>
          <w:rFonts w:ascii="Arial" w:hAnsi="Arial" w:cs="Arial"/>
          <w:sz w:val="28"/>
          <w:szCs w:val="28"/>
        </w:rPr>
        <w:t>0,3.</w:t>
      </w:r>
    </w:p>
    <w:p w14:paraId="101086C6" w14:textId="623B75D9" w:rsidR="00CA3E88" w:rsidRPr="005F6183" w:rsidRDefault="00AD0D22" w:rsidP="00EB5E4B">
      <w:pPr>
        <w:autoSpaceDE w:val="0"/>
        <w:autoSpaceDN w:val="0"/>
        <w:spacing w:after="0" w:line="360" w:lineRule="auto"/>
        <w:ind w:firstLine="709"/>
        <w:jc w:val="both"/>
        <w:rPr>
          <w:rFonts w:ascii="Arial" w:hAnsi="Arial" w:cs="Arial"/>
          <w:b/>
          <w:sz w:val="28"/>
          <w:szCs w:val="28"/>
        </w:rPr>
      </w:pPr>
      <w:r w:rsidRPr="005F6183">
        <w:rPr>
          <w:rFonts w:ascii="Arial" w:hAnsi="Arial" w:cs="Arial"/>
          <w:b/>
          <w:sz w:val="28"/>
          <w:szCs w:val="28"/>
        </w:rPr>
        <w:t>Б</w:t>
      </w:r>
      <w:r w:rsidR="00CA3E88" w:rsidRPr="005F6183">
        <w:rPr>
          <w:rFonts w:ascii="Arial" w:hAnsi="Arial" w:cs="Arial"/>
          <w:b/>
          <w:sz w:val="28"/>
          <w:szCs w:val="28"/>
        </w:rPr>
        <w:t>.2 Требования</w:t>
      </w:r>
      <w:r w:rsidR="00440ACF" w:rsidRPr="005F6183">
        <w:rPr>
          <w:rFonts w:ascii="Arial" w:hAnsi="Arial" w:cs="Arial"/>
          <w:b/>
          <w:sz w:val="28"/>
          <w:szCs w:val="28"/>
        </w:rPr>
        <w:t xml:space="preserve"> к крючкам для костыля (трости)</w:t>
      </w:r>
    </w:p>
    <w:p w14:paraId="1EFEF0E9" w14:textId="7296E92A" w:rsidR="00AD0D22" w:rsidRPr="005F6183" w:rsidRDefault="00CA3E88" w:rsidP="00EB5E4B">
      <w:pPr>
        <w:autoSpaceDE w:val="0"/>
        <w:autoSpaceDN w:val="0"/>
        <w:spacing w:after="0" w:line="360" w:lineRule="auto"/>
        <w:ind w:firstLine="709"/>
        <w:jc w:val="both"/>
        <w:rPr>
          <w:rFonts w:ascii="Arial" w:eastAsiaTheme="minorHAnsi" w:hAnsi="Arial" w:cs="Arial"/>
          <w:b/>
          <w:sz w:val="28"/>
          <w:szCs w:val="28"/>
        </w:rPr>
      </w:pPr>
      <w:r w:rsidRPr="005F6183">
        <w:rPr>
          <w:rFonts w:ascii="Arial" w:hAnsi="Arial" w:cs="Arial"/>
          <w:sz w:val="28"/>
          <w:szCs w:val="28"/>
        </w:rPr>
        <w:t xml:space="preserve">Крючок должен иметь длину от 0,1 до 0,14 м, центральную прорезь шириной от 0,05 до 0,06 м и длиной от 0,07 до 0,08 м, </w:t>
      </w:r>
      <w:proofErr w:type="spellStart"/>
      <w:r w:rsidRPr="005F6183">
        <w:rPr>
          <w:rFonts w:ascii="Arial" w:hAnsi="Arial" w:cs="Arial"/>
          <w:sz w:val="28"/>
          <w:szCs w:val="28"/>
        </w:rPr>
        <w:t>травмобезопасное</w:t>
      </w:r>
      <w:proofErr w:type="spellEnd"/>
      <w:r w:rsidRPr="005F6183">
        <w:rPr>
          <w:rFonts w:ascii="Arial" w:hAnsi="Arial" w:cs="Arial"/>
          <w:sz w:val="28"/>
          <w:szCs w:val="28"/>
        </w:rPr>
        <w:t xml:space="preserve"> наружное окончание, предотвращающее самопроизвольное соскакивание костыля(трости) с крючка. Материал и крепление крючка должны обеспечивать статическую нагрузку не менее 200 Н и име</w:t>
      </w:r>
      <w:r w:rsidR="00440ACF" w:rsidRPr="005F6183">
        <w:rPr>
          <w:rFonts w:ascii="Arial" w:hAnsi="Arial" w:cs="Arial"/>
          <w:sz w:val="28"/>
          <w:szCs w:val="28"/>
        </w:rPr>
        <w:t>ть антивандальное исполнение.</w:t>
      </w:r>
    </w:p>
    <w:p w14:paraId="2D00AC58" w14:textId="77777777" w:rsidR="00AD0D22" w:rsidRPr="005F6183" w:rsidRDefault="00AD0D22" w:rsidP="00EB5E4B">
      <w:pPr>
        <w:autoSpaceDE w:val="0"/>
        <w:autoSpaceDN w:val="0"/>
        <w:spacing w:after="0" w:line="360" w:lineRule="auto"/>
        <w:ind w:firstLine="709"/>
        <w:jc w:val="both"/>
        <w:rPr>
          <w:rFonts w:ascii="Arial" w:eastAsiaTheme="minorHAnsi" w:hAnsi="Arial" w:cs="Arial"/>
          <w:b/>
          <w:sz w:val="28"/>
          <w:szCs w:val="28"/>
        </w:rPr>
      </w:pPr>
    </w:p>
    <w:p w14:paraId="227BE500" w14:textId="5F0F77CA" w:rsidR="00EB5E4B" w:rsidRDefault="00EB5E4B">
      <w:pPr>
        <w:spacing w:after="160" w:line="259" w:lineRule="auto"/>
        <w:rPr>
          <w:rFonts w:ascii="Arial" w:eastAsiaTheme="minorHAnsi" w:hAnsi="Arial" w:cs="Arial"/>
          <w:b/>
          <w:sz w:val="28"/>
          <w:szCs w:val="28"/>
        </w:rPr>
      </w:pPr>
      <w:r>
        <w:rPr>
          <w:rFonts w:ascii="Arial" w:eastAsiaTheme="minorHAnsi" w:hAnsi="Arial" w:cs="Arial"/>
          <w:b/>
          <w:sz w:val="28"/>
          <w:szCs w:val="28"/>
        </w:rPr>
        <w:br w:type="page"/>
      </w:r>
    </w:p>
    <w:p w14:paraId="39B1D35A" w14:textId="77777777" w:rsidR="00EB5E4B" w:rsidRDefault="00AD0D22" w:rsidP="00A86E61">
      <w:pPr>
        <w:autoSpaceDE w:val="0"/>
        <w:autoSpaceDN w:val="0"/>
        <w:spacing w:after="0" w:line="240" w:lineRule="auto"/>
        <w:ind w:firstLine="709"/>
        <w:jc w:val="center"/>
        <w:rPr>
          <w:rFonts w:ascii="Arial" w:hAnsi="Arial" w:cs="Arial"/>
          <w:b/>
          <w:bCs/>
          <w:sz w:val="28"/>
          <w:szCs w:val="28"/>
          <w:lang w:eastAsia="ru-RU"/>
        </w:rPr>
      </w:pPr>
      <w:r w:rsidRPr="005F6183">
        <w:rPr>
          <w:rFonts w:ascii="Arial" w:hAnsi="Arial" w:cs="Arial"/>
          <w:b/>
          <w:bCs/>
          <w:sz w:val="28"/>
          <w:szCs w:val="28"/>
          <w:lang w:eastAsia="ru-RU"/>
        </w:rPr>
        <w:t xml:space="preserve">Приложение В </w:t>
      </w:r>
    </w:p>
    <w:p w14:paraId="0EF825F2" w14:textId="7605EBD9" w:rsidR="00AD0D22" w:rsidRDefault="00AD0D22" w:rsidP="00A86E61">
      <w:pPr>
        <w:autoSpaceDE w:val="0"/>
        <w:autoSpaceDN w:val="0"/>
        <w:spacing w:after="0" w:line="240" w:lineRule="auto"/>
        <w:ind w:firstLine="709"/>
        <w:jc w:val="center"/>
        <w:rPr>
          <w:rFonts w:ascii="Arial" w:hAnsi="Arial" w:cs="Arial"/>
          <w:b/>
          <w:bCs/>
          <w:sz w:val="28"/>
          <w:szCs w:val="28"/>
          <w:lang w:eastAsia="ru-RU"/>
        </w:rPr>
      </w:pPr>
      <w:r w:rsidRPr="005F6183">
        <w:rPr>
          <w:rFonts w:ascii="Arial" w:hAnsi="Arial" w:cs="Arial"/>
          <w:b/>
          <w:bCs/>
          <w:sz w:val="28"/>
          <w:szCs w:val="28"/>
          <w:lang w:eastAsia="ru-RU"/>
        </w:rPr>
        <w:t>(обязательное)</w:t>
      </w:r>
    </w:p>
    <w:p w14:paraId="5C35E0F6" w14:textId="77777777" w:rsidR="00EB5E4B" w:rsidRPr="005F6183" w:rsidRDefault="00EB5E4B" w:rsidP="00A86E61">
      <w:pPr>
        <w:autoSpaceDE w:val="0"/>
        <w:autoSpaceDN w:val="0"/>
        <w:spacing w:after="0" w:line="240" w:lineRule="auto"/>
        <w:ind w:firstLine="709"/>
        <w:jc w:val="center"/>
        <w:rPr>
          <w:rFonts w:ascii="Arial" w:eastAsiaTheme="minorHAnsi" w:hAnsi="Arial" w:cs="Arial"/>
          <w:b/>
          <w:sz w:val="28"/>
          <w:szCs w:val="28"/>
        </w:rPr>
      </w:pPr>
    </w:p>
    <w:p w14:paraId="27D4718E" w14:textId="340111F3" w:rsidR="006E3F4C" w:rsidRPr="005F6183" w:rsidRDefault="00171FA9" w:rsidP="00A86E61">
      <w:pPr>
        <w:autoSpaceDE w:val="0"/>
        <w:autoSpaceDN w:val="0"/>
        <w:spacing w:after="0" w:line="240" w:lineRule="auto"/>
        <w:ind w:firstLine="709"/>
        <w:jc w:val="center"/>
        <w:rPr>
          <w:rFonts w:ascii="Arial" w:hAnsi="Arial" w:cs="Arial"/>
          <w:b/>
          <w:bCs/>
          <w:sz w:val="28"/>
          <w:szCs w:val="28"/>
          <w:lang w:eastAsia="ru-RU"/>
        </w:rPr>
      </w:pPr>
      <w:r w:rsidRPr="005F6183">
        <w:rPr>
          <w:rFonts w:ascii="Arial" w:eastAsiaTheme="minorHAnsi" w:hAnsi="Arial" w:cs="Arial"/>
          <w:b/>
          <w:bCs/>
          <w:iCs/>
          <w:color w:val="000000"/>
          <w:sz w:val="28"/>
          <w:szCs w:val="28"/>
        </w:rPr>
        <w:t>Требования настоящего стандарта, других стандар</w:t>
      </w:r>
      <w:r w:rsidR="00367D76" w:rsidRPr="005F6183">
        <w:rPr>
          <w:rFonts w:ascii="Arial" w:eastAsiaTheme="minorHAnsi" w:hAnsi="Arial" w:cs="Arial"/>
          <w:b/>
          <w:bCs/>
          <w:iCs/>
          <w:color w:val="000000"/>
          <w:sz w:val="28"/>
          <w:szCs w:val="28"/>
        </w:rPr>
        <w:t>тов и сводов правил, учитываемые</w:t>
      </w:r>
      <w:r w:rsidRPr="005F6183">
        <w:rPr>
          <w:rFonts w:ascii="Arial" w:eastAsiaTheme="minorHAnsi" w:hAnsi="Arial" w:cs="Arial"/>
          <w:b/>
          <w:bCs/>
          <w:iCs/>
          <w:color w:val="000000"/>
          <w:sz w:val="28"/>
          <w:szCs w:val="28"/>
        </w:rPr>
        <w:t xml:space="preserve"> при оценке соответствия городской среды критерию физической доступности для основных категорий инвалидов</w:t>
      </w:r>
    </w:p>
    <w:p w14:paraId="1C1522AA" w14:textId="45CF2AA2" w:rsidR="006E3F4C" w:rsidRPr="00276BA0" w:rsidRDefault="00276BA0" w:rsidP="006E3F4C">
      <w:pPr>
        <w:autoSpaceDE w:val="0"/>
        <w:autoSpaceDN w:val="0"/>
        <w:spacing w:after="0" w:line="240" w:lineRule="auto"/>
        <w:jc w:val="both"/>
        <w:rPr>
          <w:rFonts w:ascii="Arial" w:hAnsi="Arial" w:cs="Arial"/>
          <w:bCs/>
          <w:sz w:val="28"/>
          <w:szCs w:val="28"/>
          <w:lang w:eastAsia="ru-RU"/>
        </w:rPr>
      </w:pPr>
      <w:r w:rsidRPr="00276BA0">
        <w:rPr>
          <w:rFonts w:ascii="Arial" w:hAnsi="Arial" w:cs="Arial"/>
          <w:bCs/>
          <w:sz w:val="28"/>
          <w:szCs w:val="28"/>
          <w:lang w:eastAsia="ru-RU"/>
        </w:rPr>
        <w:t xml:space="preserve">Таблица </w:t>
      </w:r>
      <w:r>
        <w:rPr>
          <w:rFonts w:ascii="Arial" w:hAnsi="Arial" w:cs="Arial"/>
          <w:bCs/>
          <w:sz w:val="28"/>
          <w:szCs w:val="28"/>
          <w:lang w:eastAsia="ru-RU"/>
        </w:rPr>
        <w:t>В.</w:t>
      </w:r>
      <w:r w:rsidRPr="00276BA0">
        <w:rPr>
          <w:rFonts w:ascii="Arial" w:hAnsi="Arial" w:cs="Arial"/>
          <w:bCs/>
          <w:sz w:val="28"/>
          <w:szCs w:val="28"/>
          <w:lang w:eastAsia="ru-RU"/>
        </w:rPr>
        <w:t>1</w:t>
      </w:r>
    </w:p>
    <w:tbl>
      <w:tblPr>
        <w:tblStyle w:val="af1"/>
        <w:tblW w:w="10485" w:type="dxa"/>
        <w:jc w:val="center"/>
        <w:tblLayout w:type="fixed"/>
        <w:tblLook w:val="04A0" w:firstRow="1" w:lastRow="0" w:firstColumn="1" w:lastColumn="0" w:noHBand="0" w:noVBand="1"/>
      </w:tblPr>
      <w:tblGrid>
        <w:gridCol w:w="846"/>
        <w:gridCol w:w="7938"/>
        <w:gridCol w:w="425"/>
        <w:gridCol w:w="426"/>
        <w:gridCol w:w="425"/>
        <w:gridCol w:w="425"/>
      </w:tblGrid>
      <w:tr w:rsidR="006E3F4C" w:rsidRPr="005F6183" w14:paraId="53E3926B" w14:textId="77777777" w:rsidTr="00171FA9">
        <w:trPr>
          <w:jc w:val="center"/>
        </w:trPr>
        <w:tc>
          <w:tcPr>
            <w:tcW w:w="846" w:type="dxa"/>
          </w:tcPr>
          <w:p w14:paraId="71DF9192" w14:textId="1A042465" w:rsidR="006E3F4C" w:rsidRPr="00EB5E4B" w:rsidRDefault="006E3F4C" w:rsidP="00EB5E4B">
            <w:pPr>
              <w:spacing w:after="0" w:line="240" w:lineRule="auto"/>
              <w:jc w:val="center"/>
              <w:rPr>
                <w:rFonts w:ascii="Arial" w:eastAsiaTheme="minorHAnsi" w:hAnsi="Arial" w:cs="Arial"/>
                <w:bCs/>
                <w:i/>
                <w:iCs/>
                <w:color w:val="000000"/>
                <w:sz w:val="28"/>
                <w:szCs w:val="28"/>
              </w:rPr>
            </w:pPr>
            <w:r w:rsidRPr="00EB5E4B">
              <w:rPr>
                <w:rFonts w:ascii="Arial" w:eastAsiaTheme="minorHAnsi" w:hAnsi="Arial" w:cs="Arial"/>
                <w:bCs/>
                <w:i/>
                <w:iCs/>
                <w:color w:val="000000"/>
                <w:sz w:val="28"/>
                <w:szCs w:val="28"/>
              </w:rPr>
              <w:t>№</w:t>
            </w:r>
          </w:p>
        </w:tc>
        <w:tc>
          <w:tcPr>
            <w:tcW w:w="7938" w:type="dxa"/>
          </w:tcPr>
          <w:p w14:paraId="28E088A0" w14:textId="007E7D9E" w:rsidR="006E3F4C" w:rsidRPr="00EB5E4B" w:rsidRDefault="006E3F4C" w:rsidP="00EB5E4B">
            <w:pPr>
              <w:spacing w:after="0" w:line="240" w:lineRule="auto"/>
              <w:jc w:val="center"/>
              <w:rPr>
                <w:rFonts w:ascii="Arial" w:eastAsiaTheme="minorHAnsi" w:hAnsi="Arial" w:cs="Arial"/>
                <w:bCs/>
                <w:i/>
                <w:iCs/>
                <w:color w:val="000000"/>
                <w:sz w:val="28"/>
                <w:szCs w:val="28"/>
              </w:rPr>
            </w:pPr>
            <w:r w:rsidRPr="00EB5E4B">
              <w:rPr>
                <w:rFonts w:ascii="Arial" w:eastAsiaTheme="minorHAnsi" w:hAnsi="Arial" w:cs="Arial"/>
                <w:bCs/>
                <w:i/>
                <w:iCs/>
                <w:color w:val="000000"/>
                <w:sz w:val="28"/>
                <w:szCs w:val="28"/>
              </w:rPr>
              <w:t>Требования</w:t>
            </w:r>
            <w:r w:rsidR="00171FA9" w:rsidRPr="00EB5E4B">
              <w:rPr>
                <w:rFonts w:ascii="Arial" w:eastAsiaTheme="minorHAnsi" w:hAnsi="Arial" w:cs="Arial"/>
                <w:bCs/>
                <w:i/>
                <w:iCs/>
                <w:color w:val="000000"/>
                <w:sz w:val="28"/>
                <w:szCs w:val="28"/>
              </w:rPr>
              <w:t>. Оцениваемые параметры</w:t>
            </w:r>
          </w:p>
        </w:tc>
        <w:tc>
          <w:tcPr>
            <w:tcW w:w="425" w:type="dxa"/>
            <w:tcBorders>
              <w:top w:val="single" w:sz="4" w:space="0" w:color="auto"/>
            </w:tcBorders>
          </w:tcPr>
          <w:p w14:paraId="48E61BE5" w14:textId="77777777" w:rsidR="006E3F4C" w:rsidRPr="00EB5E4B" w:rsidRDefault="006E3F4C" w:rsidP="00EB5E4B">
            <w:pPr>
              <w:spacing w:after="0" w:line="240" w:lineRule="auto"/>
              <w:jc w:val="center"/>
              <w:rPr>
                <w:rFonts w:ascii="Arial" w:eastAsiaTheme="minorHAnsi" w:hAnsi="Arial" w:cs="Arial"/>
                <w:bCs/>
                <w:i/>
                <w:iCs/>
                <w:color w:val="000000"/>
              </w:rPr>
            </w:pPr>
            <w:r w:rsidRPr="00EB5E4B">
              <w:rPr>
                <w:rFonts w:ascii="Arial" w:eastAsiaTheme="minorHAnsi" w:hAnsi="Arial" w:cs="Arial"/>
                <w:bCs/>
                <w:i/>
                <w:iCs/>
                <w:color w:val="000000"/>
                <w:sz w:val="21"/>
                <w:szCs w:val="21"/>
              </w:rPr>
              <w:t>К</w:t>
            </w:r>
          </w:p>
        </w:tc>
        <w:tc>
          <w:tcPr>
            <w:tcW w:w="426" w:type="dxa"/>
            <w:tcBorders>
              <w:top w:val="single" w:sz="4" w:space="0" w:color="auto"/>
            </w:tcBorders>
          </w:tcPr>
          <w:p w14:paraId="3EC8FBC1" w14:textId="77777777" w:rsidR="006E3F4C" w:rsidRPr="00EB5E4B" w:rsidRDefault="006E3F4C" w:rsidP="00EB5E4B">
            <w:pPr>
              <w:spacing w:after="0" w:line="240" w:lineRule="auto"/>
              <w:jc w:val="center"/>
              <w:rPr>
                <w:rFonts w:ascii="Arial" w:eastAsiaTheme="minorHAnsi" w:hAnsi="Arial" w:cs="Arial"/>
                <w:bCs/>
                <w:i/>
                <w:iCs/>
                <w:color w:val="000000"/>
              </w:rPr>
            </w:pPr>
            <w:r w:rsidRPr="00EB5E4B">
              <w:rPr>
                <w:rFonts w:ascii="Arial" w:eastAsiaTheme="minorHAnsi" w:hAnsi="Arial" w:cs="Arial"/>
                <w:bCs/>
                <w:i/>
                <w:iCs/>
                <w:color w:val="000000"/>
                <w:sz w:val="21"/>
                <w:szCs w:val="21"/>
              </w:rPr>
              <w:t>О</w:t>
            </w:r>
          </w:p>
        </w:tc>
        <w:tc>
          <w:tcPr>
            <w:tcW w:w="425" w:type="dxa"/>
            <w:tcBorders>
              <w:top w:val="single" w:sz="4" w:space="0" w:color="auto"/>
            </w:tcBorders>
          </w:tcPr>
          <w:p w14:paraId="3F6EF39B" w14:textId="77777777" w:rsidR="006E3F4C" w:rsidRPr="00EB5E4B" w:rsidRDefault="006E3F4C" w:rsidP="00EB5E4B">
            <w:pPr>
              <w:spacing w:after="0" w:line="240" w:lineRule="auto"/>
              <w:jc w:val="center"/>
              <w:rPr>
                <w:rFonts w:ascii="Arial" w:eastAsiaTheme="minorHAnsi" w:hAnsi="Arial" w:cs="Arial"/>
                <w:bCs/>
                <w:i/>
                <w:iCs/>
                <w:color w:val="000000"/>
              </w:rPr>
            </w:pPr>
            <w:r w:rsidRPr="00EB5E4B">
              <w:rPr>
                <w:rFonts w:ascii="Arial" w:eastAsiaTheme="minorHAnsi" w:hAnsi="Arial" w:cs="Arial"/>
                <w:bCs/>
                <w:i/>
                <w:iCs/>
                <w:color w:val="000000"/>
                <w:sz w:val="21"/>
                <w:szCs w:val="21"/>
              </w:rPr>
              <w:t>С</w:t>
            </w:r>
          </w:p>
        </w:tc>
        <w:tc>
          <w:tcPr>
            <w:tcW w:w="425" w:type="dxa"/>
            <w:tcBorders>
              <w:top w:val="single" w:sz="4" w:space="0" w:color="auto"/>
            </w:tcBorders>
          </w:tcPr>
          <w:p w14:paraId="1E8448A5" w14:textId="77777777" w:rsidR="006E3F4C" w:rsidRPr="00EB5E4B" w:rsidRDefault="006E3F4C" w:rsidP="00EB5E4B">
            <w:pPr>
              <w:spacing w:after="0" w:line="240" w:lineRule="auto"/>
              <w:jc w:val="center"/>
              <w:rPr>
                <w:rFonts w:ascii="Arial" w:eastAsiaTheme="minorHAnsi" w:hAnsi="Arial" w:cs="Arial"/>
                <w:bCs/>
                <w:i/>
                <w:iCs/>
                <w:color w:val="000000"/>
              </w:rPr>
            </w:pPr>
            <w:r w:rsidRPr="00EB5E4B">
              <w:rPr>
                <w:rFonts w:ascii="Arial" w:eastAsiaTheme="minorHAnsi" w:hAnsi="Arial" w:cs="Arial"/>
                <w:bCs/>
                <w:i/>
                <w:iCs/>
                <w:color w:val="000000"/>
                <w:sz w:val="21"/>
                <w:szCs w:val="21"/>
              </w:rPr>
              <w:t>Г</w:t>
            </w:r>
          </w:p>
        </w:tc>
      </w:tr>
      <w:tr w:rsidR="006E3F4C" w:rsidRPr="005F6183" w14:paraId="030AD927" w14:textId="77777777" w:rsidTr="00171FA9">
        <w:trPr>
          <w:jc w:val="center"/>
        </w:trPr>
        <w:tc>
          <w:tcPr>
            <w:tcW w:w="846" w:type="dxa"/>
          </w:tcPr>
          <w:p w14:paraId="5C7500B7" w14:textId="77777777" w:rsidR="006E3F4C" w:rsidRPr="00EB5E4B" w:rsidRDefault="006E3F4C" w:rsidP="00EB5E4B">
            <w:pPr>
              <w:spacing w:after="0" w:line="240" w:lineRule="auto"/>
              <w:jc w:val="center"/>
              <w:rPr>
                <w:rFonts w:ascii="Arial" w:eastAsiaTheme="minorHAnsi" w:hAnsi="Arial" w:cs="Arial"/>
              </w:rPr>
            </w:pPr>
          </w:p>
        </w:tc>
        <w:tc>
          <w:tcPr>
            <w:tcW w:w="7938" w:type="dxa"/>
          </w:tcPr>
          <w:p w14:paraId="0FA95143" w14:textId="77777777" w:rsidR="006E3F4C" w:rsidRPr="00EB5E4B" w:rsidRDefault="006E3F4C" w:rsidP="00EB5E4B">
            <w:pPr>
              <w:spacing w:after="0" w:line="18" w:lineRule="atLeast"/>
              <w:jc w:val="center"/>
              <w:rPr>
                <w:rFonts w:ascii="Arial" w:eastAsiaTheme="minorHAnsi" w:hAnsi="Arial" w:cs="Arial"/>
                <w:color w:val="000000"/>
              </w:rPr>
            </w:pPr>
          </w:p>
        </w:tc>
        <w:tc>
          <w:tcPr>
            <w:tcW w:w="425" w:type="dxa"/>
            <w:vAlign w:val="center"/>
          </w:tcPr>
          <w:p w14:paraId="6D9F3694" w14:textId="77777777" w:rsidR="006E3F4C" w:rsidRPr="00EB5E4B" w:rsidRDefault="006E3F4C" w:rsidP="00EB5E4B">
            <w:pPr>
              <w:spacing w:after="0" w:line="18" w:lineRule="atLeast"/>
              <w:jc w:val="center"/>
              <w:rPr>
                <w:rFonts w:ascii="Arial" w:eastAsiaTheme="minorHAnsi" w:hAnsi="Arial" w:cs="Arial"/>
                <w:color w:val="000000"/>
              </w:rPr>
            </w:pPr>
          </w:p>
        </w:tc>
        <w:tc>
          <w:tcPr>
            <w:tcW w:w="426" w:type="dxa"/>
            <w:vAlign w:val="center"/>
          </w:tcPr>
          <w:p w14:paraId="0FFDB14C" w14:textId="77777777" w:rsidR="006E3F4C" w:rsidRPr="00EB5E4B" w:rsidRDefault="006E3F4C" w:rsidP="00EB5E4B">
            <w:pPr>
              <w:spacing w:after="0" w:line="18" w:lineRule="atLeast"/>
              <w:jc w:val="center"/>
              <w:rPr>
                <w:rFonts w:ascii="Arial" w:eastAsiaTheme="minorHAnsi" w:hAnsi="Arial" w:cs="Arial"/>
                <w:color w:val="000000"/>
              </w:rPr>
            </w:pPr>
          </w:p>
        </w:tc>
        <w:tc>
          <w:tcPr>
            <w:tcW w:w="425" w:type="dxa"/>
            <w:vAlign w:val="center"/>
          </w:tcPr>
          <w:p w14:paraId="128768E2" w14:textId="77777777" w:rsidR="006E3F4C" w:rsidRPr="00EB5E4B" w:rsidRDefault="006E3F4C" w:rsidP="00EB5E4B">
            <w:pPr>
              <w:spacing w:after="0" w:line="18" w:lineRule="atLeast"/>
              <w:jc w:val="center"/>
              <w:rPr>
                <w:rFonts w:ascii="Arial" w:eastAsiaTheme="minorHAnsi" w:hAnsi="Arial" w:cs="Arial"/>
                <w:color w:val="000000"/>
              </w:rPr>
            </w:pPr>
          </w:p>
        </w:tc>
        <w:tc>
          <w:tcPr>
            <w:tcW w:w="425" w:type="dxa"/>
            <w:vAlign w:val="center"/>
          </w:tcPr>
          <w:p w14:paraId="6FCF6962" w14:textId="77777777" w:rsidR="006E3F4C" w:rsidRPr="00EB5E4B" w:rsidRDefault="006E3F4C" w:rsidP="00EB5E4B">
            <w:pPr>
              <w:spacing w:after="0" w:line="18" w:lineRule="atLeast"/>
              <w:jc w:val="center"/>
              <w:rPr>
                <w:rFonts w:ascii="Arial" w:eastAsiaTheme="minorHAnsi" w:hAnsi="Arial" w:cs="Arial"/>
                <w:color w:val="000000"/>
              </w:rPr>
            </w:pPr>
          </w:p>
        </w:tc>
      </w:tr>
      <w:tr w:rsidR="006E3F4C" w:rsidRPr="005F6183" w14:paraId="5F41F0C8" w14:textId="77777777" w:rsidTr="00171FA9">
        <w:trPr>
          <w:jc w:val="center"/>
        </w:trPr>
        <w:tc>
          <w:tcPr>
            <w:tcW w:w="846" w:type="dxa"/>
          </w:tcPr>
          <w:p w14:paraId="52396D15" w14:textId="77777777" w:rsidR="006E3F4C" w:rsidRPr="00EB5E4B" w:rsidRDefault="006E3F4C" w:rsidP="00EB5E4B">
            <w:pPr>
              <w:spacing w:after="0" w:line="240" w:lineRule="auto"/>
              <w:jc w:val="center"/>
              <w:rPr>
                <w:rFonts w:ascii="Arial" w:eastAsiaTheme="minorHAnsi" w:hAnsi="Arial" w:cs="Arial"/>
                <w:sz w:val="28"/>
                <w:szCs w:val="28"/>
              </w:rPr>
            </w:pPr>
            <w:r w:rsidRPr="00EB5E4B">
              <w:rPr>
                <w:rFonts w:ascii="Arial" w:eastAsiaTheme="minorHAnsi" w:hAnsi="Arial" w:cs="Arial"/>
                <w:sz w:val="28"/>
                <w:szCs w:val="28"/>
              </w:rPr>
              <w:t>1</w:t>
            </w:r>
          </w:p>
        </w:tc>
        <w:tc>
          <w:tcPr>
            <w:tcW w:w="7938" w:type="dxa"/>
          </w:tcPr>
          <w:p w14:paraId="001A9627" w14:textId="6F05FF45" w:rsidR="006E3F4C" w:rsidRPr="00EB5E4B" w:rsidRDefault="0073786D" w:rsidP="00EB5E4B">
            <w:pPr>
              <w:spacing w:after="0" w:line="18" w:lineRule="atLeast"/>
              <w:jc w:val="center"/>
              <w:rPr>
                <w:rFonts w:ascii="Arial" w:eastAsiaTheme="minorHAnsi" w:hAnsi="Arial" w:cs="Arial"/>
                <w:color w:val="000000"/>
                <w:sz w:val="28"/>
                <w:szCs w:val="28"/>
              </w:rPr>
            </w:pPr>
            <w:r w:rsidRPr="00EB5E4B">
              <w:rPr>
                <w:rFonts w:ascii="Arial" w:eastAsiaTheme="minorHAnsi" w:hAnsi="Arial" w:cs="Arial"/>
                <w:color w:val="000000"/>
                <w:sz w:val="28"/>
                <w:szCs w:val="28"/>
              </w:rPr>
              <w:t>П</w:t>
            </w:r>
            <w:r w:rsidR="00BD390E" w:rsidRPr="00EB5E4B">
              <w:rPr>
                <w:rFonts w:ascii="Arial" w:eastAsiaTheme="minorHAnsi" w:hAnsi="Arial" w:cs="Arial"/>
                <w:color w:val="000000"/>
                <w:sz w:val="28"/>
                <w:szCs w:val="28"/>
              </w:rPr>
              <w:t>еше</w:t>
            </w:r>
            <w:r w:rsidR="00DE17C0" w:rsidRPr="00EB5E4B">
              <w:rPr>
                <w:rFonts w:ascii="Arial" w:eastAsiaTheme="minorHAnsi" w:hAnsi="Arial" w:cs="Arial"/>
                <w:color w:val="000000"/>
                <w:sz w:val="28"/>
                <w:szCs w:val="28"/>
              </w:rPr>
              <w:t>ходные</w:t>
            </w:r>
            <w:r w:rsidRPr="00EB5E4B">
              <w:rPr>
                <w:rFonts w:ascii="Arial" w:eastAsiaTheme="minorHAnsi" w:hAnsi="Arial" w:cs="Arial"/>
                <w:color w:val="000000"/>
                <w:sz w:val="28"/>
                <w:szCs w:val="28"/>
              </w:rPr>
              <w:t xml:space="preserve"> коммуникации</w:t>
            </w:r>
          </w:p>
        </w:tc>
        <w:tc>
          <w:tcPr>
            <w:tcW w:w="425" w:type="dxa"/>
            <w:vAlign w:val="center"/>
          </w:tcPr>
          <w:p w14:paraId="16FF0048" w14:textId="77777777" w:rsidR="006E3F4C" w:rsidRPr="00EB5E4B" w:rsidRDefault="006E3F4C" w:rsidP="00EB5E4B">
            <w:pPr>
              <w:spacing w:after="0" w:line="18" w:lineRule="atLeast"/>
              <w:jc w:val="center"/>
              <w:rPr>
                <w:rFonts w:ascii="Arial" w:eastAsiaTheme="minorHAnsi" w:hAnsi="Arial" w:cs="Arial"/>
                <w:color w:val="000000"/>
                <w:sz w:val="28"/>
                <w:szCs w:val="28"/>
              </w:rPr>
            </w:pPr>
          </w:p>
        </w:tc>
        <w:tc>
          <w:tcPr>
            <w:tcW w:w="426" w:type="dxa"/>
            <w:vAlign w:val="center"/>
          </w:tcPr>
          <w:p w14:paraId="4FBA80C8" w14:textId="77777777" w:rsidR="006E3F4C" w:rsidRPr="00EB5E4B" w:rsidRDefault="006E3F4C" w:rsidP="00EB5E4B">
            <w:pPr>
              <w:spacing w:after="0" w:line="18" w:lineRule="atLeast"/>
              <w:jc w:val="center"/>
              <w:rPr>
                <w:rFonts w:ascii="Arial" w:eastAsiaTheme="minorHAnsi" w:hAnsi="Arial" w:cs="Arial"/>
                <w:color w:val="000000"/>
                <w:sz w:val="28"/>
                <w:szCs w:val="28"/>
              </w:rPr>
            </w:pPr>
          </w:p>
        </w:tc>
        <w:tc>
          <w:tcPr>
            <w:tcW w:w="425" w:type="dxa"/>
            <w:vAlign w:val="center"/>
          </w:tcPr>
          <w:p w14:paraId="40EB4A76" w14:textId="77777777" w:rsidR="006E3F4C" w:rsidRPr="00EB5E4B" w:rsidRDefault="006E3F4C" w:rsidP="00EB5E4B">
            <w:pPr>
              <w:spacing w:after="0" w:line="18" w:lineRule="atLeast"/>
              <w:jc w:val="center"/>
              <w:rPr>
                <w:rFonts w:ascii="Arial" w:eastAsiaTheme="minorHAnsi" w:hAnsi="Arial" w:cs="Arial"/>
                <w:color w:val="000000"/>
                <w:sz w:val="28"/>
                <w:szCs w:val="28"/>
              </w:rPr>
            </w:pPr>
          </w:p>
        </w:tc>
        <w:tc>
          <w:tcPr>
            <w:tcW w:w="425" w:type="dxa"/>
            <w:vAlign w:val="center"/>
          </w:tcPr>
          <w:p w14:paraId="1D9459B3" w14:textId="77777777" w:rsidR="006E3F4C" w:rsidRPr="00EB5E4B" w:rsidRDefault="006E3F4C" w:rsidP="00EB5E4B">
            <w:pPr>
              <w:spacing w:after="0" w:line="18" w:lineRule="atLeast"/>
              <w:jc w:val="center"/>
              <w:rPr>
                <w:rFonts w:ascii="Arial" w:eastAsiaTheme="minorHAnsi" w:hAnsi="Arial" w:cs="Arial"/>
                <w:color w:val="000000"/>
                <w:sz w:val="28"/>
                <w:szCs w:val="28"/>
              </w:rPr>
            </w:pPr>
          </w:p>
        </w:tc>
      </w:tr>
      <w:tr w:rsidR="006E3F4C" w:rsidRPr="005F6183" w14:paraId="3298AB85" w14:textId="77777777" w:rsidTr="00171FA9">
        <w:trPr>
          <w:jc w:val="center"/>
        </w:trPr>
        <w:tc>
          <w:tcPr>
            <w:tcW w:w="846" w:type="dxa"/>
          </w:tcPr>
          <w:p w14:paraId="7FBF10CE" w14:textId="77777777" w:rsidR="006E3F4C" w:rsidRPr="005F6183" w:rsidRDefault="006E3F4C" w:rsidP="006E3F4C">
            <w:pPr>
              <w:spacing w:after="0" w:line="240" w:lineRule="auto"/>
              <w:jc w:val="center"/>
              <w:rPr>
                <w:rFonts w:ascii="Arial" w:eastAsiaTheme="minorHAnsi" w:hAnsi="Arial" w:cs="Arial"/>
                <w:sz w:val="28"/>
                <w:szCs w:val="28"/>
              </w:rPr>
            </w:pPr>
            <w:r w:rsidRPr="005F6183">
              <w:rPr>
                <w:rFonts w:ascii="Arial" w:eastAsiaTheme="minorHAnsi" w:hAnsi="Arial" w:cs="Arial"/>
                <w:sz w:val="28"/>
                <w:szCs w:val="28"/>
              </w:rPr>
              <w:t>1.1</w:t>
            </w:r>
          </w:p>
        </w:tc>
        <w:tc>
          <w:tcPr>
            <w:tcW w:w="7938" w:type="dxa"/>
          </w:tcPr>
          <w:p w14:paraId="4720C950" w14:textId="20DF2A4D" w:rsidR="006E3F4C" w:rsidRPr="005F6183" w:rsidRDefault="006E3F4C" w:rsidP="006E3F4C">
            <w:pPr>
              <w:spacing w:after="0" w:line="18" w:lineRule="atLeast"/>
              <w:jc w:val="both"/>
              <w:rPr>
                <w:rFonts w:ascii="Arial" w:eastAsiaTheme="minorHAnsi" w:hAnsi="Arial" w:cs="Arial"/>
                <w:bCs/>
                <w:sz w:val="28"/>
                <w:szCs w:val="28"/>
              </w:rPr>
            </w:pPr>
            <w:r w:rsidRPr="005F6183">
              <w:rPr>
                <w:rFonts w:ascii="Arial" w:eastAsiaTheme="minorHAnsi" w:hAnsi="Arial" w:cs="Arial"/>
                <w:color w:val="000000"/>
                <w:sz w:val="28"/>
                <w:szCs w:val="28"/>
              </w:rPr>
              <w:t>Соответствие общим требованиям СП 59.13330 в части минимально допустимой ширины путей движения, требуемых габаритов пространства для разворота кресел-колясок, максимально допустимых значений уровней продольного и поперечного уклонов, отсутствия порогов</w:t>
            </w:r>
            <w:r w:rsidRPr="005F6183">
              <w:rPr>
                <w:rFonts w:ascii="Arial" w:eastAsiaTheme="minorHAnsi" w:hAnsi="Arial" w:cs="Arial"/>
                <w:bCs/>
                <w:sz w:val="28"/>
                <w:szCs w:val="28"/>
              </w:rPr>
              <w:t xml:space="preserve"> в местах изменения высот поверхностей пешеходных путей</w:t>
            </w:r>
            <w:r w:rsidR="0073786D" w:rsidRPr="005F6183">
              <w:rPr>
                <w:rFonts w:ascii="Arial" w:eastAsiaTheme="minorHAnsi" w:hAnsi="Arial" w:cs="Arial"/>
                <w:bCs/>
                <w:sz w:val="28"/>
                <w:szCs w:val="28"/>
              </w:rPr>
              <w:t>.</w:t>
            </w:r>
          </w:p>
          <w:p w14:paraId="5FF49B1B" w14:textId="146D144E" w:rsidR="007A1A40" w:rsidRPr="005F6183" w:rsidRDefault="0073786D" w:rsidP="00440ACF">
            <w:pPr>
              <w:spacing w:after="0" w:line="18" w:lineRule="atLeast"/>
              <w:jc w:val="both"/>
              <w:rPr>
                <w:rFonts w:ascii="Arial" w:eastAsiaTheme="minorHAnsi" w:hAnsi="Arial" w:cs="Arial"/>
                <w:color w:val="000000"/>
                <w:sz w:val="28"/>
                <w:szCs w:val="28"/>
              </w:rPr>
            </w:pPr>
            <w:r w:rsidRPr="005F6183">
              <w:rPr>
                <w:rFonts w:ascii="Arial" w:eastAsiaTheme="minorHAnsi" w:hAnsi="Arial" w:cs="Arial"/>
                <w:color w:val="000000"/>
                <w:sz w:val="28"/>
                <w:szCs w:val="28"/>
              </w:rPr>
              <w:t>Формальное описание каждого маршрута второго-четвертого уровней должно содержать описание участков, не соответствующих указанным требованиям</w:t>
            </w:r>
          </w:p>
        </w:tc>
        <w:tc>
          <w:tcPr>
            <w:tcW w:w="425" w:type="dxa"/>
            <w:vAlign w:val="center"/>
          </w:tcPr>
          <w:p w14:paraId="45EF46C8" w14:textId="77777777" w:rsidR="006E3F4C" w:rsidRPr="00EB5E4B" w:rsidRDefault="006E3F4C" w:rsidP="006E3F4C">
            <w:pPr>
              <w:spacing w:after="0" w:line="18" w:lineRule="atLeast"/>
              <w:jc w:val="center"/>
              <w:rPr>
                <w:rFonts w:ascii="Arial" w:eastAsiaTheme="minorHAnsi" w:hAnsi="Arial" w:cs="Arial"/>
                <w:color w:val="000000"/>
                <w:sz w:val="28"/>
                <w:szCs w:val="28"/>
              </w:rPr>
            </w:pPr>
            <w:r w:rsidRPr="00EB5E4B">
              <w:rPr>
                <w:rFonts w:ascii="Arial" w:eastAsiaTheme="minorHAnsi" w:hAnsi="Arial" w:cs="Arial"/>
                <w:color w:val="000000"/>
                <w:sz w:val="28"/>
                <w:szCs w:val="28"/>
              </w:rPr>
              <w:t>+</w:t>
            </w:r>
          </w:p>
        </w:tc>
        <w:tc>
          <w:tcPr>
            <w:tcW w:w="426" w:type="dxa"/>
            <w:vAlign w:val="center"/>
          </w:tcPr>
          <w:p w14:paraId="077B36AF" w14:textId="77777777" w:rsidR="006E3F4C" w:rsidRPr="00EB5E4B" w:rsidRDefault="006E3F4C" w:rsidP="006E3F4C">
            <w:pPr>
              <w:spacing w:after="0" w:line="18" w:lineRule="atLeast"/>
              <w:jc w:val="center"/>
              <w:rPr>
                <w:rFonts w:ascii="Arial" w:eastAsiaTheme="minorHAnsi" w:hAnsi="Arial" w:cs="Arial"/>
                <w:color w:val="000000"/>
                <w:sz w:val="28"/>
                <w:szCs w:val="28"/>
              </w:rPr>
            </w:pPr>
            <w:r w:rsidRPr="00EB5E4B">
              <w:rPr>
                <w:rFonts w:ascii="Arial" w:eastAsiaTheme="minorHAnsi" w:hAnsi="Arial" w:cs="Arial"/>
                <w:color w:val="000000"/>
                <w:sz w:val="28"/>
                <w:szCs w:val="28"/>
              </w:rPr>
              <w:t>+</w:t>
            </w:r>
          </w:p>
        </w:tc>
        <w:tc>
          <w:tcPr>
            <w:tcW w:w="425" w:type="dxa"/>
            <w:vAlign w:val="center"/>
          </w:tcPr>
          <w:p w14:paraId="1CED8AC1" w14:textId="77777777" w:rsidR="006E3F4C" w:rsidRPr="00276BA0" w:rsidRDefault="006E3F4C" w:rsidP="006E3F4C">
            <w:pPr>
              <w:spacing w:after="0" w:line="18" w:lineRule="atLeast"/>
              <w:jc w:val="center"/>
              <w:rPr>
                <w:rFonts w:ascii="Arial" w:eastAsiaTheme="minorHAnsi" w:hAnsi="Arial" w:cs="Arial"/>
                <w:color w:val="000000"/>
                <w:sz w:val="28"/>
                <w:szCs w:val="28"/>
              </w:rPr>
            </w:pPr>
          </w:p>
        </w:tc>
        <w:tc>
          <w:tcPr>
            <w:tcW w:w="425" w:type="dxa"/>
            <w:vAlign w:val="center"/>
          </w:tcPr>
          <w:p w14:paraId="5FF0C3E9" w14:textId="77777777" w:rsidR="006E3F4C" w:rsidRPr="00276BA0" w:rsidRDefault="006E3F4C" w:rsidP="006E3F4C">
            <w:pPr>
              <w:spacing w:after="0" w:line="18" w:lineRule="atLeast"/>
              <w:jc w:val="center"/>
              <w:rPr>
                <w:rFonts w:ascii="Arial" w:eastAsiaTheme="minorHAnsi" w:hAnsi="Arial" w:cs="Arial"/>
                <w:color w:val="000000"/>
                <w:sz w:val="28"/>
                <w:szCs w:val="28"/>
              </w:rPr>
            </w:pPr>
          </w:p>
        </w:tc>
      </w:tr>
      <w:tr w:rsidR="006E3F4C" w:rsidRPr="005F6183" w14:paraId="718AC032" w14:textId="77777777" w:rsidTr="00171FA9">
        <w:trPr>
          <w:jc w:val="center"/>
        </w:trPr>
        <w:tc>
          <w:tcPr>
            <w:tcW w:w="846" w:type="dxa"/>
          </w:tcPr>
          <w:p w14:paraId="25F8DA0B" w14:textId="4FD7EFD5" w:rsidR="006E3F4C" w:rsidRPr="005F6183" w:rsidRDefault="006E3F4C" w:rsidP="006E3F4C">
            <w:pPr>
              <w:spacing w:after="0" w:line="240" w:lineRule="auto"/>
              <w:jc w:val="center"/>
              <w:rPr>
                <w:rFonts w:ascii="Arial" w:eastAsiaTheme="minorHAnsi" w:hAnsi="Arial" w:cs="Arial"/>
                <w:sz w:val="28"/>
                <w:szCs w:val="28"/>
              </w:rPr>
            </w:pPr>
            <w:r w:rsidRPr="005F6183">
              <w:rPr>
                <w:rFonts w:ascii="Arial" w:eastAsiaTheme="minorHAnsi" w:hAnsi="Arial" w:cs="Arial"/>
                <w:sz w:val="28"/>
                <w:szCs w:val="28"/>
              </w:rPr>
              <w:t>1.2</w:t>
            </w:r>
          </w:p>
        </w:tc>
        <w:tc>
          <w:tcPr>
            <w:tcW w:w="7938" w:type="dxa"/>
          </w:tcPr>
          <w:p w14:paraId="1256B2AF" w14:textId="2C669D6C" w:rsidR="0073786D" w:rsidRPr="005F6183" w:rsidRDefault="006E3F4C" w:rsidP="00736122">
            <w:pPr>
              <w:spacing w:after="0" w:line="18" w:lineRule="atLeast"/>
              <w:jc w:val="both"/>
              <w:rPr>
                <w:rFonts w:ascii="Arial" w:eastAsiaTheme="minorHAnsi" w:hAnsi="Arial" w:cs="Arial"/>
                <w:sz w:val="28"/>
                <w:szCs w:val="28"/>
              </w:rPr>
            </w:pPr>
            <w:r w:rsidRPr="005F6183">
              <w:rPr>
                <w:rFonts w:ascii="Arial" w:eastAsiaTheme="minorHAnsi" w:hAnsi="Arial" w:cs="Arial"/>
                <w:color w:val="000000"/>
                <w:sz w:val="28"/>
                <w:szCs w:val="28"/>
              </w:rPr>
              <w:t>Соответствие общим требованиям СП 59.13330 в част</w:t>
            </w:r>
            <w:r w:rsidR="00BD390E" w:rsidRPr="005F6183">
              <w:rPr>
                <w:rFonts w:ascii="Arial" w:eastAsiaTheme="minorHAnsi" w:hAnsi="Arial" w:cs="Arial"/>
                <w:color w:val="000000"/>
                <w:sz w:val="28"/>
                <w:szCs w:val="28"/>
              </w:rPr>
              <w:t>и физической доступности лестничных маршей, лестничных сходов</w:t>
            </w:r>
            <w:r w:rsidRPr="005F6183">
              <w:rPr>
                <w:rFonts w:ascii="Arial" w:eastAsiaTheme="minorHAnsi" w:hAnsi="Arial" w:cs="Arial"/>
                <w:color w:val="000000"/>
                <w:sz w:val="28"/>
                <w:szCs w:val="28"/>
              </w:rPr>
              <w:t xml:space="preserve"> и пандусов</w:t>
            </w:r>
            <w:r w:rsidR="00736122" w:rsidRPr="005F6183">
              <w:rPr>
                <w:rFonts w:ascii="Arial" w:eastAsiaTheme="minorHAnsi" w:hAnsi="Arial" w:cs="Arial"/>
                <w:color w:val="000000"/>
                <w:sz w:val="28"/>
                <w:szCs w:val="28"/>
              </w:rPr>
              <w:t>,</w:t>
            </w:r>
            <w:r w:rsidRPr="005F6183">
              <w:rPr>
                <w:rFonts w:ascii="Arial" w:eastAsiaTheme="minorHAnsi" w:hAnsi="Arial" w:cs="Arial"/>
                <w:color w:val="000000"/>
                <w:sz w:val="28"/>
                <w:szCs w:val="28"/>
              </w:rPr>
              <w:t xml:space="preserve"> </w:t>
            </w:r>
            <w:r w:rsidR="00BD390E" w:rsidRPr="005F6183">
              <w:rPr>
                <w:rFonts w:ascii="Arial" w:eastAsiaTheme="minorHAnsi" w:hAnsi="Arial" w:cs="Arial"/>
                <w:sz w:val="28"/>
                <w:szCs w:val="28"/>
              </w:rPr>
              <w:t>находящихся на пешеходных путях</w:t>
            </w:r>
            <w:r w:rsidR="0073786D" w:rsidRPr="005F6183">
              <w:rPr>
                <w:rFonts w:ascii="Arial" w:eastAsiaTheme="minorHAnsi" w:hAnsi="Arial" w:cs="Arial"/>
                <w:sz w:val="28"/>
                <w:szCs w:val="28"/>
              </w:rPr>
              <w:t>.</w:t>
            </w:r>
          </w:p>
          <w:p w14:paraId="56D1B1D6" w14:textId="0FA5CCCD" w:rsidR="006E3F4C" w:rsidRPr="005F6183" w:rsidRDefault="0073786D" w:rsidP="00736122">
            <w:pPr>
              <w:spacing w:after="0" w:line="18" w:lineRule="atLeast"/>
              <w:jc w:val="both"/>
              <w:rPr>
                <w:rFonts w:ascii="Arial" w:eastAsiaTheme="minorHAnsi" w:hAnsi="Arial" w:cs="Arial"/>
                <w:b/>
                <w:color w:val="000000"/>
                <w:sz w:val="28"/>
                <w:szCs w:val="28"/>
              </w:rPr>
            </w:pPr>
            <w:r w:rsidRPr="005F6183">
              <w:rPr>
                <w:rFonts w:ascii="Arial" w:eastAsiaTheme="minorHAnsi" w:hAnsi="Arial" w:cs="Arial"/>
                <w:color w:val="000000"/>
                <w:sz w:val="28"/>
                <w:szCs w:val="28"/>
              </w:rPr>
              <w:t>Формальное описание каждого маршрута второго-четвертого уровней должно содержать описание участков, не соответствующих указанным требованиям</w:t>
            </w:r>
          </w:p>
        </w:tc>
        <w:tc>
          <w:tcPr>
            <w:tcW w:w="425" w:type="dxa"/>
            <w:vAlign w:val="center"/>
          </w:tcPr>
          <w:p w14:paraId="45A0306A" w14:textId="77777777" w:rsidR="006E3F4C" w:rsidRPr="00EB5E4B" w:rsidRDefault="006E3F4C" w:rsidP="006E3F4C">
            <w:pPr>
              <w:spacing w:after="0" w:line="18" w:lineRule="atLeast"/>
              <w:jc w:val="center"/>
              <w:rPr>
                <w:rFonts w:ascii="Arial" w:eastAsiaTheme="minorHAnsi" w:hAnsi="Arial" w:cs="Arial"/>
                <w:color w:val="000000"/>
                <w:sz w:val="28"/>
                <w:szCs w:val="28"/>
              </w:rPr>
            </w:pPr>
            <w:r w:rsidRPr="00EB5E4B">
              <w:rPr>
                <w:rFonts w:ascii="Arial" w:eastAsiaTheme="minorHAnsi" w:hAnsi="Arial" w:cs="Arial"/>
                <w:color w:val="000000"/>
                <w:sz w:val="28"/>
                <w:szCs w:val="28"/>
              </w:rPr>
              <w:t>+</w:t>
            </w:r>
          </w:p>
        </w:tc>
        <w:tc>
          <w:tcPr>
            <w:tcW w:w="426" w:type="dxa"/>
            <w:vAlign w:val="center"/>
          </w:tcPr>
          <w:p w14:paraId="2D6E2BE6" w14:textId="77777777" w:rsidR="006E3F4C" w:rsidRPr="00EB5E4B" w:rsidRDefault="006E3F4C" w:rsidP="006E3F4C">
            <w:pPr>
              <w:spacing w:after="0" w:line="18" w:lineRule="atLeast"/>
              <w:jc w:val="center"/>
              <w:rPr>
                <w:rFonts w:ascii="Arial" w:eastAsiaTheme="minorHAnsi" w:hAnsi="Arial" w:cs="Arial"/>
                <w:color w:val="000000"/>
                <w:sz w:val="28"/>
                <w:szCs w:val="28"/>
              </w:rPr>
            </w:pPr>
            <w:r w:rsidRPr="00EB5E4B">
              <w:rPr>
                <w:rFonts w:ascii="Arial" w:eastAsiaTheme="minorHAnsi" w:hAnsi="Arial" w:cs="Arial"/>
                <w:color w:val="000000"/>
                <w:sz w:val="28"/>
                <w:szCs w:val="28"/>
              </w:rPr>
              <w:t>+</w:t>
            </w:r>
          </w:p>
        </w:tc>
        <w:tc>
          <w:tcPr>
            <w:tcW w:w="425" w:type="dxa"/>
            <w:vAlign w:val="center"/>
          </w:tcPr>
          <w:p w14:paraId="7696E4C7" w14:textId="77777777" w:rsidR="006E3F4C" w:rsidRPr="00276BA0" w:rsidRDefault="006E3F4C" w:rsidP="006E3F4C">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c>
          <w:tcPr>
            <w:tcW w:w="425" w:type="dxa"/>
            <w:vAlign w:val="center"/>
          </w:tcPr>
          <w:p w14:paraId="15D39869" w14:textId="77777777" w:rsidR="006E3F4C" w:rsidRPr="00276BA0" w:rsidRDefault="006E3F4C" w:rsidP="006E3F4C">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r>
      <w:tr w:rsidR="006E3F4C" w:rsidRPr="005F6183" w14:paraId="7E0CEA68" w14:textId="77777777" w:rsidTr="00171FA9">
        <w:trPr>
          <w:jc w:val="center"/>
        </w:trPr>
        <w:tc>
          <w:tcPr>
            <w:tcW w:w="846" w:type="dxa"/>
          </w:tcPr>
          <w:p w14:paraId="72FC2603" w14:textId="77777777" w:rsidR="006E3F4C" w:rsidRPr="005F6183" w:rsidRDefault="006E3F4C" w:rsidP="006E3F4C">
            <w:pPr>
              <w:spacing w:after="0" w:line="240" w:lineRule="auto"/>
              <w:jc w:val="center"/>
              <w:rPr>
                <w:rFonts w:ascii="Arial" w:eastAsiaTheme="minorHAnsi" w:hAnsi="Arial" w:cs="Arial"/>
                <w:sz w:val="28"/>
                <w:szCs w:val="28"/>
              </w:rPr>
            </w:pPr>
            <w:r w:rsidRPr="005F6183">
              <w:rPr>
                <w:rFonts w:ascii="Arial" w:eastAsiaTheme="minorHAnsi" w:hAnsi="Arial" w:cs="Arial"/>
                <w:sz w:val="28"/>
                <w:szCs w:val="28"/>
              </w:rPr>
              <w:t>1.3</w:t>
            </w:r>
          </w:p>
        </w:tc>
        <w:tc>
          <w:tcPr>
            <w:tcW w:w="7938" w:type="dxa"/>
          </w:tcPr>
          <w:p w14:paraId="4E4B3800" w14:textId="37B09DD9" w:rsidR="00440ACF" w:rsidRPr="005F6183" w:rsidRDefault="006A4E7F" w:rsidP="00440ACF">
            <w:pPr>
              <w:autoSpaceDE w:val="0"/>
              <w:autoSpaceDN w:val="0"/>
              <w:spacing w:after="0" w:line="240" w:lineRule="auto"/>
              <w:rPr>
                <w:rFonts w:ascii="Arial" w:eastAsiaTheme="minorHAnsi" w:hAnsi="Arial" w:cs="Arial"/>
                <w:b/>
                <w:color w:val="000000"/>
                <w:sz w:val="28"/>
                <w:szCs w:val="28"/>
              </w:rPr>
            </w:pPr>
            <w:r w:rsidRPr="005F6183">
              <w:rPr>
                <w:rFonts w:ascii="Arial" w:eastAsiaTheme="minorHAnsi" w:hAnsi="Arial" w:cs="Arial"/>
                <w:color w:val="000000"/>
                <w:sz w:val="28"/>
                <w:szCs w:val="28"/>
              </w:rPr>
              <w:t>Фактические значения и п</w:t>
            </w:r>
            <w:r w:rsidR="007A1A40" w:rsidRPr="005F6183">
              <w:rPr>
                <w:rFonts w:ascii="Arial" w:eastAsiaTheme="minorHAnsi" w:hAnsi="Arial" w:cs="Arial"/>
                <w:color w:val="000000"/>
                <w:sz w:val="28"/>
                <w:szCs w:val="28"/>
              </w:rPr>
              <w:t>роцентное отношение количества пешеходных маршрутов второго</w:t>
            </w:r>
            <w:r w:rsidR="006F4C95" w:rsidRPr="005F6183">
              <w:rPr>
                <w:rFonts w:ascii="Arial" w:eastAsiaTheme="minorHAnsi" w:hAnsi="Arial" w:cs="Arial"/>
                <w:color w:val="000000"/>
                <w:sz w:val="28"/>
                <w:szCs w:val="28"/>
              </w:rPr>
              <w:t xml:space="preserve"> - </w:t>
            </w:r>
            <w:r w:rsidR="007A1A40" w:rsidRPr="005F6183">
              <w:rPr>
                <w:rFonts w:ascii="Arial" w:eastAsiaTheme="minorHAnsi" w:hAnsi="Arial" w:cs="Arial"/>
                <w:color w:val="000000"/>
                <w:sz w:val="28"/>
                <w:szCs w:val="28"/>
              </w:rPr>
              <w:t>четвертого уровней (без учета пешеходных переходов), удовлетворяющих требованиям 1.1-1.2, к общему количеству</w:t>
            </w:r>
            <w:r w:rsidR="00EC650F" w:rsidRPr="005F6183">
              <w:rPr>
                <w:rFonts w:ascii="Arial" w:eastAsiaTheme="minorHAnsi" w:hAnsi="Arial" w:cs="Arial"/>
                <w:color w:val="000000"/>
                <w:sz w:val="28"/>
                <w:szCs w:val="28"/>
              </w:rPr>
              <w:t xml:space="preserve"> маршрутов (по каждому уровню отдельно)</w:t>
            </w:r>
          </w:p>
        </w:tc>
        <w:tc>
          <w:tcPr>
            <w:tcW w:w="425" w:type="dxa"/>
            <w:vAlign w:val="center"/>
          </w:tcPr>
          <w:p w14:paraId="36B03C08" w14:textId="77777777" w:rsidR="006E3F4C" w:rsidRPr="00EB5E4B" w:rsidRDefault="006E3F4C" w:rsidP="006E3F4C">
            <w:pPr>
              <w:spacing w:after="0" w:line="18" w:lineRule="atLeast"/>
              <w:jc w:val="center"/>
              <w:rPr>
                <w:rFonts w:ascii="Arial" w:eastAsiaTheme="minorHAnsi" w:hAnsi="Arial" w:cs="Arial"/>
                <w:color w:val="000000"/>
                <w:sz w:val="28"/>
                <w:szCs w:val="28"/>
              </w:rPr>
            </w:pPr>
            <w:r w:rsidRPr="00EB5E4B">
              <w:rPr>
                <w:rFonts w:ascii="Arial" w:eastAsiaTheme="minorHAnsi" w:hAnsi="Arial" w:cs="Arial"/>
                <w:color w:val="000000"/>
                <w:sz w:val="28"/>
                <w:szCs w:val="28"/>
              </w:rPr>
              <w:t>+</w:t>
            </w:r>
          </w:p>
        </w:tc>
        <w:tc>
          <w:tcPr>
            <w:tcW w:w="426" w:type="dxa"/>
            <w:vAlign w:val="center"/>
          </w:tcPr>
          <w:p w14:paraId="21FBC531" w14:textId="77777777" w:rsidR="006E3F4C" w:rsidRPr="00EB5E4B" w:rsidRDefault="006E3F4C" w:rsidP="006E3F4C">
            <w:pPr>
              <w:spacing w:after="0" w:line="18" w:lineRule="atLeast"/>
              <w:jc w:val="center"/>
              <w:rPr>
                <w:rFonts w:ascii="Arial" w:eastAsiaTheme="minorHAnsi" w:hAnsi="Arial" w:cs="Arial"/>
                <w:color w:val="000000"/>
                <w:sz w:val="28"/>
                <w:szCs w:val="28"/>
              </w:rPr>
            </w:pPr>
            <w:r w:rsidRPr="00EB5E4B">
              <w:rPr>
                <w:rFonts w:ascii="Arial" w:eastAsiaTheme="minorHAnsi" w:hAnsi="Arial" w:cs="Arial"/>
                <w:color w:val="000000"/>
                <w:sz w:val="28"/>
                <w:szCs w:val="28"/>
              </w:rPr>
              <w:t>+</w:t>
            </w:r>
          </w:p>
        </w:tc>
        <w:tc>
          <w:tcPr>
            <w:tcW w:w="425" w:type="dxa"/>
            <w:vAlign w:val="center"/>
          </w:tcPr>
          <w:p w14:paraId="52C8AAD0" w14:textId="5B14C9EC" w:rsidR="006E3F4C" w:rsidRPr="00276BA0" w:rsidRDefault="008255C3" w:rsidP="006E3F4C">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c>
          <w:tcPr>
            <w:tcW w:w="425" w:type="dxa"/>
            <w:vAlign w:val="center"/>
          </w:tcPr>
          <w:p w14:paraId="774DC85F" w14:textId="19F780E6" w:rsidR="006E3F4C" w:rsidRPr="00276BA0" w:rsidRDefault="006E3F4C" w:rsidP="006E3F4C">
            <w:pPr>
              <w:spacing w:after="0" w:line="18" w:lineRule="atLeast"/>
              <w:jc w:val="center"/>
              <w:rPr>
                <w:rFonts w:ascii="Arial" w:eastAsiaTheme="minorHAnsi" w:hAnsi="Arial" w:cs="Arial"/>
                <w:color w:val="000000"/>
                <w:sz w:val="28"/>
                <w:szCs w:val="28"/>
              </w:rPr>
            </w:pPr>
          </w:p>
        </w:tc>
      </w:tr>
      <w:tr w:rsidR="007A1A40" w:rsidRPr="005F6183" w14:paraId="737DA18B" w14:textId="77777777" w:rsidTr="007A1A40">
        <w:trPr>
          <w:jc w:val="center"/>
        </w:trPr>
        <w:tc>
          <w:tcPr>
            <w:tcW w:w="846" w:type="dxa"/>
          </w:tcPr>
          <w:p w14:paraId="745DDC69" w14:textId="17B09532" w:rsidR="007A1A40" w:rsidRPr="005F6183" w:rsidRDefault="007A1A40" w:rsidP="006E3F4C">
            <w:pPr>
              <w:spacing w:after="0" w:line="240" w:lineRule="auto"/>
              <w:jc w:val="center"/>
              <w:rPr>
                <w:rFonts w:ascii="Arial" w:eastAsiaTheme="minorHAnsi" w:hAnsi="Arial" w:cs="Arial"/>
                <w:sz w:val="28"/>
                <w:szCs w:val="28"/>
              </w:rPr>
            </w:pPr>
            <w:r w:rsidRPr="005F6183">
              <w:rPr>
                <w:rFonts w:ascii="Arial" w:eastAsiaTheme="minorHAnsi" w:hAnsi="Arial" w:cs="Arial"/>
                <w:sz w:val="28"/>
                <w:szCs w:val="28"/>
              </w:rPr>
              <w:t>1.4</w:t>
            </w:r>
          </w:p>
        </w:tc>
        <w:tc>
          <w:tcPr>
            <w:tcW w:w="7938" w:type="dxa"/>
          </w:tcPr>
          <w:p w14:paraId="117437CA" w14:textId="5EC5E207" w:rsidR="007A1A40" w:rsidRPr="005F6183" w:rsidRDefault="007A1A40" w:rsidP="007A1A40">
            <w:pPr>
              <w:autoSpaceDE w:val="0"/>
              <w:autoSpaceDN w:val="0"/>
              <w:spacing w:after="0" w:line="240" w:lineRule="auto"/>
              <w:rPr>
                <w:rFonts w:ascii="Arial" w:hAnsi="Arial" w:cs="Arial"/>
                <w:sz w:val="28"/>
                <w:szCs w:val="28"/>
                <w:lang w:eastAsia="ru-RU"/>
              </w:rPr>
            </w:pPr>
            <w:r w:rsidRPr="005F6183">
              <w:rPr>
                <w:rFonts w:ascii="Arial" w:hAnsi="Arial" w:cs="Arial"/>
                <w:sz w:val="28"/>
                <w:szCs w:val="28"/>
                <w:lang w:eastAsia="ru-RU"/>
              </w:rPr>
              <w:t xml:space="preserve">Наличие на основных коммуникационных путях общественных туалетов, доступных для инвалидов, оборудованных в соответствии с требованиями </w:t>
            </w:r>
            <w:r w:rsidR="00276BA0">
              <w:rPr>
                <w:rFonts w:ascii="Arial" w:hAnsi="Arial" w:cs="Arial"/>
                <w:sz w:val="28"/>
                <w:szCs w:val="28"/>
                <w:lang w:eastAsia="ru-RU"/>
              </w:rPr>
              <w:t>СП </w:t>
            </w:r>
            <w:r w:rsidRPr="005F6183">
              <w:rPr>
                <w:rFonts w:ascii="Arial" w:hAnsi="Arial" w:cs="Arial"/>
                <w:sz w:val="28"/>
                <w:szCs w:val="28"/>
                <w:lang w:eastAsia="ru-RU"/>
              </w:rPr>
              <w:t>59.13330.</w:t>
            </w:r>
          </w:p>
          <w:p w14:paraId="328D07A4" w14:textId="101AA0FF" w:rsidR="007A1A40" w:rsidRPr="005F6183" w:rsidRDefault="007A1A40" w:rsidP="007A1A40">
            <w:pPr>
              <w:autoSpaceDE w:val="0"/>
              <w:autoSpaceDN w:val="0"/>
              <w:spacing w:after="0" w:line="240" w:lineRule="auto"/>
              <w:rPr>
                <w:rFonts w:ascii="Arial" w:hAnsi="Arial" w:cs="Arial"/>
                <w:sz w:val="28"/>
                <w:szCs w:val="28"/>
                <w:lang w:eastAsia="ru-RU"/>
              </w:rPr>
            </w:pPr>
            <w:r w:rsidRPr="005F6183">
              <w:rPr>
                <w:rFonts w:ascii="Arial" w:hAnsi="Arial" w:cs="Arial"/>
                <w:sz w:val="28"/>
                <w:szCs w:val="28"/>
                <w:lang w:eastAsia="ru-RU"/>
              </w:rPr>
              <w:t>Количество доступных городских общественных туалетов, имеющих отд</w:t>
            </w:r>
            <w:r w:rsidR="00440ACF" w:rsidRPr="005F6183">
              <w:rPr>
                <w:rFonts w:ascii="Arial" w:hAnsi="Arial" w:cs="Arial"/>
                <w:sz w:val="28"/>
                <w:szCs w:val="28"/>
                <w:lang w:eastAsia="ru-RU"/>
              </w:rPr>
              <w:t>ельный автономный вход с улицы.</w:t>
            </w:r>
          </w:p>
          <w:p w14:paraId="4FDD92D7" w14:textId="0DA45970" w:rsidR="007A1A40" w:rsidRPr="005F6183" w:rsidRDefault="007A1A40" w:rsidP="00440ACF">
            <w:pPr>
              <w:autoSpaceDE w:val="0"/>
              <w:autoSpaceDN w:val="0"/>
              <w:spacing w:after="0" w:line="240" w:lineRule="auto"/>
              <w:rPr>
                <w:rFonts w:ascii="Arial" w:eastAsiaTheme="minorHAnsi" w:hAnsi="Arial" w:cs="Arial"/>
                <w:color w:val="000000"/>
                <w:sz w:val="28"/>
                <w:szCs w:val="28"/>
              </w:rPr>
            </w:pPr>
            <w:r w:rsidRPr="005F6183">
              <w:rPr>
                <w:rFonts w:ascii="Arial" w:hAnsi="Arial" w:cs="Arial"/>
                <w:sz w:val="28"/>
                <w:szCs w:val="28"/>
                <w:lang w:eastAsia="ru-RU"/>
              </w:rPr>
              <w:t xml:space="preserve">Количество доступных общественных туалетов, </w:t>
            </w:r>
            <w:r w:rsidRPr="005F6183">
              <w:rPr>
                <w:rFonts w:ascii="Arial" w:eastAsiaTheme="minorHAnsi" w:hAnsi="Arial" w:cs="Arial"/>
                <w:color w:val="000000"/>
                <w:sz w:val="28"/>
                <w:szCs w:val="28"/>
              </w:rPr>
              <w:t>размещенных на объектах открытого доступа населения.</w:t>
            </w:r>
          </w:p>
        </w:tc>
        <w:tc>
          <w:tcPr>
            <w:tcW w:w="425" w:type="dxa"/>
            <w:vAlign w:val="center"/>
          </w:tcPr>
          <w:p w14:paraId="02573520" w14:textId="255AB45A" w:rsidR="007A1A40" w:rsidRPr="00EB5E4B" w:rsidRDefault="00502813" w:rsidP="006E3F4C">
            <w:pPr>
              <w:spacing w:after="0" w:line="18" w:lineRule="atLeast"/>
              <w:jc w:val="center"/>
              <w:rPr>
                <w:rFonts w:ascii="Arial" w:eastAsiaTheme="minorHAnsi" w:hAnsi="Arial" w:cs="Arial"/>
                <w:color w:val="000000"/>
                <w:sz w:val="28"/>
                <w:szCs w:val="28"/>
              </w:rPr>
            </w:pPr>
            <w:r w:rsidRPr="00EB5E4B">
              <w:rPr>
                <w:rFonts w:ascii="Arial" w:eastAsiaTheme="minorHAnsi" w:hAnsi="Arial" w:cs="Arial"/>
                <w:color w:val="000000"/>
                <w:sz w:val="28"/>
                <w:szCs w:val="28"/>
              </w:rPr>
              <w:t>+</w:t>
            </w:r>
          </w:p>
        </w:tc>
        <w:tc>
          <w:tcPr>
            <w:tcW w:w="426" w:type="dxa"/>
            <w:vAlign w:val="center"/>
          </w:tcPr>
          <w:p w14:paraId="669DB921" w14:textId="0B28715E" w:rsidR="007A1A40" w:rsidRPr="00EB5E4B" w:rsidRDefault="00502813" w:rsidP="006E3F4C">
            <w:pPr>
              <w:spacing w:after="0" w:line="18" w:lineRule="atLeast"/>
              <w:jc w:val="center"/>
              <w:rPr>
                <w:rFonts w:ascii="Arial" w:eastAsiaTheme="minorHAnsi" w:hAnsi="Arial" w:cs="Arial"/>
                <w:color w:val="000000"/>
                <w:sz w:val="28"/>
                <w:szCs w:val="28"/>
              </w:rPr>
            </w:pPr>
            <w:r w:rsidRPr="00EB5E4B">
              <w:rPr>
                <w:rFonts w:ascii="Arial" w:eastAsiaTheme="minorHAnsi" w:hAnsi="Arial" w:cs="Arial"/>
                <w:color w:val="000000"/>
                <w:sz w:val="28"/>
                <w:szCs w:val="28"/>
              </w:rPr>
              <w:t>+</w:t>
            </w:r>
          </w:p>
        </w:tc>
        <w:tc>
          <w:tcPr>
            <w:tcW w:w="425" w:type="dxa"/>
            <w:vAlign w:val="center"/>
          </w:tcPr>
          <w:p w14:paraId="4BD42325" w14:textId="3CE5C6C9" w:rsidR="007A1A40" w:rsidRPr="00276BA0" w:rsidRDefault="00502813" w:rsidP="006E3F4C">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c>
          <w:tcPr>
            <w:tcW w:w="425" w:type="dxa"/>
            <w:vAlign w:val="center"/>
          </w:tcPr>
          <w:p w14:paraId="24553276" w14:textId="7716C6E8" w:rsidR="007A1A40" w:rsidRPr="00276BA0" w:rsidRDefault="00502813" w:rsidP="006E3F4C">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r>
    </w:tbl>
    <w:p w14:paraId="6A80EC0E" w14:textId="77777777" w:rsidR="00276BA0" w:rsidRDefault="00276BA0">
      <w:r>
        <w:br w:type="page"/>
      </w:r>
    </w:p>
    <w:p w14:paraId="6EECD4D6" w14:textId="37A354D4" w:rsidR="00276BA0" w:rsidRPr="00276BA0" w:rsidRDefault="00276BA0">
      <w:pPr>
        <w:rPr>
          <w:rFonts w:ascii="Arial" w:hAnsi="Arial" w:cs="Arial"/>
          <w:i/>
          <w:sz w:val="28"/>
          <w:szCs w:val="28"/>
        </w:rPr>
      </w:pPr>
      <w:r w:rsidRPr="00276BA0">
        <w:rPr>
          <w:rFonts w:ascii="Arial" w:hAnsi="Arial" w:cs="Arial"/>
          <w:i/>
          <w:sz w:val="28"/>
          <w:szCs w:val="28"/>
        </w:rPr>
        <w:t>Продолжение таблицы В.1</w:t>
      </w:r>
    </w:p>
    <w:tbl>
      <w:tblPr>
        <w:tblStyle w:val="af1"/>
        <w:tblW w:w="10485" w:type="dxa"/>
        <w:jc w:val="center"/>
        <w:tblLayout w:type="fixed"/>
        <w:tblLook w:val="04A0" w:firstRow="1" w:lastRow="0" w:firstColumn="1" w:lastColumn="0" w:noHBand="0" w:noVBand="1"/>
      </w:tblPr>
      <w:tblGrid>
        <w:gridCol w:w="846"/>
        <w:gridCol w:w="7938"/>
        <w:gridCol w:w="425"/>
        <w:gridCol w:w="426"/>
        <w:gridCol w:w="425"/>
        <w:gridCol w:w="425"/>
      </w:tblGrid>
      <w:tr w:rsidR="00BD390E" w:rsidRPr="005F6183" w14:paraId="5F066AC7" w14:textId="77777777" w:rsidTr="00171FA9">
        <w:trPr>
          <w:trHeight w:val="615"/>
          <w:jc w:val="center"/>
        </w:trPr>
        <w:tc>
          <w:tcPr>
            <w:tcW w:w="846" w:type="dxa"/>
          </w:tcPr>
          <w:p w14:paraId="1CBD73C7" w14:textId="0EE7B7C0" w:rsidR="00BD390E" w:rsidRPr="005F6183" w:rsidRDefault="00284487" w:rsidP="006E3F4C">
            <w:pPr>
              <w:spacing w:after="0" w:line="240" w:lineRule="auto"/>
              <w:jc w:val="center"/>
              <w:rPr>
                <w:rFonts w:ascii="Arial" w:eastAsiaTheme="minorHAnsi" w:hAnsi="Arial" w:cs="Arial"/>
                <w:sz w:val="28"/>
                <w:szCs w:val="28"/>
              </w:rPr>
            </w:pPr>
            <w:r w:rsidRPr="005F6183">
              <w:rPr>
                <w:rFonts w:ascii="Arial" w:eastAsiaTheme="minorHAnsi" w:hAnsi="Arial" w:cs="Arial"/>
                <w:sz w:val="28"/>
                <w:szCs w:val="28"/>
              </w:rPr>
              <w:t>1.5</w:t>
            </w:r>
          </w:p>
        </w:tc>
        <w:tc>
          <w:tcPr>
            <w:tcW w:w="7938" w:type="dxa"/>
          </w:tcPr>
          <w:p w14:paraId="6D675572" w14:textId="689F1C3E" w:rsidR="00A72E50" w:rsidRPr="005F6183" w:rsidRDefault="00284487" w:rsidP="00A72E50">
            <w:pPr>
              <w:spacing w:after="0" w:line="18" w:lineRule="atLeast"/>
              <w:jc w:val="both"/>
              <w:rPr>
                <w:rFonts w:ascii="Arial" w:eastAsiaTheme="minorHAnsi" w:hAnsi="Arial" w:cs="Arial"/>
                <w:sz w:val="28"/>
                <w:szCs w:val="28"/>
              </w:rPr>
            </w:pPr>
            <w:r w:rsidRPr="005F6183">
              <w:rPr>
                <w:rFonts w:ascii="Arial" w:eastAsiaTheme="minorHAnsi" w:hAnsi="Arial" w:cs="Arial"/>
                <w:color w:val="000000"/>
                <w:sz w:val="28"/>
                <w:szCs w:val="28"/>
              </w:rPr>
              <w:t xml:space="preserve">Наличие на лестничных маршах, лестничных сходах и пандусах, </w:t>
            </w:r>
            <w:r w:rsidRPr="005F6183">
              <w:rPr>
                <w:rFonts w:ascii="Arial" w:eastAsiaTheme="minorHAnsi" w:hAnsi="Arial" w:cs="Arial"/>
                <w:sz w:val="28"/>
                <w:szCs w:val="28"/>
              </w:rPr>
              <w:t>находящихся на пешеходных путях, поручней</w:t>
            </w:r>
            <w:r w:rsidR="00A72E50" w:rsidRPr="005F6183">
              <w:rPr>
                <w:rFonts w:ascii="Arial" w:eastAsiaTheme="minorHAnsi" w:hAnsi="Arial" w:cs="Arial"/>
                <w:sz w:val="28"/>
                <w:szCs w:val="28"/>
              </w:rPr>
              <w:t>.</w:t>
            </w:r>
          </w:p>
          <w:p w14:paraId="2B0F4940" w14:textId="76B657ED" w:rsidR="00440ACF" w:rsidRPr="00542513" w:rsidRDefault="007E7375" w:rsidP="00A72E50">
            <w:pPr>
              <w:spacing w:after="0" w:line="18" w:lineRule="atLeast"/>
              <w:jc w:val="both"/>
              <w:rPr>
                <w:rFonts w:ascii="Arial" w:eastAsiaTheme="minorHAnsi" w:hAnsi="Arial" w:cs="Arial"/>
                <w:color w:val="000000"/>
                <w:sz w:val="28"/>
                <w:szCs w:val="28"/>
              </w:rPr>
            </w:pPr>
            <w:r w:rsidRPr="005F6183">
              <w:rPr>
                <w:rFonts w:ascii="Arial" w:eastAsiaTheme="minorHAnsi" w:hAnsi="Arial" w:cs="Arial"/>
                <w:color w:val="000000"/>
                <w:sz w:val="28"/>
                <w:szCs w:val="28"/>
              </w:rPr>
              <w:t xml:space="preserve">Формальное описание каждого маршрута второго-четвертого уровней должно содержать </w:t>
            </w:r>
            <w:r w:rsidR="00A72E50" w:rsidRPr="005F6183">
              <w:rPr>
                <w:rFonts w:ascii="Arial" w:eastAsiaTheme="minorHAnsi" w:hAnsi="Arial" w:cs="Arial"/>
                <w:color w:val="000000"/>
                <w:sz w:val="28"/>
                <w:szCs w:val="28"/>
              </w:rPr>
              <w:t>характеристику</w:t>
            </w:r>
            <w:r w:rsidRPr="005F6183">
              <w:rPr>
                <w:rFonts w:ascii="Arial" w:eastAsiaTheme="minorHAnsi" w:hAnsi="Arial" w:cs="Arial"/>
                <w:color w:val="000000"/>
                <w:sz w:val="28"/>
                <w:szCs w:val="28"/>
              </w:rPr>
              <w:t xml:space="preserve"> поручней, обустроенных на маршруте, и содержать оценку необходимости их установки или переоборудования.</w:t>
            </w:r>
          </w:p>
        </w:tc>
        <w:tc>
          <w:tcPr>
            <w:tcW w:w="425" w:type="dxa"/>
            <w:vAlign w:val="center"/>
          </w:tcPr>
          <w:p w14:paraId="0479D952" w14:textId="02D7F44C" w:rsidR="00BD390E" w:rsidRPr="00EB5E4B" w:rsidRDefault="00502813" w:rsidP="006E3F4C">
            <w:pPr>
              <w:spacing w:after="0" w:line="18" w:lineRule="atLeast"/>
              <w:jc w:val="center"/>
              <w:rPr>
                <w:rFonts w:ascii="Arial" w:eastAsiaTheme="minorHAnsi" w:hAnsi="Arial" w:cs="Arial"/>
                <w:color w:val="000000"/>
                <w:sz w:val="28"/>
                <w:szCs w:val="28"/>
              </w:rPr>
            </w:pPr>
            <w:r w:rsidRPr="00EB5E4B">
              <w:rPr>
                <w:rFonts w:ascii="Arial" w:eastAsiaTheme="minorHAnsi" w:hAnsi="Arial" w:cs="Arial"/>
                <w:color w:val="000000"/>
                <w:sz w:val="28"/>
                <w:szCs w:val="28"/>
              </w:rPr>
              <w:t>+</w:t>
            </w:r>
          </w:p>
        </w:tc>
        <w:tc>
          <w:tcPr>
            <w:tcW w:w="426" w:type="dxa"/>
            <w:vAlign w:val="center"/>
          </w:tcPr>
          <w:p w14:paraId="5192D3B0" w14:textId="3274A825" w:rsidR="00BD390E" w:rsidRPr="00EB5E4B" w:rsidRDefault="00502813" w:rsidP="006E3F4C">
            <w:pPr>
              <w:spacing w:after="0" w:line="18" w:lineRule="atLeast"/>
              <w:jc w:val="center"/>
              <w:rPr>
                <w:rFonts w:ascii="Arial" w:eastAsiaTheme="minorHAnsi" w:hAnsi="Arial" w:cs="Arial"/>
                <w:color w:val="000000"/>
                <w:sz w:val="28"/>
                <w:szCs w:val="28"/>
              </w:rPr>
            </w:pPr>
            <w:r w:rsidRPr="00EB5E4B">
              <w:rPr>
                <w:rFonts w:ascii="Arial" w:eastAsiaTheme="minorHAnsi" w:hAnsi="Arial" w:cs="Arial"/>
                <w:color w:val="000000"/>
                <w:sz w:val="28"/>
                <w:szCs w:val="28"/>
              </w:rPr>
              <w:t>+</w:t>
            </w:r>
          </w:p>
        </w:tc>
        <w:tc>
          <w:tcPr>
            <w:tcW w:w="425" w:type="dxa"/>
            <w:vAlign w:val="center"/>
          </w:tcPr>
          <w:p w14:paraId="08CFE9EC" w14:textId="2DB6CD84" w:rsidR="00BD390E" w:rsidRPr="00276BA0" w:rsidRDefault="00502813" w:rsidP="006E3F4C">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c>
          <w:tcPr>
            <w:tcW w:w="425" w:type="dxa"/>
            <w:vAlign w:val="center"/>
          </w:tcPr>
          <w:p w14:paraId="2B4DB430" w14:textId="484C20E3" w:rsidR="00BD390E" w:rsidRPr="00276BA0" w:rsidRDefault="00502813" w:rsidP="006E3F4C">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r>
      <w:tr w:rsidR="00BD390E" w:rsidRPr="005F6183" w14:paraId="28A9CE65" w14:textId="77777777" w:rsidTr="00171FA9">
        <w:trPr>
          <w:jc w:val="center"/>
        </w:trPr>
        <w:tc>
          <w:tcPr>
            <w:tcW w:w="846" w:type="dxa"/>
          </w:tcPr>
          <w:p w14:paraId="373B26C6" w14:textId="015AA5D1" w:rsidR="00BD390E" w:rsidRPr="005F6183" w:rsidRDefault="00F414F4" w:rsidP="00BD390E">
            <w:pPr>
              <w:spacing w:after="0" w:line="240" w:lineRule="auto"/>
              <w:jc w:val="center"/>
              <w:rPr>
                <w:rFonts w:ascii="Arial" w:eastAsiaTheme="minorHAnsi" w:hAnsi="Arial" w:cs="Arial"/>
                <w:sz w:val="28"/>
                <w:szCs w:val="28"/>
              </w:rPr>
            </w:pPr>
            <w:r w:rsidRPr="005F6183">
              <w:rPr>
                <w:rFonts w:ascii="Arial" w:eastAsiaTheme="minorHAnsi" w:hAnsi="Arial" w:cs="Arial"/>
                <w:sz w:val="28"/>
                <w:szCs w:val="28"/>
              </w:rPr>
              <w:t>1.6</w:t>
            </w:r>
          </w:p>
        </w:tc>
        <w:tc>
          <w:tcPr>
            <w:tcW w:w="7938" w:type="dxa"/>
          </w:tcPr>
          <w:p w14:paraId="2AAB43E9" w14:textId="405E002F" w:rsidR="00DE2484" w:rsidRPr="005F6183" w:rsidRDefault="00F414F4" w:rsidP="00411179">
            <w:pPr>
              <w:spacing w:after="0" w:line="18" w:lineRule="atLeast"/>
              <w:jc w:val="both"/>
              <w:rPr>
                <w:rFonts w:ascii="Arial" w:eastAsiaTheme="minorHAnsi" w:hAnsi="Arial" w:cs="Arial"/>
                <w:color w:val="000000"/>
                <w:sz w:val="28"/>
                <w:szCs w:val="28"/>
              </w:rPr>
            </w:pPr>
            <w:r w:rsidRPr="005F6183">
              <w:rPr>
                <w:rFonts w:ascii="Arial" w:eastAsiaTheme="minorHAnsi" w:hAnsi="Arial" w:cs="Arial"/>
                <w:color w:val="000000"/>
                <w:sz w:val="28"/>
                <w:szCs w:val="28"/>
              </w:rPr>
              <w:t xml:space="preserve">Соответствие регулируемых пешеходных переходов требованиям </w:t>
            </w:r>
            <w:r w:rsidR="00EC650F" w:rsidRPr="005F6183">
              <w:rPr>
                <w:rFonts w:ascii="Arial" w:eastAsiaTheme="minorHAnsi" w:hAnsi="Arial" w:cs="Arial"/>
                <w:color w:val="000000"/>
                <w:sz w:val="28"/>
                <w:szCs w:val="28"/>
              </w:rPr>
              <w:t>обеспечения их физической доступности для инвалидов на кресле-коляске</w:t>
            </w:r>
            <w:r w:rsidR="00440ACF" w:rsidRPr="005F6183">
              <w:rPr>
                <w:rFonts w:ascii="Arial" w:eastAsiaTheme="minorHAnsi" w:hAnsi="Arial" w:cs="Arial"/>
                <w:color w:val="000000"/>
                <w:sz w:val="28"/>
                <w:szCs w:val="28"/>
              </w:rPr>
              <w:t>.</w:t>
            </w:r>
          </w:p>
          <w:p w14:paraId="734B5A0F" w14:textId="7507DBBA" w:rsidR="00BD390E" w:rsidRPr="005F6183" w:rsidRDefault="00DE2484" w:rsidP="00440ACF">
            <w:pPr>
              <w:spacing w:after="0" w:line="18" w:lineRule="atLeast"/>
              <w:jc w:val="both"/>
              <w:rPr>
                <w:rFonts w:ascii="Arial" w:eastAsiaTheme="minorHAnsi" w:hAnsi="Arial" w:cs="Arial"/>
                <w:color w:val="000000"/>
                <w:sz w:val="28"/>
                <w:szCs w:val="28"/>
              </w:rPr>
            </w:pPr>
            <w:r w:rsidRPr="005F6183">
              <w:rPr>
                <w:rFonts w:ascii="Arial" w:eastAsiaTheme="minorHAnsi" w:hAnsi="Arial" w:cs="Arial"/>
                <w:color w:val="000000"/>
                <w:sz w:val="28"/>
                <w:szCs w:val="28"/>
              </w:rPr>
              <w:t xml:space="preserve">Фактическое и относительное количество пешеходных переходов, недоступных для инвалидов на кресле-коляске </w:t>
            </w:r>
            <w:r w:rsidR="00EC650F" w:rsidRPr="005F6183">
              <w:rPr>
                <w:rFonts w:ascii="Arial" w:eastAsiaTheme="minorHAnsi" w:hAnsi="Arial" w:cs="Arial"/>
                <w:color w:val="000000"/>
                <w:sz w:val="28"/>
                <w:szCs w:val="28"/>
              </w:rPr>
              <w:t>(отсутствие бордюрных пандусов при перепаде высот при съезде с тротуара на проезжую часть более 15 мм</w:t>
            </w:r>
            <w:r w:rsidRPr="005F6183">
              <w:rPr>
                <w:rFonts w:ascii="Arial" w:eastAsiaTheme="minorHAnsi" w:hAnsi="Arial" w:cs="Arial"/>
                <w:color w:val="000000"/>
                <w:sz w:val="28"/>
                <w:szCs w:val="28"/>
              </w:rPr>
              <w:t>, наличие препятствий, не позволяющих подъехать к переходу</w:t>
            </w:r>
            <w:r w:rsidR="00EC650F" w:rsidRPr="005F6183">
              <w:rPr>
                <w:rFonts w:ascii="Arial" w:eastAsiaTheme="minorHAnsi" w:hAnsi="Arial" w:cs="Arial"/>
                <w:color w:val="000000"/>
                <w:sz w:val="28"/>
                <w:szCs w:val="28"/>
              </w:rPr>
              <w:t>)</w:t>
            </w:r>
          </w:p>
        </w:tc>
        <w:tc>
          <w:tcPr>
            <w:tcW w:w="425" w:type="dxa"/>
            <w:vAlign w:val="center"/>
          </w:tcPr>
          <w:p w14:paraId="2CCAF360" w14:textId="1BB977D3" w:rsidR="00BD390E" w:rsidRPr="00276BA0" w:rsidRDefault="00502813" w:rsidP="00BD390E">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c>
          <w:tcPr>
            <w:tcW w:w="426" w:type="dxa"/>
            <w:vAlign w:val="center"/>
          </w:tcPr>
          <w:p w14:paraId="00E78285" w14:textId="139282CD" w:rsidR="00BD390E" w:rsidRPr="00276BA0" w:rsidRDefault="008E60EC" w:rsidP="00BD390E">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c>
          <w:tcPr>
            <w:tcW w:w="425" w:type="dxa"/>
            <w:vAlign w:val="center"/>
          </w:tcPr>
          <w:p w14:paraId="4C86D739" w14:textId="77777777" w:rsidR="00BD390E" w:rsidRPr="00276BA0" w:rsidRDefault="00BD390E" w:rsidP="00BD390E">
            <w:pPr>
              <w:spacing w:after="0" w:line="18" w:lineRule="atLeast"/>
              <w:jc w:val="center"/>
              <w:rPr>
                <w:rFonts w:ascii="Arial" w:eastAsiaTheme="minorHAnsi" w:hAnsi="Arial" w:cs="Arial"/>
                <w:color w:val="000000"/>
                <w:sz w:val="28"/>
                <w:szCs w:val="28"/>
              </w:rPr>
            </w:pPr>
          </w:p>
        </w:tc>
        <w:tc>
          <w:tcPr>
            <w:tcW w:w="425" w:type="dxa"/>
            <w:vAlign w:val="center"/>
          </w:tcPr>
          <w:p w14:paraId="6BFB744E" w14:textId="77777777" w:rsidR="00BD390E" w:rsidRPr="00276BA0" w:rsidRDefault="00BD390E" w:rsidP="00BD390E">
            <w:pPr>
              <w:spacing w:after="0" w:line="18" w:lineRule="atLeast"/>
              <w:jc w:val="center"/>
              <w:rPr>
                <w:rFonts w:ascii="Arial" w:eastAsiaTheme="minorHAnsi" w:hAnsi="Arial" w:cs="Arial"/>
                <w:color w:val="000000"/>
                <w:sz w:val="28"/>
                <w:szCs w:val="28"/>
              </w:rPr>
            </w:pPr>
          </w:p>
        </w:tc>
      </w:tr>
      <w:tr w:rsidR="00736122" w:rsidRPr="005F6183" w14:paraId="4C30E292" w14:textId="77777777" w:rsidTr="00171FA9">
        <w:trPr>
          <w:jc w:val="center"/>
        </w:trPr>
        <w:tc>
          <w:tcPr>
            <w:tcW w:w="846" w:type="dxa"/>
          </w:tcPr>
          <w:p w14:paraId="2296690C" w14:textId="25138407" w:rsidR="00736122" w:rsidRPr="005F6183" w:rsidRDefault="00C937A3" w:rsidP="008E15BD">
            <w:pPr>
              <w:spacing w:after="0" w:line="240" w:lineRule="auto"/>
              <w:jc w:val="center"/>
              <w:rPr>
                <w:rFonts w:ascii="Arial" w:eastAsiaTheme="minorHAnsi" w:hAnsi="Arial" w:cs="Arial"/>
                <w:sz w:val="28"/>
                <w:szCs w:val="28"/>
              </w:rPr>
            </w:pPr>
            <w:r w:rsidRPr="005F6183">
              <w:rPr>
                <w:rFonts w:ascii="Arial" w:eastAsiaTheme="minorHAnsi" w:hAnsi="Arial" w:cs="Arial"/>
                <w:sz w:val="28"/>
                <w:szCs w:val="28"/>
              </w:rPr>
              <w:t>1.7</w:t>
            </w:r>
          </w:p>
        </w:tc>
        <w:tc>
          <w:tcPr>
            <w:tcW w:w="7938" w:type="dxa"/>
          </w:tcPr>
          <w:p w14:paraId="7F48B59E" w14:textId="3166DD49" w:rsidR="00736122" w:rsidRPr="005F6183" w:rsidRDefault="00AF2DAB" w:rsidP="00AF2DAB">
            <w:pPr>
              <w:spacing w:after="0" w:line="18" w:lineRule="atLeast"/>
              <w:jc w:val="both"/>
              <w:rPr>
                <w:rFonts w:ascii="Arial" w:eastAsiaTheme="minorHAnsi" w:hAnsi="Arial" w:cs="Arial"/>
                <w:color w:val="000000"/>
                <w:sz w:val="28"/>
                <w:szCs w:val="28"/>
              </w:rPr>
            </w:pPr>
            <w:r w:rsidRPr="005F6183">
              <w:rPr>
                <w:rFonts w:ascii="Arial" w:eastAsiaTheme="minorHAnsi" w:hAnsi="Arial" w:cs="Arial"/>
                <w:color w:val="000000"/>
                <w:sz w:val="28"/>
                <w:szCs w:val="28"/>
              </w:rPr>
              <w:t xml:space="preserve">Количество социально значимых объектов, в том числе памятников культурного наследия с открытым доступом населения, расстояние которых от остановок общественного транспорта </w:t>
            </w:r>
            <w:r w:rsidR="00802E1B" w:rsidRPr="005F6183">
              <w:rPr>
                <w:rFonts w:ascii="Arial" w:eastAsiaTheme="minorHAnsi" w:hAnsi="Arial" w:cs="Arial"/>
                <w:color w:val="000000"/>
                <w:sz w:val="28"/>
                <w:szCs w:val="28"/>
              </w:rPr>
              <w:t xml:space="preserve">не </w:t>
            </w:r>
            <w:r w:rsidRPr="005F6183">
              <w:rPr>
                <w:rFonts w:ascii="Arial" w:eastAsiaTheme="minorHAnsi" w:hAnsi="Arial" w:cs="Arial"/>
                <w:color w:val="000000"/>
                <w:sz w:val="28"/>
                <w:szCs w:val="28"/>
              </w:rPr>
              <w:t xml:space="preserve">превышает 300 </w:t>
            </w:r>
            <w:r w:rsidR="00E37D01" w:rsidRPr="005F6183">
              <w:rPr>
                <w:rFonts w:ascii="Arial" w:eastAsiaTheme="minorHAnsi" w:hAnsi="Arial" w:cs="Arial"/>
                <w:color w:val="000000"/>
                <w:sz w:val="28"/>
                <w:szCs w:val="28"/>
              </w:rPr>
              <w:t>м,</w:t>
            </w:r>
            <w:r w:rsidR="00802E1B" w:rsidRPr="005F6183">
              <w:rPr>
                <w:rFonts w:ascii="Arial" w:eastAsiaTheme="minorHAnsi" w:hAnsi="Arial" w:cs="Arial"/>
                <w:color w:val="000000"/>
                <w:sz w:val="28"/>
                <w:szCs w:val="28"/>
              </w:rPr>
              <w:t xml:space="preserve"> с указанием перечня</w:t>
            </w:r>
            <w:r w:rsidRPr="005F6183">
              <w:rPr>
                <w:rFonts w:ascii="Arial" w:eastAsiaTheme="minorHAnsi" w:hAnsi="Arial" w:cs="Arial"/>
                <w:color w:val="000000"/>
                <w:sz w:val="28"/>
                <w:szCs w:val="28"/>
              </w:rPr>
              <w:t xml:space="preserve"> объектов</w:t>
            </w:r>
            <w:r w:rsidR="00802E1B" w:rsidRPr="005F6183">
              <w:rPr>
                <w:rFonts w:ascii="Arial" w:eastAsiaTheme="minorHAnsi" w:hAnsi="Arial" w:cs="Arial"/>
                <w:color w:val="000000"/>
                <w:sz w:val="28"/>
                <w:szCs w:val="28"/>
              </w:rPr>
              <w:t>, для кото</w:t>
            </w:r>
            <w:r w:rsidR="00440ACF" w:rsidRPr="005F6183">
              <w:rPr>
                <w:rFonts w:ascii="Arial" w:eastAsiaTheme="minorHAnsi" w:hAnsi="Arial" w:cs="Arial"/>
                <w:color w:val="000000"/>
                <w:sz w:val="28"/>
                <w:szCs w:val="28"/>
              </w:rPr>
              <w:t>рых это условие не выполняется.</w:t>
            </w:r>
          </w:p>
        </w:tc>
        <w:tc>
          <w:tcPr>
            <w:tcW w:w="425" w:type="dxa"/>
            <w:vAlign w:val="center"/>
          </w:tcPr>
          <w:p w14:paraId="236C5A72" w14:textId="29BFA5BA" w:rsidR="00736122" w:rsidRPr="00276BA0" w:rsidRDefault="00502813" w:rsidP="008E15BD">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c>
          <w:tcPr>
            <w:tcW w:w="426" w:type="dxa"/>
            <w:vAlign w:val="center"/>
          </w:tcPr>
          <w:p w14:paraId="0ED69E8F" w14:textId="36A35D6B" w:rsidR="00736122" w:rsidRPr="00276BA0" w:rsidRDefault="00502813" w:rsidP="008E15BD">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c>
          <w:tcPr>
            <w:tcW w:w="425" w:type="dxa"/>
            <w:vAlign w:val="center"/>
          </w:tcPr>
          <w:p w14:paraId="5A8D90F1" w14:textId="0590D40B" w:rsidR="00736122" w:rsidRPr="00276BA0" w:rsidRDefault="00502813" w:rsidP="008E15BD">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c>
          <w:tcPr>
            <w:tcW w:w="425" w:type="dxa"/>
            <w:vAlign w:val="center"/>
          </w:tcPr>
          <w:p w14:paraId="03FE41D9" w14:textId="27B3824D" w:rsidR="00736122" w:rsidRPr="00276BA0" w:rsidRDefault="00502813" w:rsidP="008E15BD">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r>
      <w:tr w:rsidR="008255C3" w:rsidRPr="005F6183" w14:paraId="1093A090" w14:textId="77777777" w:rsidTr="00171FA9">
        <w:trPr>
          <w:jc w:val="center"/>
        </w:trPr>
        <w:tc>
          <w:tcPr>
            <w:tcW w:w="846" w:type="dxa"/>
          </w:tcPr>
          <w:p w14:paraId="02B55FB4" w14:textId="3E3A0030" w:rsidR="008255C3" w:rsidRPr="005F6183" w:rsidRDefault="00BD390E" w:rsidP="006E3F4C">
            <w:pPr>
              <w:spacing w:after="0" w:line="240" w:lineRule="auto"/>
              <w:jc w:val="center"/>
              <w:rPr>
                <w:rFonts w:ascii="Arial" w:eastAsiaTheme="minorHAnsi" w:hAnsi="Arial" w:cs="Arial"/>
                <w:b/>
                <w:sz w:val="28"/>
                <w:szCs w:val="28"/>
              </w:rPr>
            </w:pPr>
            <w:r w:rsidRPr="005F6183">
              <w:rPr>
                <w:rFonts w:ascii="Arial" w:eastAsiaTheme="minorHAnsi" w:hAnsi="Arial" w:cs="Arial"/>
                <w:b/>
                <w:sz w:val="28"/>
                <w:szCs w:val="28"/>
              </w:rPr>
              <w:t>2</w:t>
            </w:r>
          </w:p>
        </w:tc>
        <w:tc>
          <w:tcPr>
            <w:tcW w:w="7938" w:type="dxa"/>
          </w:tcPr>
          <w:p w14:paraId="03252023" w14:textId="0B168CFE" w:rsidR="008255C3" w:rsidRPr="005F6183" w:rsidRDefault="0073786D" w:rsidP="006E3F4C">
            <w:pPr>
              <w:spacing w:after="0" w:line="18" w:lineRule="atLeast"/>
              <w:jc w:val="both"/>
              <w:rPr>
                <w:rFonts w:ascii="Arial" w:eastAsiaTheme="minorHAnsi" w:hAnsi="Arial" w:cs="Arial"/>
                <w:b/>
                <w:color w:val="000000"/>
                <w:sz w:val="28"/>
                <w:szCs w:val="28"/>
              </w:rPr>
            </w:pPr>
            <w:r w:rsidRPr="005F6183">
              <w:rPr>
                <w:rFonts w:ascii="Arial" w:eastAsiaTheme="minorHAnsi" w:hAnsi="Arial" w:cs="Arial"/>
                <w:b/>
                <w:color w:val="000000"/>
                <w:sz w:val="28"/>
                <w:szCs w:val="28"/>
              </w:rPr>
              <w:t>Транспортные коммуникации</w:t>
            </w:r>
          </w:p>
        </w:tc>
        <w:tc>
          <w:tcPr>
            <w:tcW w:w="425" w:type="dxa"/>
            <w:vAlign w:val="center"/>
          </w:tcPr>
          <w:p w14:paraId="424E847B" w14:textId="77777777" w:rsidR="008255C3" w:rsidRPr="00276BA0" w:rsidRDefault="008255C3" w:rsidP="006E3F4C">
            <w:pPr>
              <w:spacing w:after="0" w:line="18" w:lineRule="atLeast"/>
              <w:jc w:val="center"/>
              <w:rPr>
                <w:rFonts w:ascii="Arial" w:eastAsiaTheme="minorHAnsi" w:hAnsi="Arial" w:cs="Arial"/>
                <w:color w:val="000000"/>
                <w:sz w:val="28"/>
                <w:szCs w:val="28"/>
              </w:rPr>
            </w:pPr>
          </w:p>
        </w:tc>
        <w:tc>
          <w:tcPr>
            <w:tcW w:w="426" w:type="dxa"/>
            <w:vAlign w:val="center"/>
          </w:tcPr>
          <w:p w14:paraId="593D4223" w14:textId="77777777" w:rsidR="008255C3" w:rsidRPr="00276BA0" w:rsidRDefault="008255C3" w:rsidP="006E3F4C">
            <w:pPr>
              <w:spacing w:after="0" w:line="18" w:lineRule="atLeast"/>
              <w:jc w:val="center"/>
              <w:rPr>
                <w:rFonts w:ascii="Arial" w:eastAsiaTheme="minorHAnsi" w:hAnsi="Arial" w:cs="Arial"/>
                <w:color w:val="000000"/>
                <w:sz w:val="28"/>
                <w:szCs w:val="28"/>
              </w:rPr>
            </w:pPr>
          </w:p>
        </w:tc>
        <w:tc>
          <w:tcPr>
            <w:tcW w:w="425" w:type="dxa"/>
            <w:vAlign w:val="center"/>
          </w:tcPr>
          <w:p w14:paraId="1E1F1AA6" w14:textId="77777777" w:rsidR="008255C3" w:rsidRPr="00276BA0" w:rsidRDefault="008255C3" w:rsidP="006E3F4C">
            <w:pPr>
              <w:spacing w:after="0" w:line="18" w:lineRule="atLeast"/>
              <w:jc w:val="center"/>
              <w:rPr>
                <w:rFonts w:ascii="Arial" w:eastAsiaTheme="minorHAnsi" w:hAnsi="Arial" w:cs="Arial"/>
                <w:color w:val="000000"/>
                <w:sz w:val="28"/>
                <w:szCs w:val="28"/>
              </w:rPr>
            </w:pPr>
          </w:p>
        </w:tc>
        <w:tc>
          <w:tcPr>
            <w:tcW w:w="425" w:type="dxa"/>
            <w:vAlign w:val="center"/>
          </w:tcPr>
          <w:p w14:paraId="2A4E154B" w14:textId="77777777" w:rsidR="008255C3" w:rsidRPr="00276BA0" w:rsidRDefault="008255C3" w:rsidP="006E3F4C">
            <w:pPr>
              <w:spacing w:after="0" w:line="18" w:lineRule="atLeast"/>
              <w:jc w:val="center"/>
              <w:rPr>
                <w:rFonts w:ascii="Arial" w:eastAsiaTheme="minorHAnsi" w:hAnsi="Arial" w:cs="Arial"/>
                <w:color w:val="000000"/>
                <w:sz w:val="28"/>
                <w:szCs w:val="28"/>
              </w:rPr>
            </w:pPr>
          </w:p>
        </w:tc>
      </w:tr>
      <w:tr w:rsidR="006E3F4C" w:rsidRPr="005F6183" w14:paraId="0ADC8C56" w14:textId="77777777" w:rsidTr="00171FA9">
        <w:trPr>
          <w:jc w:val="center"/>
        </w:trPr>
        <w:tc>
          <w:tcPr>
            <w:tcW w:w="846" w:type="dxa"/>
          </w:tcPr>
          <w:p w14:paraId="1AF90720" w14:textId="5DF34CBE" w:rsidR="006E3F4C" w:rsidRPr="005F6183" w:rsidRDefault="00083BE5" w:rsidP="006E3F4C">
            <w:pPr>
              <w:spacing w:after="0" w:line="240" w:lineRule="auto"/>
              <w:jc w:val="center"/>
              <w:rPr>
                <w:rFonts w:ascii="Arial" w:eastAsiaTheme="minorHAnsi" w:hAnsi="Arial" w:cs="Arial"/>
                <w:sz w:val="28"/>
                <w:szCs w:val="28"/>
              </w:rPr>
            </w:pPr>
            <w:r w:rsidRPr="005F6183">
              <w:rPr>
                <w:rFonts w:ascii="Arial" w:eastAsiaTheme="minorHAnsi" w:hAnsi="Arial" w:cs="Arial"/>
                <w:sz w:val="28"/>
                <w:szCs w:val="28"/>
              </w:rPr>
              <w:t>2.1.</w:t>
            </w:r>
          </w:p>
        </w:tc>
        <w:tc>
          <w:tcPr>
            <w:tcW w:w="7938" w:type="dxa"/>
          </w:tcPr>
          <w:p w14:paraId="5E9319E9" w14:textId="23AB61EC" w:rsidR="00865872" w:rsidRPr="005F6183" w:rsidRDefault="00DE2484" w:rsidP="006E3F4C">
            <w:pPr>
              <w:spacing w:after="0" w:line="18" w:lineRule="atLeast"/>
              <w:jc w:val="both"/>
              <w:rPr>
                <w:rFonts w:ascii="Arial" w:eastAsiaTheme="minorHAnsi" w:hAnsi="Arial" w:cs="Arial"/>
                <w:color w:val="000000"/>
                <w:sz w:val="28"/>
                <w:szCs w:val="28"/>
              </w:rPr>
            </w:pPr>
            <w:r w:rsidRPr="005F6183">
              <w:rPr>
                <w:rFonts w:ascii="Arial" w:eastAsiaTheme="minorHAnsi" w:hAnsi="Arial" w:cs="Arial"/>
                <w:color w:val="000000"/>
                <w:sz w:val="28"/>
                <w:szCs w:val="28"/>
              </w:rPr>
              <w:t>Фактическое и относительное</w:t>
            </w:r>
            <w:r w:rsidR="00083BE5" w:rsidRPr="005F6183">
              <w:rPr>
                <w:rFonts w:ascii="Arial" w:eastAsiaTheme="minorHAnsi" w:hAnsi="Arial" w:cs="Arial"/>
                <w:color w:val="000000"/>
                <w:sz w:val="28"/>
                <w:szCs w:val="28"/>
              </w:rPr>
              <w:t xml:space="preserve"> количество городских</w:t>
            </w:r>
            <w:r w:rsidR="00AF2DAB" w:rsidRPr="005F6183">
              <w:rPr>
                <w:rFonts w:ascii="Arial" w:eastAsiaTheme="minorHAnsi" w:hAnsi="Arial" w:cs="Arial"/>
                <w:color w:val="000000"/>
                <w:sz w:val="28"/>
                <w:szCs w:val="28"/>
              </w:rPr>
              <w:t xml:space="preserve"> </w:t>
            </w:r>
            <w:r w:rsidR="00083BE5" w:rsidRPr="005F6183">
              <w:rPr>
                <w:rFonts w:ascii="Arial" w:eastAsiaTheme="minorHAnsi" w:hAnsi="Arial" w:cs="Arial"/>
                <w:color w:val="000000"/>
                <w:sz w:val="28"/>
                <w:szCs w:val="28"/>
              </w:rPr>
              <w:t>маршрутов</w:t>
            </w:r>
            <w:r w:rsidR="00AF2DAB" w:rsidRPr="005F6183">
              <w:rPr>
                <w:rFonts w:ascii="Arial" w:eastAsiaTheme="minorHAnsi" w:hAnsi="Arial" w:cs="Arial"/>
                <w:color w:val="000000"/>
                <w:sz w:val="28"/>
                <w:szCs w:val="28"/>
              </w:rPr>
              <w:t xml:space="preserve"> регулярных перевозок по регулируемым тарифам</w:t>
            </w:r>
            <w:r w:rsidRPr="005F6183">
              <w:rPr>
                <w:rFonts w:ascii="Arial" w:eastAsiaTheme="minorHAnsi" w:hAnsi="Arial" w:cs="Arial"/>
                <w:color w:val="000000"/>
                <w:sz w:val="28"/>
                <w:szCs w:val="28"/>
              </w:rPr>
              <w:t xml:space="preserve"> (по отношению к общему количеству маршрутов)</w:t>
            </w:r>
          </w:p>
        </w:tc>
        <w:tc>
          <w:tcPr>
            <w:tcW w:w="425" w:type="dxa"/>
            <w:vAlign w:val="center"/>
          </w:tcPr>
          <w:p w14:paraId="4C55DDD4" w14:textId="2D551472" w:rsidR="006E3F4C" w:rsidRPr="00276BA0" w:rsidRDefault="008E60EC" w:rsidP="006E3F4C">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c>
          <w:tcPr>
            <w:tcW w:w="426" w:type="dxa"/>
            <w:vAlign w:val="center"/>
          </w:tcPr>
          <w:p w14:paraId="152BF439" w14:textId="5E2DB9E9" w:rsidR="006E3F4C" w:rsidRPr="00276BA0" w:rsidRDefault="008E60EC" w:rsidP="006E3F4C">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c>
          <w:tcPr>
            <w:tcW w:w="425" w:type="dxa"/>
            <w:vAlign w:val="center"/>
          </w:tcPr>
          <w:p w14:paraId="5244D8E4" w14:textId="77777777" w:rsidR="006E3F4C" w:rsidRPr="00276BA0" w:rsidRDefault="006E3F4C" w:rsidP="006E3F4C">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c>
          <w:tcPr>
            <w:tcW w:w="425" w:type="dxa"/>
            <w:vAlign w:val="center"/>
          </w:tcPr>
          <w:p w14:paraId="364186C9" w14:textId="58496C25" w:rsidR="006E3F4C" w:rsidRPr="00276BA0" w:rsidRDefault="008E60EC" w:rsidP="006E3F4C">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r>
      <w:tr w:rsidR="006E3F4C" w:rsidRPr="005F6183" w14:paraId="33DAA2AD" w14:textId="77777777" w:rsidTr="00171FA9">
        <w:trPr>
          <w:jc w:val="center"/>
        </w:trPr>
        <w:tc>
          <w:tcPr>
            <w:tcW w:w="846" w:type="dxa"/>
          </w:tcPr>
          <w:p w14:paraId="4A008560" w14:textId="7B8687A6" w:rsidR="006E3F4C" w:rsidRPr="005F6183" w:rsidRDefault="00C937A3" w:rsidP="006E3F4C">
            <w:pPr>
              <w:spacing w:after="0" w:line="240" w:lineRule="auto"/>
              <w:jc w:val="center"/>
              <w:rPr>
                <w:rFonts w:ascii="Arial" w:eastAsiaTheme="minorHAnsi" w:hAnsi="Arial" w:cs="Arial"/>
                <w:sz w:val="28"/>
                <w:szCs w:val="28"/>
              </w:rPr>
            </w:pPr>
            <w:r w:rsidRPr="005F6183">
              <w:rPr>
                <w:rFonts w:ascii="Arial" w:eastAsiaTheme="minorHAnsi" w:hAnsi="Arial" w:cs="Arial"/>
                <w:sz w:val="28"/>
                <w:szCs w:val="28"/>
              </w:rPr>
              <w:t>2.</w:t>
            </w:r>
            <w:r w:rsidR="006E3F4C" w:rsidRPr="005F6183">
              <w:rPr>
                <w:rFonts w:ascii="Arial" w:eastAsiaTheme="minorHAnsi" w:hAnsi="Arial" w:cs="Arial"/>
                <w:sz w:val="28"/>
                <w:szCs w:val="28"/>
              </w:rPr>
              <w:t>2</w:t>
            </w:r>
          </w:p>
        </w:tc>
        <w:tc>
          <w:tcPr>
            <w:tcW w:w="7938" w:type="dxa"/>
          </w:tcPr>
          <w:p w14:paraId="182892F6" w14:textId="500394C1" w:rsidR="00E64FEB" w:rsidRPr="005F6183" w:rsidRDefault="00E37D01" w:rsidP="006E3F4C">
            <w:pPr>
              <w:spacing w:after="0" w:line="18" w:lineRule="atLeast"/>
              <w:jc w:val="both"/>
              <w:rPr>
                <w:rFonts w:ascii="Arial" w:eastAsiaTheme="minorHAnsi" w:hAnsi="Arial" w:cs="Arial"/>
                <w:color w:val="000000"/>
                <w:sz w:val="28"/>
                <w:szCs w:val="28"/>
              </w:rPr>
            </w:pPr>
            <w:r w:rsidRPr="005F6183">
              <w:rPr>
                <w:rFonts w:ascii="Arial" w:eastAsiaTheme="minorHAnsi" w:hAnsi="Arial" w:cs="Arial"/>
                <w:color w:val="000000"/>
                <w:sz w:val="28"/>
                <w:szCs w:val="28"/>
              </w:rPr>
              <w:t>Соответствие остановочных пунктов общественного транспорта</w:t>
            </w:r>
            <w:r w:rsidR="005871B4" w:rsidRPr="005F6183">
              <w:rPr>
                <w:rFonts w:ascii="Arial" w:eastAsiaTheme="minorHAnsi" w:hAnsi="Arial" w:cs="Arial"/>
                <w:color w:val="000000"/>
                <w:sz w:val="28"/>
                <w:szCs w:val="28"/>
              </w:rPr>
              <w:t xml:space="preserve"> требованиям 4.5</w:t>
            </w:r>
            <w:r w:rsidR="00E64FEB" w:rsidRPr="005F6183">
              <w:rPr>
                <w:rFonts w:ascii="Arial" w:eastAsiaTheme="minorHAnsi" w:hAnsi="Arial" w:cs="Arial"/>
                <w:color w:val="000000"/>
                <w:sz w:val="28"/>
                <w:szCs w:val="28"/>
              </w:rPr>
              <w:t>.2 в части их физической доступности</w:t>
            </w:r>
            <w:r w:rsidR="00440ACF" w:rsidRPr="005F6183">
              <w:rPr>
                <w:rFonts w:ascii="Arial" w:eastAsiaTheme="minorHAnsi" w:hAnsi="Arial" w:cs="Arial"/>
                <w:color w:val="000000"/>
                <w:sz w:val="28"/>
                <w:szCs w:val="28"/>
              </w:rPr>
              <w:t>.</w:t>
            </w:r>
          </w:p>
          <w:p w14:paraId="0338B7C4" w14:textId="77777777" w:rsidR="00DE2484" w:rsidRPr="005F6183" w:rsidRDefault="00E64FEB" w:rsidP="006E3F4C">
            <w:pPr>
              <w:spacing w:after="0" w:line="18" w:lineRule="atLeast"/>
              <w:jc w:val="both"/>
              <w:rPr>
                <w:rFonts w:ascii="Arial" w:eastAsiaTheme="minorHAnsi" w:hAnsi="Arial" w:cs="Arial"/>
                <w:color w:val="000000"/>
                <w:sz w:val="28"/>
                <w:szCs w:val="28"/>
              </w:rPr>
            </w:pPr>
            <w:r w:rsidRPr="005F6183">
              <w:rPr>
                <w:rFonts w:ascii="Arial" w:eastAsiaTheme="minorHAnsi" w:hAnsi="Arial" w:cs="Arial"/>
                <w:color w:val="000000"/>
                <w:sz w:val="28"/>
                <w:szCs w:val="28"/>
              </w:rPr>
              <w:t>Процентное отношение количества остановочных пунктов, соответствующих требованиям настоящего стандарта</w:t>
            </w:r>
            <w:r w:rsidR="00DE2484" w:rsidRPr="005F6183">
              <w:rPr>
                <w:rFonts w:ascii="Arial" w:eastAsiaTheme="minorHAnsi" w:hAnsi="Arial" w:cs="Arial"/>
                <w:color w:val="000000"/>
                <w:sz w:val="28"/>
                <w:szCs w:val="28"/>
              </w:rPr>
              <w:t xml:space="preserve"> в части физической доступности</w:t>
            </w:r>
            <w:r w:rsidRPr="005F6183">
              <w:rPr>
                <w:rFonts w:ascii="Arial" w:eastAsiaTheme="minorHAnsi" w:hAnsi="Arial" w:cs="Arial"/>
                <w:color w:val="000000"/>
                <w:sz w:val="28"/>
                <w:szCs w:val="28"/>
              </w:rPr>
              <w:t>, к их общему количеству.</w:t>
            </w:r>
          </w:p>
          <w:p w14:paraId="11098E51" w14:textId="25FDB210" w:rsidR="00E64FEB" w:rsidRPr="005F6183" w:rsidRDefault="00E64FEB" w:rsidP="006E3F4C">
            <w:pPr>
              <w:spacing w:after="0" w:line="18" w:lineRule="atLeast"/>
              <w:jc w:val="both"/>
              <w:rPr>
                <w:rFonts w:ascii="Arial" w:eastAsiaTheme="minorHAnsi" w:hAnsi="Arial" w:cs="Arial"/>
                <w:color w:val="000000"/>
                <w:sz w:val="28"/>
                <w:szCs w:val="28"/>
              </w:rPr>
            </w:pPr>
            <w:r w:rsidRPr="005F6183">
              <w:rPr>
                <w:rFonts w:ascii="Arial" w:eastAsiaTheme="minorHAnsi" w:hAnsi="Arial" w:cs="Arial"/>
                <w:color w:val="000000"/>
                <w:sz w:val="28"/>
                <w:szCs w:val="28"/>
              </w:rPr>
              <w:t>Перечень остановочных пунктов, не обеспечив</w:t>
            </w:r>
            <w:r w:rsidR="00DE2484" w:rsidRPr="005F6183">
              <w:rPr>
                <w:rFonts w:ascii="Arial" w:eastAsiaTheme="minorHAnsi" w:hAnsi="Arial" w:cs="Arial"/>
                <w:color w:val="000000"/>
                <w:sz w:val="28"/>
                <w:szCs w:val="28"/>
              </w:rPr>
              <w:t>ающих доступность для инвалидов на кресле-коляске</w:t>
            </w:r>
          </w:p>
        </w:tc>
        <w:tc>
          <w:tcPr>
            <w:tcW w:w="425" w:type="dxa"/>
            <w:vAlign w:val="center"/>
          </w:tcPr>
          <w:p w14:paraId="36A5761E" w14:textId="268A3B73" w:rsidR="006E3F4C" w:rsidRPr="00276BA0" w:rsidRDefault="008E60EC" w:rsidP="006E3F4C">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c>
          <w:tcPr>
            <w:tcW w:w="426" w:type="dxa"/>
            <w:vAlign w:val="center"/>
          </w:tcPr>
          <w:p w14:paraId="04B13BB0" w14:textId="77777777" w:rsidR="006E3F4C" w:rsidRPr="00276BA0" w:rsidRDefault="006E3F4C" w:rsidP="006E3F4C">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c>
          <w:tcPr>
            <w:tcW w:w="425" w:type="dxa"/>
            <w:vAlign w:val="center"/>
          </w:tcPr>
          <w:p w14:paraId="1E4B79CD" w14:textId="77777777" w:rsidR="006E3F4C" w:rsidRPr="00276BA0" w:rsidRDefault="006E3F4C" w:rsidP="006E3F4C">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c>
          <w:tcPr>
            <w:tcW w:w="425" w:type="dxa"/>
            <w:vAlign w:val="center"/>
          </w:tcPr>
          <w:p w14:paraId="508C5D0D" w14:textId="2A92EE53" w:rsidR="006E3F4C" w:rsidRPr="00276BA0" w:rsidRDefault="008E60EC" w:rsidP="006E3F4C">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r>
      <w:tr w:rsidR="006E3F4C" w:rsidRPr="005F6183" w14:paraId="245744E3" w14:textId="77777777" w:rsidTr="00171FA9">
        <w:trPr>
          <w:jc w:val="center"/>
        </w:trPr>
        <w:tc>
          <w:tcPr>
            <w:tcW w:w="846" w:type="dxa"/>
          </w:tcPr>
          <w:p w14:paraId="3913D1CA" w14:textId="77777777" w:rsidR="006E3F4C" w:rsidRPr="005F6183" w:rsidRDefault="006E3F4C" w:rsidP="006E3F4C">
            <w:pPr>
              <w:spacing w:after="0" w:line="240" w:lineRule="auto"/>
              <w:jc w:val="center"/>
              <w:rPr>
                <w:rFonts w:ascii="Arial" w:eastAsiaTheme="minorHAnsi" w:hAnsi="Arial" w:cs="Arial"/>
                <w:b/>
                <w:sz w:val="28"/>
                <w:szCs w:val="28"/>
              </w:rPr>
            </w:pPr>
            <w:r w:rsidRPr="005F6183">
              <w:rPr>
                <w:rFonts w:ascii="Arial" w:eastAsiaTheme="minorHAnsi" w:hAnsi="Arial" w:cs="Arial"/>
                <w:b/>
                <w:sz w:val="28"/>
                <w:szCs w:val="28"/>
              </w:rPr>
              <w:t>3</w:t>
            </w:r>
          </w:p>
        </w:tc>
        <w:tc>
          <w:tcPr>
            <w:tcW w:w="7938" w:type="dxa"/>
          </w:tcPr>
          <w:p w14:paraId="48640687" w14:textId="63B0C98A" w:rsidR="006E3F4C" w:rsidRPr="005F6183" w:rsidRDefault="00865872" w:rsidP="00FF753A">
            <w:pPr>
              <w:spacing w:after="0" w:line="18" w:lineRule="atLeast"/>
              <w:jc w:val="both"/>
              <w:rPr>
                <w:rFonts w:ascii="Arial" w:eastAsiaTheme="minorHAnsi" w:hAnsi="Arial" w:cs="Arial"/>
                <w:b/>
                <w:color w:val="000000"/>
                <w:sz w:val="28"/>
                <w:szCs w:val="28"/>
              </w:rPr>
            </w:pPr>
            <w:r w:rsidRPr="005F6183">
              <w:rPr>
                <w:rFonts w:ascii="Arial" w:eastAsiaTheme="minorHAnsi" w:hAnsi="Arial" w:cs="Arial"/>
                <w:b/>
                <w:color w:val="000000"/>
                <w:sz w:val="28"/>
                <w:szCs w:val="28"/>
              </w:rPr>
              <w:t xml:space="preserve">Городские маршрутные </w:t>
            </w:r>
            <w:r w:rsidR="00FF753A" w:rsidRPr="005F6183">
              <w:rPr>
                <w:rFonts w:ascii="Arial" w:eastAsiaTheme="minorHAnsi" w:hAnsi="Arial" w:cs="Arial"/>
                <w:b/>
                <w:color w:val="000000"/>
                <w:sz w:val="28"/>
                <w:szCs w:val="28"/>
              </w:rPr>
              <w:t>ТС</w:t>
            </w:r>
          </w:p>
        </w:tc>
        <w:tc>
          <w:tcPr>
            <w:tcW w:w="425" w:type="dxa"/>
            <w:vAlign w:val="center"/>
          </w:tcPr>
          <w:p w14:paraId="405B4235" w14:textId="77777777" w:rsidR="006E3F4C" w:rsidRPr="00276BA0" w:rsidRDefault="006E3F4C" w:rsidP="006E3F4C">
            <w:pPr>
              <w:spacing w:after="0" w:line="18" w:lineRule="atLeast"/>
              <w:jc w:val="center"/>
              <w:rPr>
                <w:rFonts w:ascii="Arial" w:eastAsiaTheme="minorHAnsi" w:hAnsi="Arial" w:cs="Arial"/>
                <w:color w:val="000000"/>
                <w:sz w:val="28"/>
                <w:szCs w:val="28"/>
              </w:rPr>
            </w:pPr>
          </w:p>
        </w:tc>
        <w:tc>
          <w:tcPr>
            <w:tcW w:w="426" w:type="dxa"/>
            <w:vAlign w:val="center"/>
          </w:tcPr>
          <w:p w14:paraId="0807CAF1" w14:textId="77777777" w:rsidR="006E3F4C" w:rsidRPr="00276BA0" w:rsidRDefault="006E3F4C" w:rsidP="006E3F4C">
            <w:pPr>
              <w:spacing w:after="0" w:line="18" w:lineRule="atLeast"/>
              <w:jc w:val="center"/>
              <w:rPr>
                <w:rFonts w:ascii="Arial" w:eastAsiaTheme="minorHAnsi" w:hAnsi="Arial" w:cs="Arial"/>
                <w:color w:val="000000"/>
                <w:sz w:val="28"/>
                <w:szCs w:val="28"/>
              </w:rPr>
            </w:pPr>
          </w:p>
        </w:tc>
        <w:tc>
          <w:tcPr>
            <w:tcW w:w="425" w:type="dxa"/>
            <w:vAlign w:val="center"/>
          </w:tcPr>
          <w:p w14:paraId="2E01314E" w14:textId="77777777" w:rsidR="006E3F4C" w:rsidRPr="00276BA0" w:rsidRDefault="006E3F4C" w:rsidP="006E3F4C">
            <w:pPr>
              <w:spacing w:after="0" w:line="18" w:lineRule="atLeast"/>
              <w:jc w:val="center"/>
              <w:rPr>
                <w:rFonts w:ascii="Arial" w:eastAsiaTheme="minorHAnsi" w:hAnsi="Arial" w:cs="Arial"/>
                <w:color w:val="000000"/>
                <w:sz w:val="28"/>
                <w:szCs w:val="28"/>
              </w:rPr>
            </w:pPr>
          </w:p>
        </w:tc>
        <w:tc>
          <w:tcPr>
            <w:tcW w:w="425" w:type="dxa"/>
            <w:vAlign w:val="center"/>
          </w:tcPr>
          <w:p w14:paraId="7ECD4830" w14:textId="77777777" w:rsidR="006E3F4C" w:rsidRPr="00276BA0" w:rsidRDefault="006E3F4C" w:rsidP="006E3F4C">
            <w:pPr>
              <w:spacing w:after="0" w:line="18" w:lineRule="atLeast"/>
              <w:jc w:val="center"/>
              <w:rPr>
                <w:rFonts w:ascii="Arial" w:eastAsiaTheme="minorHAnsi" w:hAnsi="Arial" w:cs="Arial"/>
                <w:color w:val="000000"/>
                <w:sz w:val="28"/>
                <w:szCs w:val="28"/>
              </w:rPr>
            </w:pPr>
          </w:p>
        </w:tc>
      </w:tr>
      <w:tr w:rsidR="006E3F4C" w:rsidRPr="005F6183" w14:paraId="6DE24795" w14:textId="77777777" w:rsidTr="00171FA9">
        <w:tblPrEx>
          <w:jc w:val="left"/>
        </w:tblPrEx>
        <w:tc>
          <w:tcPr>
            <w:tcW w:w="846" w:type="dxa"/>
          </w:tcPr>
          <w:p w14:paraId="3C40F828" w14:textId="5189C7C0" w:rsidR="006E3F4C" w:rsidRPr="005F6183" w:rsidRDefault="00E37D01" w:rsidP="006E3F4C">
            <w:pPr>
              <w:spacing w:after="0" w:line="240" w:lineRule="auto"/>
              <w:jc w:val="center"/>
              <w:rPr>
                <w:rFonts w:ascii="Arial" w:eastAsiaTheme="minorHAnsi" w:hAnsi="Arial" w:cs="Arial"/>
                <w:sz w:val="28"/>
                <w:szCs w:val="28"/>
              </w:rPr>
            </w:pPr>
            <w:r w:rsidRPr="005F6183">
              <w:rPr>
                <w:rFonts w:ascii="Arial" w:eastAsiaTheme="minorHAnsi" w:hAnsi="Arial" w:cs="Arial"/>
                <w:sz w:val="28"/>
                <w:szCs w:val="28"/>
              </w:rPr>
              <w:t>3.1.</w:t>
            </w:r>
          </w:p>
        </w:tc>
        <w:tc>
          <w:tcPr>
            <w:tcW w:w="7938" w:type="dxa"/>
          </w:tcPr>
          <w:p w14:paraId="45C25748" w14:textId="7044BA9F" w:rsidR="006E3F4C" w:rsidRPr="005F6183" w:rsidRDefault="00865872" w:rsidP="00865872">
            <w:pPr>
              <w:spacing w:after="0" w:line="18" w:lineRule="atLeast"/>
              <w:jc w:val="both"/>
              <w:rPr>
                <w:rFonts w:ascii="Arial" w:eastAsiaTheme="minorHAnsi" w:hAnsi="Arial" w:cs="Arial"/>
                <w:color w:val="000000"/>
                <w:sz w:val="28"/>
                <w:szCs w:val="28"/>
              </w:rPr>
            </w:pPr>
            <w:r w:rsidRPr="005F6183">
              <w:rPr>
                <w:rFonts w:ascii="Arial" w:eastAsiaTheme="minorHAnsi" w:hAnsi="Arial" w:cs="Arial"/>
                <w:color w:val="000000"/>
                <w:sz w:val="28"/>
                <w:szCs w:val="28"/>
              </w:rPr>
              <w:t xml:space="preserve">Соответствие </w:t>
            </w:r>
            <w:r w:rsidR="00335E5F" w:rsidRPr="005F6183">
              <w:rPr>
                <w:rFonts w:ascii="Arial" w:eastAsiaTheme="minorHAnsi" w:hAnsi="Arial" w:cs="Arial"/>
                <w:color w:val="000000"/>
                <w:sz w:val="28"/>
                <w:szCs w:val="28"/>
              </w:rPr>
              <w:t>ТС</w:t>
            </w:r>
            <w:r w:rsidRPr="005F6183">
              <w:rPr>
                <w:rFonts w:ascii="Arial" w:eastAsiaTheme="minorHAnsi" w:hAnsi="Arial" w:cs="Arial"/>
                <w:color w:val="000000"/>
                <w:sz w:val="28"/>
                <w:szCs w:val="28"/>
              </w:rPr>
              <w:t>, работающих на городских маршрутах регулярных перевозок по регулируемым тарифам, требованиям п. 4.6 настоящего стандарта (отдельно для каждой кате</w:t>
            </w:r>
            <w:r w:rsidR="00DE2484" w:rsidRPr="005F6183">
              <w:rPr>
                <w:rFonts w:ascii="Arial" w:eastAsiaTheme="minorHAnsi" w:hAnsi="Arial" w:cs="Arial"/>
                <w:color w:val="000000"/>
                <w:sz w:val="28"/>
                <w:szCs w:val="28"/>
              </w:rPr>
              <w:t>горий инвалидности</w:t>
            </w:r>
            <w:r w:rsidRPr="005F6183">
              <w:rPr>
                <w:rFonts w:ascii="Arial" w:eastAsiaTheme="minorHAnsi" w:hAnsi="Arial" w:cs="Arial"/>
                <w:color w:val="000000"/>
                <w:sz w:val="28"/>
                <w:szCs w:val="28"/>
              </w:rPr>
              <w:t xml:space="preserve"> К, О, С, Г).</w:t>
            </w:r>
          </w:p>
          <w:p w14:paraId="237CD972" w14:textId="19B2D612" w:rsidR="00865872" w:rsidRPr="005F6183" w:rsidRDefault="00865872" w:rsidP="00865872">
            <w:pPr>
              <w:spacing w:after="0" w:line="18" w:lineRule="atLeast"/>
              <w:jc w:val="both"/>
              <w:rPr>
                <w:rFonts w:ascii="Arial" w:eastAsiaTheme="minorHAnsi" w:hAnsi="Arial" w:cs="Arial"/>
                <w:color w:val="000000"/>
                <w:sz w:val="28"/>
                <w:szCs w:val="28"/>
              </w:rPr>
            </w:pPr>
            <w:r w:rsidRPr="005F6183">
              <w:rPr>
                <w:rFonts w:ascii="Arial" w:eastAsiaTheme="minorHAnsi" w:hAnsi="Arial" w:cs="Arial"/>
                <w:color w:val="000000"/>
                <w:sz w:val="28"/>
                <w:szCs w:val="28"/>
              </w:rPr>
              <w:t>Процентное</w:t>
            </w:r>
            <w:r w:rsidR="00335E5F" w:rsidRPr="005F6183">
              <w:rPr>
                <w:rFonts w:ascii="Arial" w:eastAsiaTheme="minorHAnsi" w:hAnsi="Arial" w:cs="Arial"/>
                <w:color w:val="000000"/>
                <w:sz w:val="28"/>
                <w:szCs w:val="28"/>
              </w:rPr>
              <w:t xml:space="preserve"> </w:t>
            </w:r>
            <w:r w:rsidRPr="005F6183">
              <w:rPr>
                <w:rFonts w:ascii="Arial" w:eastAsiaTheme="minorHAnsi" w:hAnsi="Arial" w:cs="Arial"/>
                <w:color w:val="000000"/>
                <w:sz w:val="28"/>
                <w:szCs w:val="28"/>
              </w:rPr>
              <w:t>отношение</w:t>
            </w:r>
            <w:r w:rsidR="00335E5F" w:rsidRPr="005F6183">
              <w:rPr>
                <w:rFonts w:ascii="Arial" w:eastAsiaTheme="minorHAnsi" w:hAnsi="Arial" w:cs="Arial"/>
                <w:color w:val="000000"/>
                <w:sz w:val="28"/>
                <w:szCs w:val="28"/>
              </w:rPr>
              <w:t xml:space="preserve"> количества доступных ТС к их общему количеству</w:t>
            </w:r>
            <w:r w:rsidR="00DE2484" w:rsidRPr="005F6183">
              <w:rPr>
                <w:rFonts w:ascii="Arial" w:eastAsiaTheme="minorHAnsi" w:hAnsi="Arial" w:cs="Arial"/>
                <w:color w:val="000000"/>
                <w:sz w:val="28"/>
                <w:szCs w:val="28"/>
              </w:rPr>
              <w:t xml:space="preserve"> (п</w:t>
            </w:r>
            <w:r w:rsidR="00C937A3" w:rsidRPr="005F6183">
              <w:rPr>
                <w:rFonts w:ascii="Arial" w:eastAsiaTheme="minorHAnsi" w:hAnsi="Arial" w:cs="Arial"/>
                <w:color w:val="000000"/>
                <w:sz w:val="28"/>
                <w:szCs w:val="28"/>
              </w:rPr>
              <w:t>о каждой категории инвалидности и по каждому виду транспорта)</w:t>
            </w:r>
            <w:r w:rsidR="00440ACF" w:rsidRPr="005F6183">
              <w:rPr>
                <w:rFonts w:ascii="Arial" w:eastAsiaTheme="minorHAnsi" w:hAnsi="Arial" w:cs="Arial"/>
                <w:color w:val="000000"/>
                <w:sz w:val="28"/>
                <w:szCs w:val="28"/>
              </w:rPr>
              <w:t>.</w:t>
            </w:r>
          </w:p>
        </w:tc>
        <w:tc>
          <w:tcPr>
            <w:tcW w:w="425" w:type="dxa"/>
          </w:tcPr>
          <w:p w14:paraId="07AEA5C3" w14:textId="2259BE00" w:rsidR="006E3F4C" w:rsidRPr="00276BA0" w:rsidRDefault="008E60EC" w:rsidP="006E3F4C">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c>
          <w:tcPr>
            <w:tcW w:w="426" w:type="dxa"/>
          </w:tcPr>
          <w:p w14:paraId="5219D7EC" w14:textId="77777777" w:rsidR="006E3F4C" w:rsidRPr="00276BA0" w:rsidRDefault="006E3F4C" w:rsidP="006E3F4C">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c>
          <w:tcPr>
            <w:tcW w:w="425" w:type="dxa"/>
          </w:tcPr>
          <w:p w14:paraId="447D4769" w14:textId="77777777" w:rsidR="006E3F4C" w:rsidRPr="00276BA0" w:rsidRDefault="006E3F4C" w:rsidP="006E3F4C">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c>
          <w:tcPr>
            <w:tcW w:w="425" w:type="dxa"/>
          </w:tcPr>
          <w:p w14:paraId="15295659" w14:textId="444CE579" w:rsidR="006E3F4C" w:rsidRPr="00276BA0" w:rsidRDefault="008E60EC" w:rsidP="006E3F4C">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r>
    </w:tbl>
    <w:p w14:paraId="1EA3D0AB" w14:textId="77777777" w:rsidR="00276BA0" w:rsidRDefault="00276BA0">
      <w:pPr>
        <w:spacing w:after="160" w:line="259" w:lineRule="auto"/>
        <w:rPr>
          <w:rFonts w:ascii="Arial" w:eastAsiaTheme="minorHAnsi" w:hAnsi="Arial" w:cs="Arial"/>
          <w:sz w:val="28"/>
          <w:szCs w:val="28"/>
        </w:rPr>
      </w:pPr>
      <w:r>
        <w:rPr>
          <w:rFonts w:ascii="Arial" w:eastAsiaTheme="minorHAnsi" w:hAnsi="Arial" w:cs="Arial"/>
          <w:sz w:val="28"/>
          <w:szCs w:val="28"/>
        </w:rPr>
        <w:br w:type="page"/>
      </w:r>
    </w:p>
    <w:p w14:paraId="419881BA" w14:textId="77777777" w:rsidR="00276BA0" w:rsidRDefault="00AD0D22" w:rsidP="00FF753A">
      <w:pPr>
        <w:autoSpaceDE w:val="0"/>
        <w:autoSpaceDN w:val="0"/>
        <w:spacing w:after="0" w:line="240" w:lineRule="auto"/>
        <w:ind w:firstLine="709"/>
        <w:jc w:val="center"/>
        <w:rPr>
          <w:rFonts w:ascii="Arial" w:hAnsi="Arial" w:cs="Arial"/>
          <w:b/>
          <w:bCs/>
          <w:sz w:val="28"/>
          <w:szCs w:val="28"/>
          <w:lang w:eastAsia="ru-RU"/>
        </w:rPr>
      </w:pPr>
      <w:r w:rsidRPr="005F6183">
        <w:rPr>
          <w:rFonts w:ascii="Arial" w:hAnsi="Arial" w:cs="Arial"/>
          <w:b/>
          <w:bCs/>
          <w:sz w:val="28"/>
          <w:szCs w:val="28"/>
          <w:lang w:eastAsia="ru-RU"/>
        </w:rPr>
        <w:t xml:space="preserve">Приложение Г </w:t>
      </w:r>
    </w:p>
    <w:p w14:paraId="7D329383" w14:textId="12B5A51A" w:rsidR="00AD0D22" w:rsidRDefault="00AD0D22" w:rsidP="00FF753A">
      <w:pPr>
        <w:autoSpaceDE w:val="0"/>
        <w:autoSpaceDN w:val="0"/>
        <w:spacing w:after="0" w:line="240" w:lineRule="auto"/>
        <w:ind w:firstLine="709"/>
        <w:jc w:val="center"/>
        <w:rPr>
          <w:rFonts w:ascii="Arial" w:hAnsi="Arial" w:cs="Arial"/>
          <w:b/>
          <w:bCs/>
          <w:sz w:val="28"/>
          <w:szCs w:val="28"/>
          <w:lang w:eastAsia="ru-RU"/>
        </w:rPr>
      </w:pPr>
      <w:r w:rsidRPr="005F6183">
        <w:rPr>
          <w:rFonts w:ascii="Arial" w:hAnsi="Arial" w:cs="Arial"/>
          <w:b/>
          <w:bCs/>
          <w:sz w:val="28"/>
          <w:szCs w:val="28"/>
          <w:lang w:eastAsia="ru-RU"/>
        </w:rPr>
        <w:t>(обязательное)</w:t>
      </w:r>
    </w:p>
    <w:p w14:paraId="5D8B801B" w14:textId="77777777" w:rsidR="00276BA0" w:rsidRPr="005F6183" w:rsidRDefault="00276BA0" w:rsidP="00FF753A">
      <w:pPr>
        <w:autoSpaceDE w:val="0"/>
        <w:autoSpaceDN w:val="0"/>
        <w:spacing w:after="0" w:line="240" w:lineRule="auto"/>
        <w:ind w:firstLine="709"/>
        <w:jc w:val="center"/>
        <w:rPr>
          <w:rFonts w:ascii="Arial" w:hAnsi="Arial" w:cs="Arial"/>
          <w:b/>
          <w:bCs/>
          <w:sz w:val="28"/>
          <w:szCs w:val="28"/>
          <w:lang w:eastAsia="ru-RU"/>
        </w:rPr>
      </w:pPr>
    </w:p>
    <w:p w14:paraId="1AFE869E" w14:textId="6A0DF3B7" w:rsidR="006E3F4C" w:rsidRDefault="00335E5F" w:rsidP="00FF753A">
      <w:pPr>
        <w:autoSpaceDE w:val="0"/>
        <w:autoSpaceDN w:val="0"/>
        <w:spacing w:after="0" w:line="240" w:lineRule="auto"/>
        <w:ind w:firstLine="709"/>
        <w:jc w:val="center"/>
        <w:rPr>
          <w:rFonts w:ascii="Arial" w:eastAsiaTheme="minorHAnsi" w:hAnsi="Arial" w:cs="Arial"/>
          <w:b/>
          <w:bCs/>
          <w:iCs/>
          <w:color w:val="000000"/>
          <w:sz w:val="28"/>
          <w:szCs w:val="28"/>
        </w:rPr>
      </w:pPr>
      <w:r w:rsidRPr="005F6183">
        <w:rPr>
          <w:rFonts w:ascii="Arial" w:eastAsiaTheme="minorHAnsi" w:hAnsi="Arial" w:cs="Arial"/>
          <w:b/>
          <w:bCs/>
          <w:iCs/>
          <w:color w:val="000000"/>
          <w:sz w:val="28"/>
          <w:szCs w:val="28"/>
        </w:rPr>
        <w:t>Требования настоящего стандарта, других стандартов и сводов правил</w:t>
      </w:r>
      <w:r w:rsidR="00AE4864" w:rsidRPr="005F6183">
        <w:rPr>
          <w:rFonts w:ascii="Arial" w:eastAsiaTheme="minorHAnsi" w:hAnsi="Arial" w:cs="Arial"/>
          <w:b/>
          <w:bCs/>
          <w:iCs/>
          <w:color w:val="000000"/>
          <w:sz w:val="28"/>
          <w:szCs w:val="28"/>
        </w:rPr>
        <w:t>, учитываемые</w:t>
      </w:r>
      <w:r w:rsidRPr="005F6183">
        <w:rPr>
          <w:rFonts w:ascii="Arial" w:eastAsiaTheme="minorHAnsi" w:hAnsi="Arial" w:cs="Arial"/>
          <w:b/>
          <w:bCs/>
          <w:iCs/>
          <w:color w:val="000000"/>
          <w:sz w:val="28"/>
          <w:szCs w:val="28"/>
        </w:rPr>
        <w:t xml:space="preserve"> при оценке соответствия городской среды критерию безопасности для основных категорий инвалидов</w:t>
      </w:r>
    </w:p>
    <w:p w14:paraId="4492E33D" w14:textId="77777777" w:rsidR="00542513" w:rsidRPr="005F6183" w:rsidRDefault="00542513" w:rsidP="00FF753A">
      <w:pPr>
        <w:autoSpaceDE w:val="0"/>
        <w:autoSpaceDN w:val="0"/>
        <w:spacing w:after="0" w:line="240" w:lineRule="auto"/>
        <w:ind w:firstLine="709"/>
        <w:jc w:val="center"/>
        <w:rPr>
          <w:rFonts w:ascii="Arial" w:hAnsi="Arial" w:cs="Arial"/>
          <w:b/>
          <w:bCs/>
          <w:sz w:val="28"/>
          <w:szCs w:val="28"/>
          <w:lang w:eastAsia="ru-RU"/>
        </w:rPr>
      </w:pPr>
    </w:p>
    <w:p w14:paraId="317F20DC" w14:textId="77AD0B2E" w:rsidR="006E3F4C" w:rsidRPr="00542513" w:rsidRDefault="00542513" w:rsidP="006E3F4C">
      <w:pPr>
        <w:autoSpaceDE w:val="0"/>
        <w:autoSpaceDN w:val="0"/>
        <w:spacing w:after="0" w:line="240" w:lineRule="auto"/>
        <w:jc w:val="both"/>
        <w:rPr>
          <w:rFonts w:ascii="Arial" w:hAnsi="Arial" w:cs="Arial"/>
          <w:bCs/>
          <w:sz w:val="28"/>
          <w:szCs w:val="28"/>
          <w:lang w:eastAsia="ru-RU"/>
        </w:rPr>
      </w:pPr>
      <w:r w:rsidRPr="00542513">
        <w:rPr>
          <w:rFonts w:ascii="Arial" w:hAnsi="Arial" w:cs="Arial"/>
          <w:bCs/>
          <w:sz w:val="28"/>
          <w:szCs w:val="28"/>
          <w:lang w:eastAsia="ru-RU"/>
        </w:rPr>
        <w:t>Таблица Г.1</w:t>
      </w:r>
    </w:p>
    <w:tbl>
      <w:tblPr>
        <w:tblStyle w:val="af1"/>
        <w:tblW w:w="10485" w:type="dxa"/>
        <w:jc w:val="center"/>
        <w:tblLayout w:type="fixed"/>
        <w:tblLook w:val="04A0" w:firstRow="1" w:lastRow="0" w:firstColumn="1" w:lastColumn="0" w:noHBand="0" w:noVBand="1"/>
      </w:tblPr>
      <w:tblGrid>
        <w:gridCol w:w="846"/>
        <w:gridCol w:w="7938"/>
        <w:gridCol w:w="425"/>
        <w:gridCol w:w="426"/>
        <w:gridCol w:w="425"/>
        <w:gridCol w:w="425"/>
      </w:tblGrid>
      <w:tr w:rsidR="006E3F4C" w:rsidRPr="005F6183" w14:paraId="54467AB2" w14:textId="77777777" w:rsidTr="009005A3">
        <w:trPr>
          <w:jc w:val="center"/>
        </w:trPr>
        <w:tc>
          <w:tcPr>
            <w:tcW w:w="846" w:type="dxa"/>
          </w:tcPr>
          <w:p w14:paraId="751C5A01" w14:textId="42316F91" w:rsidR="006E3F4C" w:rsidRPr="00276BA0" w:rsidRDefault="006E3F4C" w:rsidP="00276BA0">
            <w:pPr>
              <w:spacing w:after="0" w:line="240" w:lineRule="auto"/>
              <w:jc w:val="center"/>
              <w:rPr>
                <w:rFonts w:ascii="Arial" w:eastAsiaTheme="minorHAnsi" w:hAnsi="Arial" w:cs="Arial"/>
                <w:bCs/>
                <w:i/>
                <w:iCs/>
                <w:color w:val="000000"/>
                <w:sz w:val="28"/>
                <w:szCs w:val="28"/>
              </w:rPr>
            </w:pPr>
            <w:r w:rsidRPr="00276BA0">
              <w:rPr>
                <w:rFonts w:ascii="Arial" w:eastAsiaTheme="minorHAnsi" w:hAnsi="Arial" w:cs="Arial"/>
                <w:bCs/>
                <w:i/>
                <w:iCs/>
                <w:color w:val="000000"/>
                <w:sz w:val="28"/>
                <w:szCs w:val="28"/>
              </w:rPr>
              <w:t>№</w:t>
            </w:r>
          </w:p>
        </w:tc>
        <w:tc>
          <w:tcPr>
            <w:tcW w:w="7938" w:type="dxa"/>
          </w:tcPr>
          <w:p w14:paraId="5BB5E082" w14:textId="26B0FEB9" w:rsidR="006E3F4C" w:rsidRPr="00276BA0" w:rsidRDefault="00335E5F" w:rsidP="00276BA0">
            <w:pPr>
              <w:spacing w:after="0" w:line="240" w:lineRule="auto"/>
              <w:jc w:val="center"/>
              <w:rPr>
                <w:rFonts w:ascii="Arial" w:eastAsiaTheme="minorHAnsi" w:hAnsi="Arial" w:cs="Arial"/>
                <w:bCs/>
                <w:i/>
                <w:iCs/>
                <w:color w:val="000000"/>
                <w:sz w:val="28"/>
                <w:szCs w:val="28"/>
              </w:rPr>
            </w:pPr>
            <w:r w:rsidRPr="00276BA0">
              <w:rPr>
                <w:rFonts w:ascii="Arial" w:eastAsiaTheme="minorHAnsi" w:hAnsi="Arial" w:cs="Arial"/>
                <w:bCs/>
                <w:i/>
                <w:iCs/>
                <w:color w:val="000000"/>
                <w:sz w:val="28"/>
                <w:szCs w:val="28"/>
              </w:rPr>
              <w:t>Требования. Оцениваемые параметры</w:t>
            </w:r>
          </w:p>
        </w:tc>
        <w:tc>
          <w:tcPr>
            <w:tcW w:w="425" w:type="dxa"/>
            <w:tcBorders>
              <w:top w:val="single" w:sz="4" w:space="0" w:color="auto"/>
            </w:tcBorders>
          </w:tcPr>
          <w:p w14:paraId="6B72B6B6" w14:textId="77777777" w:rsidR="006E3F4C" w:rsidRPr="00276BA0" w:rsidRDefault="006E3F4C" w:rsidP="00276BA0">
            <w:pPr>
              <w:spacing w:after="0" w:line="240" w:lineRule="auto"/>
              <w:jc w:val="center"/>
              <w:rPr>
                <w:rFonts w:ascii="Arial" w:eastAsiaTheme="minorHAnsi" w:hAnsi="Arial" w:cs="Arial"/>
                <w:bCs/>
                <w:i/>
                <w:iCs/>
                <w:color w:val="000000"/>
                <w:sz w:val="28"/>
                <w:szCs w:val="28"/>
              </w:rPr>
            </w:pPr>
            <w:r w:rsidRPr="00276BA0">
              <w:rPr>
                <w:rFonts w:ascii="Arial" w:eastAsiaTheme="minorHAnsi" w:hAnsi="Arial" w:cs="Arial"/>
                <w:bCs/>
                <w:i/>
                <w:iCs/>
                <w:color w:val="000000"/>
                <w:sz w:val="28"/>
                <w:szCs w:val="28"/>
              </w:rPr>
              <w:t>К</w:t>
            </w:r>
          </w:p>
        </w:tc>
        <w:tc>
          <w:tcPr>
            <w:tcW w:w="426" w:type="dxa"/>
            <w:tcBorders>
              <w:top w:val="single" w:sz="4" w:space="0" w:color="auto"/>
            </w:tcBorders>
          </w:tcPr>
          <w:p w14:paraId="2AD85C01" w14:textId="77777777" w:rsidR="006E3F4C" w:rsidRPr="00276BA0" w:rsidRDefault="006E3F4C" w:rsidP="00276BA0">
            <w:pPr>
              <w:spacing w:after="0" w:line="240" w:lineRule="auto"/>
              <w:jc w:val="center"/>
              <w:rPr>
                <w:rFonts w:ascii="Arial" w:eastAsiaTheme="minorHAnsi" w:hAnsi="Arial" w:cs="Arial"/>
                <w:bCs/>
                <w:i/>
                <w:iCs/>
                <w:color w:val="000000"/>
                <w:sz w:val="28"/>
                <w:szCs w:val="28"/>
              </w:rPr>
            </w:pPr>
            <w:r w:rsidRPr="00276BA0">
              <w:rPr>
                <w:rFonts w:ascii="Arial" w:eastAsiaTheme="minorHAnsi" w:hAnsi="Arial" w:cs="Arial"/>
                <w:bCs/>
                <w:i/>
                <w:iCs/>
                <w:color w:val="000000"/>
                <w:sz w:val="28"/>
                <w:szCs w:val="28"/>
              </w:rPr>
              <w:t>О</w:t>
            </w:r>
          </w:p>
        </w:tc>
        <w:tc>
          <w:tcPr>
            <w:tcW w:w="425" w:type="dxa"/>
            <w:tcBorders>
              <w:top w:val="single" w:sz="4" w:space="0" w:color="auto"/>
            </w:tcBorders>
          </w:tcPr>
          <w:p w14:paraId="494E5DD1" w14:textId="77777777" w:rsidR="006E3F4C" w:rsidRPr="00276BA0" w:rsidRDefault="006E3F4C" w:rsidP="00276BA0">
            <w:pPr>
              <w:spacing w:after="0" w:line="240" w:lineRule="auto"/>
              <w:jc w:val="center"/>
              <w:rPr>
                <w:rFonts w:ascii="Arial" w:eastAsiaTheme="minorHAnsi" w:hAnsi="Arial" w:cs="Arial"/>
                <w:bCs/>
                <w:i/>
                <w:iCs/>
                <w:color w:val="000000"/>
                <w:sz w:val="28"/>
                <w:szCs w:val="28"/>
              </w:rPr>
            </w:pPr>
            <w:r w:rsidRPr="00276BA0">
              <w:rPr>
                <w:rFonts w:ascii="Arial" w:eastAsiaTheme="minorHAnsi" w:hAnsi="Arial" w:cs="Arial"/>
                <w:bCs/>
                <w:i/>
                <w:iCs/>
                <w:color w:val="000000"/>
                <w:sz w:val="28"/>
                <w:szCs w:val="28"/>
              </w:rPr>
              <w:t>С</w:t>
            </w:r>
          </w:p>
        </w:tc>
        <w:tc>
          <w:tcPr>
            <w:tcW w:w="425" w:type="dxa"/>
            <w:tcBorders>
              <w:top w:val="single" w:sz="4" w:space="0" w:color="auto"/>
            </w:tcBorders>
          </w:tcPr>
          <w:p w14:paraId="5E71F164" w14:textId="77777777" w:rsidR="006E3F4C" w:rsidRPr="00276BA0" w:rsidRDefault="006E3F4C" w:rsidP="00276BA0">
            <w:pPr>
              <w:spacing w:after="0" w:line="240" w:lineRule="auto"/>
              <w:jc w:val="center"/>
              <w:rPr>
                <w:rFonts w:ascii="Arial" w:eastAsiaTheme="minorHAnsi" w:hAnsi="Arial" w:cs="Arial"/>
                <w:bCs/>
                <w:i/>
                <w:iCs/>
                <w:color w:val="000000"/>
                <w:sz w:val="28"/>
                <w:szCs w:val="28"/>
              </w:rPr>
            </w:pPr>
            <w:r w:rsidRPr="00276BA0">
              <w:rPr>
                <w:rFonts w:ascii="Arial" w:eastAsiaTheme="minorHAnsi" w:hAnsi="Arial" w:cs="Arial"/>
                <w:bCs/>
                <w:i/>
                <w:iCs/>
                <w:color w:val="000000"/>
                <w:sz w:val="28"/>
                <w:szCs w:val="28"/>
              </w:rPr>
              <w:t>Г</w:t>
            </w:r>
          </w:p>
        </w:tc>
      </w:tr>
      <w:tr w:rsidR="006E3F4C" w:rsidRPr="005F6183" w14:paraId="060AAECB" w14:textId="77777777" w:rsidTr="009005A3">
        <w:trPr>
          <w:jc w:val="center"/>
        </w:trPr>
        <w:tc>
          <w:tcPr>
            <w:tcW w:w="846" w:type="dxa"/>
          </w:tcPr>
          <w:p w14:paraId="2EDDD1B0" w14:textId="77777777" w:rsidR="006E3F4C" w:rsidRPr="00276BA0" w:rsidRDefault="006E3F4C" w:rsidP="00276BA0">
            <w:pPr>
              <w:spacing w:after="0" w:line="240" w:lineRule="auto"/>
              <w:jc w:val="center"/>
              <w:rPr>
                <w:rFonts w:ascii="Arial" w:eastAsiaTheme="minorHAnsi" w:hAnsi="Arial" w:cs="Arial"/>
                <w:sz w:val="28"/>
                <w:szCs w:val="28"/>
              </w:rPr>
            </w:pPr>
          </w:p>
        </w:tc>
        <w:tc>
          <w:tcPr>
            <w:tcW w:w="7938" w:type="dxa"/>
          </w:tcPr>
          <w:p w14:paraId="0EC20A4F" w14:textId="77777777" w:rsidR="006E3F4C" w:rsidRPr="00276BA0" w:rsidRDefault="006E3F4C" w:rsidP="00276BA0">
            <w:pPr>
              <w:spacing w:after="0" w:line="18" w:lineRule="atLeast"/>
              <w:jc w:val="center"/>
              <w:rPr>
                <w:rFonts w:ascii="Arial" w:eastAsiaTheme="minorHAnsi" w:hAnsi="Arial" w:cs="Arial"/>
                <w:color w:val="000000"/>
                <w:sz w:val="28"/>
                <w:szCs w:val="28"/>
              </w:rPr>
            </w:pPr>
          </w:p>
        </w:tc>
        <w:tc>
          <w:tcPr>
            <w:tcW w:w="425" w:type="dxa"/>
            <w:vAlign w:val="center"/>
          </w:tcPr>
          <w:p w14:paraId="4512231C" w14:textId="77777777" w:rsidR="006E3F4C" w:rsidRPr="00276BA0" w:rsidRDefault="006E3F4C" w:rsidP="00276BA0">
            <w:pPr>
              <w:spacing w:after="0" w:line="18" w:lineRule="atLeast"/>
              <w:jc w:val="center"/>
              <w:rPr>
                <w:rFonts w:ascii="Arial" w:eastAsiaTheme="minorHAnsi" w:hAnsi="Arial" w:cs="Arial"/>
                <w:color w:val="000000"/>
                <w:sz w:val="28"/>
                <w:szCs w:val="28"/>
              </w:rPr>
            </w:pPr>
          </w:p>
        </w:tc>
        <w:tc>
          <w:tcPr>
            <w:tcW w:w="426" w:type="dxa"/>
            <w:vAlign w:val="center"/>
          </w:tcPr>
          <w:p w14:paraId="63D9BBAB" w14:textId="77777777" w:rsidR="006E3F4C" w:rsidRPr="00276BA0" w:rsidRDefault="006E3F4C" w:rsidP="00276BA0">
            <w:pPr>
              <w:spacing w:after="0" w:line="18" w:lineRule="atLeast"/>
              <w:jc w:val="center"/>
              <w:rPr>
                <w:rFonts w:ascii="Arial" w:eastAsiaTheme="minorHAnsi" w:hAnsi="Arial" w:cs="Arial"/>
                <w:color w:val="000000"/>
                <w:sz w:val="28"/>
                <w:szCs w:val="28"/>
              </w:rPr>
            </w:pPr>
          </w:p>
        </w:tc>
        <w:tc>
          <w:tcPr>
            <w:tcW w:w="425" w:type="dxa"/>
            <w:vAlign w:val="center"/>
          </w:tcPr>
          <w:p w14:paraId="33016870" w14:textId="77777777" w:rsidR="006E3F4C" w:rsidRPr="00276BA0" w:rsidRDefault="006E3F4C" w:rsidP="00276BA0">
            <w:pPr>
              <w:spacing w:after="0" w:line="18" w:lineRule="atLeast"/>
              <w:jc w:val="center"/>
              <w:rPr>
                <w:rFonts w:ascii="Arial" w:eastAsiaTheme="minorHAnsi" w:hAnsi="Arial" w:cs="Arial"/>
                <w:color w:val="000000"/>
                <w:sz w:val="28"/>
                <w:szCs w:val="28"/>
              </w:rPr>
            </w:pPr>
          </w:p>
        </w:tc>
        <w:tc>
          <w:tcPr>
            <w:tcW w:w="425" w:type="dxa"/>
            <w:vAlign w:val="center"/>
          </w:tcPr>
          <w:p w14:paraId="581057F1" w14:textId="77777777" w:rsidR="006E3F4C" w:rsidRPr="00276BA0" w:rsidRDefault="006E3F4C" w:rsidP="00276BA0">
            <w:pPr>
              <w:spacing w:after="0" w:line="18" w:lineRule="atLeast"/>
              <w:jc w:val="center"/>
              <w:rPr>
                <w:rFonts w:ascii="Arial" w:eastAsiaTheme="minorHAnsi" w:hAnsi="Arial" w:cs="Arial"/>
                <w:color w:val="000000"/>
                <w:sz w:val="28"/>
                <w:szCs w:val="28"/>
              </w:rPr>
            </w:pPr>
          </w:p>
        </w:tc>
      </w:tr>
      <w:tr w:rsidR="006E3F4C" w:rsidRPr="005F6183" w14:paraId="4EBFC11E" w14:textId="77777777" w:rsidTr="009005A3">
        <w:trPr>
          <w:jc w:val="center"/>
        </w:trPr>
        <w:tc>
          <w:tcPr>
            <w:tcW w:w="846" w:type="dxa"/>
          </w:tcPr>
          <w:p w14:paraId="62E046FC" w14:textId="77777777" w:rsidR="006E3F4C" w:rsidRPr="00276BA0" w:rsidRDefault="006E3F4C" w:rsidP="00276BA0">
            <w:pPr>
              <w:spacing w:after="0" w:line="240" w:lineRule="auto"/>
              <w:jc w:val="center"/>
              <w:rPr>
                <w:rFonts w:ascii="Arial" w:eastAsiaTheme="minorHAnsi" w:hAnsi="Arial" w:cs="Arial"/>
                <w:sz w:val="28"/>
                <w:szCs w:val="28"/>
              </w:rPr>
            </w:pPr>
            <w:r w:rsidRPr="00276BA0">
              <w:rPr>
                <w:rFonts w:ascii="Arial" w:eastAsiaTheme="minorHAnsi" w:hAnsi="Arial" w:cs="Arial"/>
                <w:sz w:val="28"/>
                <w:szCs w:val="28"/>
              </w:rPr>
              <w:t>1</w:t>
            </w:r>
          </w:p>
        </w:tc>
        <w:tc>
          <w:tcPr>
            <w:tcW w:w="7938" w:type="dxa"/>
          </w:tcPr>
          <w:p w14:paraId="511015F3" w14:textId="6D41D0A9" w:rsidR="006E3F4C" w:rsidRPr="00276BA0" w:rsidRDefault="00335E5F" w:rsidP="00276BA0">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Пешеходные коммуникации</w:t>
            </w:r>
          </w:p>
        </w:tc>
        <w:tc>
          <w:tcPr>
            <w:tcW w:w="425" w:type="dxa"/>
            <w:vAlign w:val="center"/>
          </w:tcPr>
          <w:p w14:paraId="7126F466" w14:textId="77777777" w:rsidR="006E3F4C" w:rsidRPr="00276BA0" w:rsidRDefault="006E3F4C" w:rsidP="00276BA0">
            <w:pPr>
              <w:spacing w:after="0" w:line="18" w:lineRule="atLeast"/>
              <w:jc w:val="center"/>
              <w:rPr>
                <w:rFonts w:ascii="Arial" w:eastAsiaTheme="minorHAnsi" w:hAnsi="Arial" w:cs="Arial"/>
                <w:color w:val="000000"/>
                <w:sz w:val="28"/>
                <w:szCs w:val="28"/>
              </w:rPr>
            </w:pPr>
          </w:p>
        </w:tc>
        <w:tc>
          <w:tcPr>
            <w:tcW w:w="426" w:type="dxa"/>
            <w:vAlign w:val="center"/>
          </w:tcPr>
          <w:p w14:paraId="7E7AE72F" w14:textId="77777777" w:rsidR="006E3F4C" w:rsidRPr="00276BA0" w:rsidRDefault="006E3F4C" w:rsidP="00276BA0">
            <w:pPr>
              <w:spacing w:after="0" w:line="18" w:lineRule="atLeast"/>
              <w:jc w:val="center"/>
              <w:rPr>
                <w:rFonts w:ascii="Arial" w:eastAsiaTheme="minorHAnsi" w:hAnsi="Arial" w:cs="Arial"/>
                <w:color w:val="000000"/>
                <w:sz w:val="28"/>
                <w:szCs w:val="28"/>
              </w:rPr>
            </w:pPr>
          </w:p>
        </w:tc>
        <w:tc>
          <w:tcPr>
            <w:tcW w:w="425" w:type="dxa"/>
            <w:vAlign w:val="center"/>
          </w:tcPr>
          <w:p w14:paraId="4C03F946" w14:textId="77777777" w:rsidR="006E3F4C" w:rsidRPr="00276BA0" w:rsidRDefault="006E3F4C" w:rsidP="00276BA0">
            <w:pPr>
              <w:spacing w:after="0" w:line="18" w:lineRule="atLeast"/>
              <w:jc w:val="center"/>
              <w:rPr>
                <w:rFonts w:ascii="Arial" w:eastAsiaTheme="minorHAnsi" w:hAnsi="Arial" w:cs="Arial"/>
                <w:color w:val="000000"/>
                <w:sz w:val="28"/>
                <w:szCs w:val="28"/>
              </w:rPr>
            </w:pPr>
          </w:p>
        </w:tc>
        <w:tc>
          <w:tcPr>
            <w:tcW w:w="425" w:type="dxa"/>
            <w:vAlign w:val="center"/>
          </w:tcPr>
          <w:p w14:paraId="4F7ECE5E" w14:textId="77777777" w:rsidR="006E3F4C" w:rsidRPr="00276BA0" w:rsidRDefault="006E3F4C" w:rsidP="00276BA0">
            <w:pPr>
              <w:spacing w:after="0" w:line="18" w:lineRule="atLeast"/>
              <w:jc w:val="center"/>
              <w:rPr>
                <w:rFonts w:ascii="Arial" w:eastAsiaTheme="minorHAnsi" w:hAnsi="Arial" w:cs="Arial"/>
                <w:color w:val="000000"/>
                <w:sz w:val="28"/>
                <w:szCs w:val="28"/>
              </w:rPr>
            </w:pPr>
          </w:p>
        </w:tc>
      </w:tr>
      <w:tr w:rsidR="006E3F4C" w:rsidRPr="005F6183" w14:paraId="72499628" w14:textId="77777777" w:rsidTr="009005A3">
        <w:trPr>
          <w:jc w:val="center"/>
        </w:trPr>
        <w:tc>
          <w:tcPr>
            <w:tcW w:w="846" w:type="dxa"/>
          </w:tcPr>
          <w:p w14:paraId="2D6074FD" w14:textId="77777777" w:rsidR="006E3F4C" w:rsidRPr="005F6183" w:rsidRDefault="006E3F4C" w:rsidP="006E3F4C">
            <w:pPr>
              <w:spacing w:after="0" w:line="240" w:lineRule="auto"/>
              <w:jc w:val="center"/>
              <w:rPr>
                <w:rFonts w:ascii="Arial" w:eastAsiaTheme="minorHAnsi" w:hAnsi="Arial" w:cs="Arial"/>
                <w:sz w:val="28"/>
                <w:szCs w:val="28"/>
              </w:rPr>
            </w:pPr>
            <w:r w:rsidRPr="005F6183">
              <w:rPr>
                <w:rFonts w:ascii="Arial" w:eastAsiaTheme="minorHAnsi" w:hAnsi="Arial" w:cs="Arial"/>
                <w:sz w:val="28"/>
                <w:szCs w:val="28"/>
              </w:rPr>
              <w:t>1.1</w:t>
            </w:r>
          </w:p>
        </w:tc>
        <w:tc>
          <w:tcPr>
            <w:tcW w:w="7938" w:type="dxa"/>
          </w:tcPr>
          <w:p w14:paraId="6874E6A0" w14:textId="4BBE6559" w:rsidR="006E3F4C" w:rsidRPr="005F6183" w:rsidRDefault="006E3F4C" w:rsidP="00276BA0">
            <w:pPr>
              <w:spacing w:after="0" w:line="18" w:lineRule="atLeast"/>
              <w:jc w:val="both"/>
              <w:rPr>
                <w:rFonts w:ascii="Arial" w:eastAsiaTheme="minorHAnsi" w:hAnsi="Arial" w:cs="Arial"/>
                <w:b/>
                <w:color w:val="000000"/>
                <w:sz w:val="28"/>
                <w:szCs w:val="28"/>
              </w:rPr>
            </w:pPr>
            <w:r w:rsidRPr="005F6183">
              <w:rPr>
                <w:rFonts w:ascii="Arial" w:eastAsiaTheme="minorHAnsi" w:hAnsi="Arial" w:cs="Arial"/>
                <w:color w:val="000000"/>
                <w:sz w:val="28"/>
                <w:szCs w:val="28"/>
              </w:rPr>
              <w:t xml:space="preserve">Соответствие требованиям СП 59.13330 в части обеспечения безопасности </w:t>
            </w:r>
            <w:r w:rsidR="00520688" w:rsidRPr="005F6183">
              <w:rPr>
                <w:rFonts w:ascii="Arial" w:eastAsiaTheme="minorHAnsi" w:hAnsi="Arial" w:cs="Arial"/>
                <w:color w:val="000000"/>
                <w:sz w:val="28"/>
                <w:szCs w:val="28"/>
              </w:rPr>
              <w:t>пешеходных коммуникации</w:t>
            </w:r>
            <w:r w:rsidR="00A72E50" w:rsidRPr="005F6183">
              <w:rPr>
                <w:rFonts w:ascii="Arial" w:eastAsiaTheme="minorHAnsi" w:hAnsi="Arial" w:cs="Arial"/>
                <w:color w:val="000000"/>
                <w:sz w:val="28"/>
                <w:szCs w:val="28"/>
              </w:rPr>
              <w:t>. Формальное описание каждого маршрута второго-четвертого уровней должно содержать описание мест и участков, представляющих угрозу безопасности для инвалидов различных категорий инвалидности</w:t>
            </w:r>
            <w:r w:rsidR="00DB16FA" w:rsidRPr="005F6183">
              <w:rPr>
                <w:rFonts w:ascii="Arial" w:eastAsiaTheme="minorHAnsi" w:hAnsi="Arial" w:cs="Arial"/>
                <w:color w:val="000000"/>
                <w:sz w:val="28"/>
                <w:szCs w:val="28"/>
              </w:rPr>
              <w:t xml:space="preserve"> (</w:t>
            </w:r>
            <w:r w:rsidR="004916CE" w:rsidRPr="005F6183">
              <w:rPr>
                <w:rFonts w:ascii="Arial" w:eastAsiaTheme="minorHAnsi" w:hAnsi="Arial" w:cs="Arial"/>
                <w:color w:val="000000"/>
                <w:sz w:val="28"/>
                <w:szCs w:val="28"/>
              </w:rPr>
              <w:t xml:space="preserve">отсутствие порогов, </w:t>
            </w:r>
            <w:r w:rsidR="00DB16FA" w:rsidRPr="005F6183">
              <w:rPr>
                <w:rFonts w:ascii="Arial" w:eastAsiaTheme="minorHAnsi" w:hAnsi="Arial" w:cs="Arial"/>
                <w:color w:val="000000"/>
                <w:sz w:val="28"/>
                <w:szCs w:val="28"/>
              </w:rPr>
              <w:t>ненормативные у</w:t>
            </w:r>
            <w:r w:rsidR="006F4C95" w:rsidRPr="005F6183">
              <w:rPr>
                <w:rFonts w:ascii="Arial" w:eastAsiaTheme="minorHAnsi" w:hAnsi="Arial" w:cs="Arial"/>
                <w:color w:val="000000"/>
                <w:sz w:val="28"/>
                <w:szCs w:val="28"/>
              </w:rPr>
              <w:t>ровни продольного и поперечного уклона поверхностей</w:t>
            </w:r>
            <w:r w:rsidR="00DB16FA" w:rsidRPr="005F6183">
              <w:rPr>
                <w:rFonts w:ascii="Arial" w:eastAsiaTheme="minorHAnsi" w:hAnsi="Arial" w:cs="Arial"/>
                <w:color w:val="000000"/>
                <w:sz w:val="28"/>
                <w:szCs w:val="28"/>
              </w:rPr>
              <w:t xml:space="preserve"> пешеходного пути, в том числе пандусов,</w:t>
            </w:r>
            <w:r w:rsidR="004916CE" w:rsidRPr="005F6183">
              <w:rPr>
                <w:rFonts w:ascii="Arial" w:eastAsiaTheme="minorHAnsi" w:hAnsi="Arial" w:cs="Arial"/>
                <w:color w:val="000000"/>
                <w:sz w:val="28"/>
                <w:szCs w:val="28"/>
              </w:rPr>
              <w:t xml:space="preserve"> и т.д</w:t>
            </w:r>
            <w:r w:rsidR="00440ACF" w:rsidRPr="005F6183">
              <w:rPr>
                <w:rFonts w:ascii="Arial" w:eastAsiaTheme="minorHAnsi" w:hAnsi="Arial" w:cs="Arial"/>
                <w:color w:val="000000"/>
                <w:sz w:val="28"/>
                <w:szCs w:val="28"/>
              </w:rPr>
              <w:t>.</w:t>
            </w:r>
            <w:r w:rsidR="004916CE" w:rsidRPr="005F6183">
              <w:rPr>
                <w:rFonts w:ascii="Arial" w:eastAsiaTheme="minorHAnsi" w:hAnsi="Arial" w:cs="Arial"/>
                <w:color w:val="000000"/>
                <w:sz w:val="28"/>
                <w:szCs w:val="28"/>
              </w:rPr>
              <w:t>)</w:t>
            </w:r>
          </w:p>
        </w:tc>
        <w:tc>
          <w:tcPr>
            <w:tcW w:w="425" w:type="dxa"/>
            <w:vAlign w:val="center"/>
          </w:tcPr>
          <w:p w14:paraId="67C0645C" w14:textId="77777777" w:rsidR="006E3F4C" w:rsidRPr="00276BA0" w:rsidRDefault="006E3F4C" w:rsidP="006E3F4C">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c>
          <w:tcPr>
            <w:tcW w:w="426" w:type="dxa"/>
            <w:vAlign w:val="center"/>
          </w:tcPr>
          <w:p w14:paraId="5AD70E43" w14:textId="77777777" w:rsidR="006E3F4C" w:rsidRPr="00276BA0" w:rsidRDefault="006E3F4C" w:rsidP="006E3F4C">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c>
          <w:tcPr>
            <w:tcW w:w="425" w:type="dxa"/>
            <w:vAlign w:val="center"/>
          </w:tcPr>
          <w:p w14:paraId="074B0F50" w14:textId="77777777" w:rsidR="006E3F4C" w:rsidRPr="00276BA0" w:rsidRDefault="006E3F4C" w:rsidP="006E3F4C">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c>
          <w:tcPr>
            <w:tcW w:w="425" w:type="dxa"/>
            <w:vAlign w:val="center"/>
          </w:tcPr>
          <w:p w14:paraId="659723E9" w14:textId="77777777" w:rsidR="006E3F4C" w:rsidRPr="00276BA0" w:rsidRDefault="006E3F4C" w:rsidP="006E3F4C">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r>
      <w:tr w:rsidR="004916CE" w:rsidRPr="005F6183" w14:paraId="12F88305" w14:textId="77777777" w:rsidTr="009005A3">
        <w:trPr>
          <w:jc w:val="center"/>
        </w:trPr>
        <w:tc>
          <w:tcPr>
            <w:tcW w:w="846" w:type="dxa"/>
          </w:tcPr>
          <w:p w14:paraId="0D93E30B" w14:textId="4A838D74" w:rsidR="004916CE" w:rsidRPr="005F6183" w:rsidRDefault="004916CE" w:rsidP="006E3F4C">
            <w:pPr>
              <w:spacing w:after="0" w:line="240" w:lineRule="auto"/>
              <w:jc w:val="center"/>
              <w:rPr>
                <w:rFonts w:ascii="Arial" w:eastAsiaTheme="minorHAnsi" w:hAnsi="Arial" w:cs="Arial"/>
                <w:sz w:val="28"/>
                <w:szCs w:val="28"/>
              </w:rPr>
            </w:pPr>
            <w:r w:rsidRPr="005F6183">
              <w:rPr>
                <w:rFonts w:ascii="Arial" w:eastAsiaTheme="minorHAnsi" w:hAnsi="Arial" w:cs="Arial"/>
                <w:sz w:val="28"/>
                <w:szCs w:val="28"/>
              </w:rPr>
              <w:t>1.2</w:t>
            </w:r>
          </w:p>
        </w:tc>
        <w:tc>
          <w:tcPr>
            <w:tcW w:w="7938" w:type="dxa"/>
          </w:tcPr>
          <w:p w14:paraId="7D79C561" w14:textId="4790A6AE" w:rsidR="004916CE" w:rsidRPr="005F6183" w:rsidRDefault="004916CE" w:rsidP="004916CE">
            <w:pPr>
              <w:spacing w:after="0" w:line="18" w:lineRule="atLeast"/>
              <w:jc w:val="both"/>
              <w:rPr>
                <w:rFonts w:ascii="Arial" w:eastAsiaTheme="minorHAnsi" w:hAnsi="Arial" w:cs="Arial"/>
                <w:color w:val="000000"/>
                <w:sz w:val="28"/>
                <w:szCs w:val="28"/>
              </w:rPr>
            </w:pPr>
            <w:r w:rsidRPr="005F6183">
              <w:rPr>
                <w:rFonts w:ascii="Arial" w:eastAsiaTheme="minorHAnsi" w:hAnsi="Arial" w:cs="Arial"/>
                <w:color w:val="000000"/>
                <w:sz w:val="28"/>
                <w:szCs w:val="28"/>
              </w:rPr>
              <w:t xml:space="preserve">Соответствие требованиям настоящего стандарта в части обеспечения безопасности пешеходных коммуникации (отсутствие контрастных полос на краевых ступенях, наличие открытых </w:t>
            </w:r>
            <w:proofErr w:type="spellStart"/>
            <w:r w:rsidRPr="005F6183">
              <w:rPr>
                <w:rFonts w:ascii="Arial" w:eastAsiaTheme="minorHAnsi" w:hAnsi="Arial" w:cs="Arial"/>
                <w:color w:val="000000"/>
                <w:sz w:val="28"/>
                <w:szCs w:val="28"/>
              </w:rPr>
              <w:t>подступенков</w:t>
            </w:r>
            <w:proofErr w:type="spellEnd"/>
            <w:r w:rsidRPr="005F6183">
              <w:rPr>
                <w:rFonts w:ascii="Arial" w:eastAsiaTheme="minorHAnsi" w:hAnsi="Arial" w:cs="Arial"/>
                <w:color w:val="000000"/>
                <w:sz w:val="28"/>
                <w:szCs w:val="28"/>
              </w:rPr>
              <w:t xml:space="preserve"> и т.д</w:t>
            </w:r>
            <w:r w:rsidR="00440ACF" w:rsidRPr="005F6183">
              <w:rPr>
                <w:rFonts w:ascii="Arial" w:eastAsiaTheme="minorHAnsi" w:hAnsi="Arial" w:cs="Arial"/>
                <w:color w:val="000000"/>
                <w:sz w:val="28"/>
                <w:szCs w:val="28"/>
              </w:rPr>
              <w:t>.</w:t>
            </w:r>
            <w:r w:rsidRPr="005F6183">
              <w:rPr>
                <w:rFonts w:ascii="Arial" w:eastAsiaTheme="minorHAnsi" w:hAnsi="Arial" w:cs="Arial"/>
                <w:color w:val="000000"/>
                <w:sz w:val="28"/>
                <w:szCs w:val="28"/>
              </w:rPr>
              <w:t>)</w:t>
            </w:r>
          </w:p>
        </w:tc>
        <w:tc>
          <w:tcPr>
            <w:tcW w:w="425" w:type="dxa"/>
            <w:vAlign w:val="center"/>
          </w:tcPr>
          <w:p w14:paraId="439616C5" w14:textId="1560CF71" w:rsidR="004916CE" w:rsidRPr="00276BA0" w:rsidRDefault="008E60EC" w:rsidP="006E3F4C">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c>
          <w:tcPr>
            <w:tcW w:w="426" w:type="dxa"/>
            <w:vAlign w:val="center"/>
          </w:tcPr>
          <w:p w14:paraId="6FF45935" w14:textId="7265CAF8" w:rsidR="004916CE" w:rsidRPr="00276BA0" w:rsidRDefault="008E60EC" w:rsidP="006E3F4C">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c>
          <w:tcPr>
            <w:tcW w:w="425" w:type="dxa"/>
            <w:vAlign w:val="center"/>
          </w:tcPr>
          <w:p w14:paraId="0C0F37B3" w14:textId="016BB385" w:rsidR="004916CE" w:rsidRPr="00276BA0" w:rsidRDefault="008E60EC" w:rsidP="006E3F4C">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c>
          <w:tcPr>
            <w:tcW w:w="425" w:type="dxa"/>
            <w:vAlign w:val="center"/>
          </w:tcPr>
          <w:p w14:paraId="3ED881CE" w14:textId="5823C30A" w:rsidR="004916CE" w:rsidRPr="00276BA0" w:rsidRDefault="008E60EC" w:rsidP="006E3F4C">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r>
      <w:tr w:rsidR="00A72E50" w:rsidRPr="005F6183" w14:paraId="5D85B381" w14:textId="77777777" w:rsidTr="009005A3">
        <w:trPr>
          <w:jc w:val="center"/>
        </w:trPr>
        <w:tc>
          <w:tcPr>
            <w:tcW w:w="846" w:type="dxa"/>
          </w:tcPr>
          <w:p w14:paraId="7C31F883" w14:textId="7BF99482" w:rsidR="00A72E50" w:rsidRPr="005F6183" w:rsidRDefault="004916CE" w:rsidP="006E3F4C">
            <w:pPr>
              <w:spacing w:after="0" w:line="240" w:lineRule="auto"/>
              <w:jc w:val="center"/>
              <w:rPr>
                <w:rFonts w:ascii="Arial" w:eastAsiaTheme="minorHAnsi" w:hAnsi="Arial" w:cs="Arial"/>
                <w:sz w:val="28"/>
                <w:szCs w:val="28"/>
              </w:rPr>
            </w:pPr>
            <w:r w:rsidRPr="005F6183">
              <w:rPr>
                <w:rFonts w:ascii="Arial" w:eastAsiaTheme="minorHAnsi" w:hAnsi="Arial" w:cs="Arial"/>
                <w:sz w:val="28"/>
                <w:szCs w:val="28"/>
              </w:rPr>
              <w:t>1.3</w:t>
            </w:r>
          </w:p>
        </w:tc>
        <w:tc>
          <w:tcPr>
            <w:tcW w:w="7938" w:type="dxa"/>
          </w:tcPr>
          <w:p w14:paraId="2417A4D0" w14:textId="40D0B480" w:rsidR="00A72E50" w:rsidRPr="005F6183" w:rsidRDefault="00A72E50" w:rsidP="00520688">
            <w:pPr>
              <w:spacing w:after="0" w:line="18" w:lineRule="atLeast"/>
              <w:jc w:val="both"/>
              <w:rPr>
                <w:rFonts w:ascii="Arial" w:eastAsiaTheme="minorHAnsi" w:hAnsi="Arial" w:cs="Arial"/>
                <w:color w:val="000000"/>
                <w:sz w:val="28"/>
                <w:szCs w:val="28"/>
              </w:rPr>
            </w:pPr>
            <w:r w:rsidRPr="005F6183">
              <w:rPr>
                <w:rFonts w:ascii="Arial" w:eastAsiaTheme="minorHAnsi" w:hAnsi="Arial" w:cs="Arial"/>
                <w:color w:val="000000"/>
                <w:sz w:val="28"/>
                <w:szCs w:val="28"/>
              </w:rPr>
              <w:t>Фактические значения и процентное отношение количества пешеходных маршрутов второго, третьего и четвертого уровней (без учета пешеходных переходов), удовлетворяющих требованиям 1.1, к общему количеству маршрутов (по каждому уровню отдельно)</w:t>
            </w:r>
          </w:p>
        </w:tc>
        <w:tc>
          <w:tcPr>
            <w:tcW w:w="425" w:type="dxa"/>
            <w:vAlign w:val="center"/>
          </w:tcPr>
          <w:p w14:paraId="3A1A96B4" w14:textId="67A87021" w:rsidR="00A72E50" w:rsidRPr="00276BA0" w:rsidRDefault="008E60EC" w:rsidP="006E3F4C">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c>
          <w:tcPr>
            <w:tcW w:w="426" w:type="dxa"/>
            <w:vAlign w:val="center"/>
          </w:tcPr>
          <w:p w14:paraId="29145ABF" w14:textId="66D8CFDB" w:rsidR="00A72E50" w:rsidRPr="00276BA0" w:rsidRDefault="008E60EC" w:rsidP="006E3F4C">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c>
          <w:tcPr>
            <w:tcW w:w="425" w:type="dxa"/>
            <w:vAlign w:val="center"/>
          </w:tcPr>
          <w:p w14:paraId="0CEA25AF" w14:textId="2EE3219A" w:rsidR="00A72E50" w:rsidRPr="00276BA0" w:rsidRDefault="008E60EC" w:rsidP="006E3F4C">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c>
          <w:tcPr>
            <w:tcW w:w="425" w:type="dxa"/>
            <w:vAlign w:val="center"/>
          </w:tcPr>
          <w:p w14:paraId="0DB46B51" w14:textId="53EFC227" w:rsidR="00A72E50" w:rsidRPr="00276BA0" w:rsidRDefault="008E60EC" w:rsidP="006E3F4C">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r>
      <w:tr w:rsidR="006E3F4C" w:rsidRPr="005F6183" w14:paraId="73AB9103" w14:textId="77777777" w:rsidTr="009005A3">
        <w:trPr>
          <w:jc w:val="center"/>
        </w:trPr>
        <w:tc>
          <w:tcPr>
            <w:tcW w:w="846" w:type="dxa"/>
          </w:tcPr>
          <w:p w14:paraId="0C1267AF" w14:textId="74A2F811" w:rsidR="006E3F4C" w:rsidRPr="005F6183" w:rsidRDefault="004916CE" w:rsidP="006E3F4C">
            <w:pPr>
              <w:spacing w:after="0" w:line="240" w:lineRule="auto"/>
              <w:jc w:val="center"/>
              <w:rPr>
                <w:rFonts w:ascii="Arial" w:eastAsiaTheme="minorHAnsi" w:hAnsi="Arial" w:cs="Arial"/>
                <w:sz w:val="28"/>
                <w:szCs w:val="28"/>
              </w:rPr>
            </w:pPr>
            <w:r w:rsidRPr="005F6183">
              <w:rPr>
                <w:rFonts w:ascii="Arial" w:eastAsiaTheme="minorHAnsi" w:hAnsi="Arial" w:cs="Arial"/>
                <w:sz w:val="28"/>
                <w:szCs w:val="28"/>
              </w:rPr>
              <w:t>1.4</w:t>
            </w:r>
          </w:p>
        </w:tc>
        <w:tc>
          <w:tcPr>
            <w:tcW w:w="7938" w:type="dxa"/>
          </w:tcPr>
          <w:p w14:paraId="1E61C5A0" w14:textId="31C81C31" w:rsidR="00520688" w:rsidRPr="005F6183" w:rsidRDefault="00FF753A" w:rsidP="00520688">
            <w:pPr>
              <w:spacing w:after="0" w:line="18" w:lineRule="atLeast"/>
              <w:jc w:val="both"/>
              <w:rPr>
                <w:rFonts w:ascii="Arial" w:eastAsiaTheme="minorHAnsi" w:hAnsi="Arial" w:cs="Arial"/>
                <w:color w:val="000000"/>
                <w:sz w:val="28"/>
                <w:szCs w:val="28"/>
              </w:rPr>
            </w:pPr>
            <w:r w:rsidRPr="005F6183">
              <w:rPr>
                <w:rFonts w:ascii="Arial" w:eastAsiaTheme="minorHAnsi" w:hAnsi="Arial" w:cs="Arial"/>
                <w:color w:val="000000"/>
                <w:sz w:val="28"/>
                <w:szCs w:val="28"/>
              </w:rPr>
              <w:t xml:space="preserve">Наличие на пешеходных </w:t>
            </w:r>
            <w:r w:rsidR="00520688" w:rsidRPr="005F6183">
              <w:rPr>
                <w:rFonts w:ascii="Arial" w:eastAsiaTheme="minorHAnsi" w:hAnsi="Arial" w:cs="Arial"/>
                <w:color w:val="000000"/>
                <w:sz w:val="28"/>
                <w:szCs w:val="28"/>
              </w:rPr>
              <w:t>путях предупреждающих ТКУ и их соответствие требованиям ГОСТ Р 52875.</w:t>
            </w:r>
          </w:p>
          <w:p w14:paraId="27E750E3" w14:textId="58B371C6" w:rsidR="00520688" w:rsidRPr="005F6183" w:rsidRDefault="00520688" w:rsidP="00520688">
            <w:pPr>
              <w:spacing w:after="0" w:line="18" w:lineRule="atLeast"/>
              <w:jc w:val="both"/>
              <w:rPr>
                <w:rFonts w:ascii="Arial" w:eastAsiaTheme="minorHAnsi" w:hAnsi="Arial" w:cs="Arial"/>
                <w:color w:val="000000"/>
                <w:sz w:val="28"/>
                <w:szCs w:val="28"/>
              </w:rPr>
            </w:pPr>
            <w:r w:rsidRPr="005F6183">
              <w:rPr>
                <w:rFonts w:ascii="Arial" w:eastAsiaTheme="minorHAnsi" w:hAnsi="Arial" w:cs="Arial"/>
                <w:color w:val="000000"/>
                <w:sz w:val="28"/>
                <w:szCs w:val="28"/>
              </w:rPr>
              <w:t xml:space="preserve">Формальное описание каждого маршрута второго-четвертого уровней должно содержать </w:t>
            </w:r>
            <w:r w:rsidR="00A72E50" w:rsidRPr="005F6183">
              <w:rPr>
                <w:rFonts w:ascii="Arial" w:eastAsiaTheme="minorHAnsi" w:hAnsi="Arial" w:cs="Arial"/>
                <w:color w:val="000000"/>
                <w:sz w:val="28"/>
                <w:szCs w:val="28"/>
              </w:rPr>
              <w:t>характеристику</w:t>
            </w:r>
            <w:r w:rsidRPr="005F6183">
              <w:rPr>
                <w:rFonts w:ascii="Arial" w:eastAsiaTheme="minorHAnsi" w:hAnsi="Arial" w:cs="Arial"/>
                <w:color w:val="000000"/>
                <w:sz w:val="28"/>
                <w:szCs w:val="28"/>
              </w:rPr>
              <w:t xml:space="preserve"> ТКУ, обустроенных на маршруте, и оценку необходимости их установки или переоборудования.</w:t>
            </w:r>
          </w:p>
          <w:p w14:paraId="39204E76" w14:textId="13573A87" w:rsidR="006E3F4C" w:rsidRPr="005F6183" w:rsidRDefault="00A72E50" w:rsidP="00A72E50">
            <w:pPr>
              <w:spacing w:after="0" w:line="18" w:lineRule="atLeast"/>
              <w:jc w:val="both"/>
              <w:rPr>
                <w:rFonts w:ascii="Arial" w:eastAsiaTheme="minorHAnsi" w:hAnsi="Arial" w:cs="Arial"/>
                <w:b/>
                <w:color w:val="000000"/>
                <w:sz w:val="28"/>
                <w:szCs w:val="28"/>
              </w:rPr>
            </w:pPr>
            <w:r w:rsidRPr="005F6183">
              <w:rPr>
                <w:rFonts w:ascii="Arial" w:eastAsiaTheme="minorHAnsi" w:hAnsi="Arial" w:cs="Arial"/>
                <w:color w:val="000000"/>
                <w:sz w:val="28"/>
                <w:szCs w:val="28"/>
              </w:rPr>
              <w:t>Фактическое и относительное количество установленных предупреждающих ТКУ перед лестницами и препятствиями</w:t>
            </w:r>
            <w:r w:rsidR="00520688" w:rsidRPr="005F6183">
              <w:rPr>
                <w:rFonts w:ascii="Arial" w:eastAsiaTheme="minorHAnsi" w:hAnsi="Arial" w:cs="Arial"/>
                <w:color w:val="000000"/>
                <w:sz w:val="28"/>
                <w:szCs w:val="28"/>
              </w:rPr>
              <w:t xml:space="preserve"> к их потребному количеству</w:t>
            </w:r>
            <w:r w:rsidR="00440ACF" w:rsidRPr="005F6183">
              <w:rPr>
                <w:rFonts w:ascii="Arial" w:eastAsiaTheme="minorHAnsi" w:hAnsi="Arial" w:cs="Arial"/>
                <w:color w:val="000000"/>
                <w:sz w:val="28"/>
                <w:szCs w:val="28"/>
              </w:rPr>
              <w:t>.</w:t>
            </w:r>
          </w:p>
        </w:tc>
        <w:tc>
          <w:tcPr>
            <w:tcW w:w="425" w:type="dxa"/>
            <w:vAlign w:val="center"/>
          </w:tcPr>
          <w:p w14:paraId="276ECCF3" w14:textId="77777777" w:rsidR="006E3F4C" w:rsidRPr="00276BA0" w:rsidRDefault="006E3F4C" w:rsidP="006E3F4C">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c>
          <w:tcPr>
            <w:tcW w:w="426" w:type="dxa"/>
            <w:vAlign w:val="center"/>
          </w:tcPr>
          <w:p w14:paraId="60B95613" w14:textId="77777777" w:rsidR="006E3F4C" w:rsidRPr="00276BA0" w:rsidRDefault="006E3F4C" w:rsidP="006E3F4C">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c>
          <w:tcPr>
            <w:tcW w:w="425" w:type="dxa"/>
            <w:vAlign w:val="center"/>
          </w:tcPr>
          <w:p w14:paraId="412801E6" w14:textId="77777777" w:rsidR="006E3F4C" w:rsidRPr="00276BA0" w:rsidRDefault="006E3F4C" w:rsidP="006E3F4C">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c>
          <w:tcPr>
            <w:tcW w:w="425" w:type="dxa"/>
            <w:vAlign w:val="center"/>
          </w:tcPr>
          <w:p w14:paraId="36DDBD15" w14:textId="77777777" w:rsidR="006E3F4C" w:rsidRPr="00276BA0" w:rsidRDefault="006E3F4C" w:rsidP="006E3F4C">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r>
      <w:tr w:rsidR="00774CF3" w:rsidRPr="005F6183" w14:paraId="53DE934A" w14:textId="77777777" w:rsidTr="009005A3">
        <w:trPr>
          <w:jc w:val="center"/>
        </w:trPr>
        <w:tc>
          <w:tcPr>
            <w:tcW w:w="846" w:type="dxa"/>
          </w:tcPr>
          <w:p w14:paraId="3FCC657F" w14:textId="7D4CA948" w:rsidR="00774CF3" w:rsidRPr="005F6183" w:rsidRDefault="00774CF3" w:rsidP="006E3F4C">
            <w:pPr>
              <w:spacing w:after="0" w:line="240" w:lineRule="auto"/>
              <w:jc w:val="center"/>
              <w:rPr>
                <w:rFonts w:ascii="Arial" w:eastAsiaTheme="minorHAnsi" w:hAnsi="Arial" w:cs="Arial"/>
                <w:sz w:val="28"/>
                <w:szCs w:val="28"/>
              </w:rPr>
            </w:pPr>
            <w:r w:rsidRPr="005F6183">
              <w:rPr>
                <w:rFonts w:ascii="Arial" w:eastAsiaTheme="minorHAnsi" w:hAnsi="Arial" w:cs="Arial"/>
                <w:sz w:val="28"/>
                <w:szCs w:val="28"/>
              </w:rPr>
              <w:t>1.5</w:t>
            </w:r>
          </w:p>
        </w:tc>
        <w:tc>
          <w:tcPr>
            <w:tcW w:w="7938" w:type="dxa"/>
          </w:tcPr>
          <w:p w14:paraId="1F5E857E" w14:textId="3E05FEA0" w:rsidR="00774CF3" w:rsidRPr="005F6183" w:rsidRDefault="00774CF3" w:rsidP="006E3777">
            <w:pPr>
              <w:spacing w:after="0" w:line="18" w:lineRule="atLeast"/>
              <w:jc w:val="both"/>
              <w:rPr>
                <w:rFonts w:ascii="Arial" w:eastAsiaTheme="minorHAnsi" w:hAnsi="Arial" w:cs="Arial"/>
                <w:color w:val="000000"/>
                <w:sz w:val="28"/>
                <w:szCs w:val="28"/>
              </w:rPr>
            </w:pPr>
            <w:r w:rsidRPr="005F6183">
              <w:rPr>
                <w:rFonts w:ascii="Arial" w:eastAsiaTheme="minorHAnsi" w:hAnsi="Arial" w:cs="Arial"/>
                <w:color w:val="000000"/>
                <w:sz w:val="28"/>
                <w:szCs w:val="28"/>
              </w:rPr>
              <w:t xml:space="preserve">Соответствие требованиям ГОСТ Р 52131 в части установки </w:t>
            </w:r>
            <w:r w:rsidRPr="005F6183">
              <w:rPr>
                <w:rFonts w:ascii="Arial" w:hAnsi="Arial" w:cs="Arial"/>
                <w:sz w:val="28"/>
                <w:szCs w:val="28"/>
                <w:lang w:eastAsia="ru-RU"/>
              </w:rPr>
              <w:t>специализированных предупреждающих знаков для инвалидов об участках пути, не соответствующих требованиям нормативных документов, преодоление которых без сопровождающих лиц представляет опасность</w:t>
            </w:r>
          </w:p>
        </w:tc>
        <w:tc>
          <w:tcPr>
            <w:tcW w:w="425" w:type="dxa"/>
            <w:vAlign w:val="center"/>
          </w:tcPr>
          <w:p w14:paraId="0833E9C6" w14:textId="69013932" w:rsidR="00774CF3" w:rsidRPr="00276BA0" w:rsidRDefault="00756E0D" w:rsidP="006E3F4C">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c>
          <w:tcPr>
            <w:tcW w:w="426" w:type="dxa"/>
            <w:vAlign w:val="center"/>
          </w:tcPr>
          <w:p w14:paraId="4A9C10D8" w14:textId="53B5A65A" w:rsidR="00774CF3" w:rsidRPr="00276BA0" w:rsidRDefault="00756E0D" w:rsidP="006E3F4C">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c>
          <w:tcPr>
            <w:tcW w:w="425" w:type="dxa"/>
            <w:vAlign w:val="center"/>
          </w:tcPr>
          <w:p w14:paraId="603F05FC" w14:textId="0F88380C" w:rsidR="00774CF3" w:rsidRPr="00276BA0" w:rsidRDefault="008E60EC" w:rsidP="006E3F4C">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c>
          <w:tcPr>
            <w:tcW w:w="425" w:type="dxa"/>
            <w:vAlign w:val="center"/>
          </w:tcPr>
          <w:p w14:paraId="6CD57461" w14:textId="77777777" w:rsidR="00774CF3" w:rsidRPr="00276BA0" w:rsidRDefault="00774CF3" w:rsidP="006E3F4C">
            <w:pPr>
              <w:spacing w:after="0" w:line="18" w:lineRule="atLeast"/>
              <w:jc w:val="center"/>
              <w:rPr>
                <w:rFonts w:ascii="Arial" w:eastAsiaTheme="minorHAnsi" w:hAnsi="Arial" w:cs="Arial"/>
                <w:color w:val="000000"/>
                <w:sz w:val="28"/>
                <w:szCs w:val="28"/>
              </w:rPr>
            </w:pPr>
          </w:p>
        </w:tc>
      </w:tr>
    </w:tbl>
    <w:p w14:paraId="6C98B493" w14:textId="77777777" w:rsidR="00542513" w:rsidRDefault="00542513">
      <w:r>
        <w:br w:type="page"/>
      </w:r>
    </w:p>
    <w:p w14:paraId="3954666F" w14:textId="12A24E93" w:rsidR="00542513" w:rsidRDefault="00542513">
      <w:r w:rsidRPr="00276BA0">
        <w:rPr>
          <w:rFonts w:ascii="Arial" w:hAnsi="Arial" w:cs="Arial"/>
          <w:i/>
          <w:sz w:val="28"/>
          <w:szCs w:val="28"/>
        </w:rPr>
        <w:t>Продолжение таблицы</w:t>
      </w:r>
      <w:r>
        <w:rPr>
          <w:rFonts w:ascii="Arial" w:hAnsi="Arial" w:cs="Arial"/>
          <w:i/>
          <w:sz w:val="28"/>
          <w:szCs w:val="28"/>
        </w:rPr>
        <w:t xml:space="preserve"> Г.1</w:t>
      </w:r>
    </w:p>
    <w:tbl>
      <w:tblPr>
        <w:tblStyle w:val="af1"/>
        <w:tblW w:w="10485" w:type="dxa"/>
        <w:jc w:val="center"/>
        <w:tblLayout w:type="fixed"/>
        <w:tblLook w:val="04A0" w:firstRow="1" w:lastRow="0" w:firstColumn="1" w:lastColumn="0" w:noHBand="0" w:noVBand="1"/>
      </w:tblPr>
      <w:tblGrid>
        <w:gridCol w:w="846"/>
        <w:gridCol w:w="7938"/>
        <w:gridCol w:w="425"/>
        <w:gridCol w:w="426"/>
        <w:gridCol w:w="425"/>
        <w:gridCol w:w="425"/>
      </w:tblGrid>
      <w:tr w:rsidR="006E3777" w:rsidRPr="005F6183" w14:paraId="0F4F1B65" w14:textId="77777777" w:rsidTr="009005A3">
        <w:trPr>
          <w:jc w:val="center"/>
        </w:trPr>
        <w:tc>
          <w:tcPr>
            <w:tcW w:w="846" w:type="dxa"/>
          </w:tcPr>
          <w:p w14:paraId="4DF2D39B" w14:textId="4C582538" w:rsidR="006E3777" w:rsidRPr="005F6183" w:rsidRDefault="00774CF3" w:rsidP="006E3F4C">
            <w:pPr>
              <w:spacing w:after="0" w:line="240" w:lineRule="auto"/>
              <w:jc w:val="center"/>
              <w:rPr>
                <w:rFonts w:ascii="Arial" w:eastAsiaTheme="minorHAnsi" w:hAnsi="Arial" w:cs="Arial"/>
                <w:sz w:val="28"/>
                <w:szCs w:val="28"/>
              </w:rPr>
            </w:pPr>
            <w:r w:rsidRPr="005F6183">
              <w:rPr>
                <w:rFonts w:ascii="Arial" w:eastAsiaTheme="minorHAnsi" w:hAnsi="Arial" w:cs="Arial"/>
                <w:sz w:val="28"/>
                <w:szCs w:val="28"/>
              </w:rPr>
              <w:t>1.6</w:t>
            </w:r>
          </w:p>
        </w:tc>
        <w:tc>
          <w:tcPr>
            <w:tcW w:w="7938" w:type="dxa"/>
          </w:tcPr>
          <w:p w14:paraId="77ACB0BB" w14:textId="7EB4A899" w:rsidR="006E3777" w:rsidRPr="005F6183" w:rsidRDefault="006E3777" w:rsidP="006E3777">
            <w:pPr>
              <w:spacing w:after="0" w:line="18" w:lineRule="atLeast"/>
              <w:jc w:val="both"/>
              <w:rPr>
                <w:rFonts w:ascii="Arial" w:eastAsiaTheme="minorHAnsi" w:hAnsi="Arial" w:cs="Arial"/>
                <w:color w:val="000000"/>
                <w:sz w:val="28"/>
                <w:szCs w:val="28"/>
              </w:rPr>
            </w:pPr>
            <w:r w:rsidRPr="005F6183">
              <w:rPr>
                <w:rFonts w:ascii="Arial" w:eastAsiaTheme="minorHAnsi" w:hAnsi="Arial" w:cs="Arial"/>
                <w:color w:val="000000"/>
                <w:sz w:val="28"/>
                <w:szCs w:val="28"/>
              </w:rPr>
              <w:t xml:space="preserve">Наличие на лестничных маршах, лестничных сходах и пандусах, </w:t>
            </w:r>
            <w:r w:rsidRPr="005F6183">
              <w:rPr>
                <w:rFonts w:ascii="Arial" w:eastAsiaTheme="minorHAnsi" w:hAnsi="Arial" w:cs="Arial"/>
                <w:sz w:val="28"/>
                <w:szCs w:val="28"/>
              </w:rPr>
              <w:t xml:space="preserve">находящихся на пешеходных путях, поручней. </w:t>
            </w:r>
            <w:r w:rsidRPr="005F6183">
              <w:rPr>
                <w:rFonts w:ascii="Arial" w:eastAsiaTheme="minorHAnsi" w:hAnsi="Arial" w:cs="Arial"/>
                <w:color w:val="000000"/>
                <w:sz w:val="28"/>
                <w:szCs w:val="28"/>
              </w:rPr>
              <w:t>Формальное описание каждого маршрута второго-четвертого уровней должно содержать характеристику поручней, обустроенных на маршруте, и содержать оценку необходимости их ус</w:t>
            </w:r>
            <w:r w:rsidR="00756E0D" w:rsidRPr="005F6183">
              <w:rPr>
                <w:rFonts w:ascii="Arial" w:eastAsiaTheme="minorHAnsi" w:hAnsi="Arial" w:cs="Arial"/>
                <w:color w:val="000000"/>
                <w:sz w:val="28"/>
                <w:szCs w:val="28"/>
              </w:rPr>
              <w:t>тановки или переоборудования с целью обеспечения безопасного использования</w:t>
            </w:r>
          </w:p>
        </w:tc>
        <w:tc>
          <w:tcPr>
            <w:tcW w:w="425" w:type="dxa"/>
            <w:vAlign w:val="center"/>
          </w:tcPr>
          <w:p w14:paraId="3704E474" w14:textId="01070DE2" w:rsidR="006E3777" w:rsidRPr="00276BA0" w:rsidRDefault="008E60EC" w:rsidP="006E3F4C">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c>
          <w:tcPr>
            <w:tcW w:w="426" w:type="dxa"/>
            <w:vAlign w:val="center"/>
          </w:tcPr>
          <w:p w14:paraId="51BD0CFB" w14:textId="481EB94B" w:rsidR="006E3777" w:rsidRPr="00276BA0" w:rsidRDefault="008E60EC" w:rsidP="006E3F4C">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c>
          <w:tcPr>
            <w:tcW w:w="425" w:type="dxa"/>
            <w:vAlign w:val="center"/>
          </w:tcPr>
          <w:p w14:paraId="5CA7E707" w14:textId="27FFC650" w:rsidR="006E3777" w:rsidRPr="00276BA0" w:rsidRDefault="008E60EC" w:rsidP="006E3F4C">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c>
          <w:tcPr>
            <w:tcW w:w="425" w:type="dxa"/>
            <w:vAlign w:val="center"/>
          </w:tcPr>
          <w:p w14:paraId="3056DC53" w14:textId="5BED022A" w:rsidR="006E3777" w:rsidRPr="00276BA0" w:rsidRDefault="008E60EC" w:rsidP="006E3F4C">
            <w:pPr>
              <w:spacing w:after="0" w:line="18" w:lineRule="atLeast"/>
              <w:jc w:val="center"/>
              <w:rPr>
                <w:rFonts w:ascii="Arial" w:eastAsiaTheme="minorHAnsi" w:hAnsi="Arial" w:cs="Arial"/>
                <w:color w:val="000000"/>
                <w:sz w:val="28"/>
                <w:szCs w:val="28"/>
              </w:rPr>
            </w:pPr>
            <w:r w:rsidRPr="00276BA0">
              <w:rPr>
                <w:rFonts w:ascii="Arial" w:eastAsiaTheme="minorHAnsi" w:hAnsi="Arial" w:cs="Arial"/>
                <w:color w:val="000000"/>
                <w:sz w:val="28"/>
                <w:szCs w:val="28"/>
              </w:rPr>
              <w:t>+</w:t>
            </w:r>
          </w:p>
        </w:tc>
      </w:tr>
      <w:tr w:rsidR="006E3F4C" w:rsidRPr="005F6183" w14:paraId="46439D0A" w14:textId="77777777" w:rsidTr="009005A3">
        <w:trPr>
          <w:jc w:val="center"/>
        </w:trPr>
        <w:tc>
          <w:tcPr>
            <w:tcW w:w="846" w:type="dxa"/>
          </w:tcPr>
          <w:p w14:paraId="17E71DBF" w14:textId="14B89E36" w:rsidR="006E3F4C" w:rsidRPr="005F6183" w:rsidRDefault="00774CF3" w:rsidP="006E3F4C">
            <w:pPr>
              <w:spacing w:after="0" w:line="240" w:lineRule="auto"/>
              <w:jc w:val="center"/>
              <w:rPr>
                <w:rFonts w:ascii="Arial" w:eastAsiaTheme="minorHAnsi" w:hAnsi="Arial" w:cs="Arial"/>
                <w:sz w:val="28"/>
                <w:szCs w:val="28"/>
              </w:rPr>
            </w:pPr>
            <w:r w:rsidRPr="005F6183">
              <w:rPr>
                <w:rFonts w:ascii="Arial" w:eastAsiaTheme="minorHAnsi" w:hAnsi="Arial" w:cs="Arial"/>
                <w:sz w:val="28"/>
                <w:szCs w:val="28"/>
              </w:rPr>
              <w:t>1.7</w:t>
            </w:r>
          </w:p>
        </w:tc>
        <w:tc>
          <w:tcPr>
            <w:tcW w:w="7938" w:type="dxa"/>
          </w:tcPr>
          <w:p w14:paraId="186CF365" w14:textId="3B1E42A6" w:rsidR="009005A3" w:rsidRPr="005F6183" w:rsidRDefault="009005A3" w:rsidP="00276BA0">
            <w:pPr>
              <w:spacing w:after="0" w:line="18" w:lineRule="atLeast"/>
              <w:jc w:val="both"/>
              <w:rPr>
                <w:rFonts w:ascii="Arial" w:eastAsiaTheme="minorHAnsi" w:hAnsi="Arial" w:cs="Arial"/>
                <w:color w:val="000000"/>
                <w:sz w:val="28"/>
                <w:szCs w:val="28"/>
              </w:rPr>
            </w:pPr>
            <w:r w:rsidRPr="005F6183">
              <w:rPr>
                <w:rFonts w:ascii="Arial" w:eastAsiaTheme="minorHAnsi" w:hAnsi="Arial" w:cs="Arial"/>
                <w:color w:val="000000"/>
                <w:sz w:val="28"/>
                <w:szCs w:val="28"/>
              </w:rPr>
              <w:t xml:space="preserve">Соответствие </w:t>
            </w:r>
            <w:r w:rsidR="005F6F91" w:rsidRPr="005F6183">
              <w:rPr>
                <w:rFonts w:ascii="Arial" w:eastAsiaTheme="minorHAnsi" w:hAnsi="Arial" w:cs="Arial"/>
                <w:color w:val="000000"/>
                <w:sz w:val="28"/>
                <w:szCs w:val="28"/>
              </w:rPr>
              <w:t xml:space="preserve">требованиям </w:t>
            </w:r>
            <w:r w:rsidR="005871B4" w:rsidRPr="005F6183">
              <w:rPr>
                <w:rFonts w:ascii="Arial" w:eastAsiaTheme="minorHAnsi" w:hAnsi="Arial" w:cs="Arial"/>
                <w:color w:val="000000"/>
                <w:sz w:val="28"/>
                <w:szCs w:val="28"/>
              </w:rPr>
              <w:t>4.4</w:t>
            </w:r>
            <w:r w:rsidRPr="005F6183">
              <w:rPr>
                <w:rFonts w:ascii="Arial" w:eastAsiaTheme="minorHAnsi" w:hAnsi="Arial" w:cs="Arial"/>
                <w:color w:val="000000"/>
                <w:sz w:val="28"/>
                <w:szCs w:val="28"/>
              </w:rPr>
              <w:t xml:space="preserve"> </w:t>
            </w:r>
            <w:r w:rsidR="005F6F91" w:rsidRPr="005F6183">
              <w:rPr>
                <w:rFonts w:ascii="Arial" w:eastAsiaTheme="minorHAnsi" w:hAnsi="Arial" w:cs="Arial"/>
                <w:color w:val="000000"/>
                <w:sz w:val="28"/>
                <w:szCs w:val="28"/>
              </w:rPr>
              <w:t>в части о</w:t>
            </w:r>
            <w:r w:rsidRPr="005F6183">
              <w:rPr>
                <w:rFonts w:ascii="Arial" w:eastAsiaTheme="minorHAnsi" w:hAnsi="Arial" w:cs="Arial"/>
                <w:color w:val="000000"/>
                <w:sz w:val="28"/>
                <w:szCs w:val="28"/>
              </w:rPr>
              <w:t>беспечения безопасности пешеходных переходов</w:t>
            </w:r>
          </w:p>
        </w:tc>
        <w:tc>
          <w:tcPr>
            <w:tcW w:w="425" w:type="dxa"/>
            <w:vAlign w:val="center"/>
          </w:tcPr>
          <w:p w14:paraId="26C2165A" w14:textId="7B4613C3" w:rsidR="006E3F4C" w:rsidRPr="005F6183" w:rsidRDefault="006E3F4C" w:rsidP="006E3F4C">
            <w:pPr>
              <w:spacing w:after="0" w:line="18" w:lineRule="atLeast"/>
              <w:jc w:val="center"/>
              <w:rPr>
                <w:rFonts w:ascii="Arial" w:eastAsiaTheme="minorHAnsi" w:hAnsi="Arial" w:cs="Arial"/>
                <w:color w:val="000000"/>
                <w:sz w:val="28"/>
                <w:szCs w:val="28"/>
              </w:rPr>
            </w:pPr>
          </w:p>
        </w:tc>
        <w:tc>
          <w:tcPr>
            <w:tcW w:w="426" w:type="dxa"/>
            <w:vAlign w:val="center"/>
          </w:tcPr>
          <w:p w14:paraId="7EE0380F" w14:textId="2C7F58B1" w:rsidR="006E3F4C" w:rsidRPr="005F6183" w:rsidRDefault="006E3F4C" w:rsidP="006E3F4C">
            <w:pPr>
              <w:spacing w:after="0" w:line="18" w:lineRule="atLeast"/>
              <w:jc w:val="center"/>
              <w:rPr>
                <w:rFonts w:ascii="Arial" w:eastAsiaTheme="minorHAnsi" w:hAnsi="Arial" w:cs="Arial"/>
                <w:color w:val="000000"/>
                <w:sz w:val="28"/>
                <w:szCs w:val="28"/>
              </w:rPr>
            </w:pPr>
          </w:p>
        </w:tc>
        <w:tc>
          <w:tcPr>
            <w:tcW w:w="425" w:type="dxa"/>
            <w:vAlign w:val="center"/>
          </w:tcPr>
          <w:p w14:paraId="7AD38E95" w14:textId="73CFABD7" w:rsidR="006E3F4C" w:rsidRPr="005F6183" w:rsidRDefault="006E3F4C" w:rsidP="006E3F4C">
            <w:pPr>
              <w:spacing w:after="0" w:line="18" w:lineRule="atLeast"/>
              <w:jc w:val="center"/>
              <w:rPr>
                <w:rFonts w:ascii="Arial" w:eastAsiaTheme="minorHAnsi" w:hAnsi="Arial" w:cs="Arial"/>
                <w:color w:val="000000"/>
                <w:sz w:val="28"/>
                <w:szCs w:val="28"/>
              </w:rPr>
            </w:pPr>
          </w:p>
        </w:tc>
        <w:tc>
          <w:tcPr>
            <w:tcW w:w="425" w:type="dxa"/>
            <w:vAlign w:val="center"/>
          </w:tcPr>
          <w:p w14:paraId="2111E324" w14:textId="04D1C712" w:rsidR="006E3F4C" w:rsidRPr="005F6183" w:rsidRDefault="006E3F4C" w:rsidP="006E3F4C">
            <w:pPr>
              <w:spacing w:after="0" w:line="18" w:lineRule="atLeast"/>
              <w:jc w:val="center"/>
              <w:rPr>
                <w:rFonts w:ascii="Arial" w:eastAsiaTheme="minorHAnsi" w:hAnsi="Arial" w:cs="Arial"/>
                <w:color w:val="000000"/>
                <w:sz w:val="28"/>
                <w:szCs w:val="28"/>
              </w:rPr>
            </w:pPr>
          </w:p>
        </w:tc>
      </w:tr>
      <w:tr w:rsidR="009005A3" w:rsidRPr="005F6183" w14:paraId="06D7B968" w14:textId="77777777" w:rsidTr="00440ACF">
        <w:trPr>
          <w:trHeight w:val="1240"/>
          <w:jc w:val="center"/>
        </w:trPr>
        <w:tc>
          <w:tcPr>
            <w:tcW w:w="846" w:type="dxa"/>
          </w:tcPr>
          <w:p w14:paraId="721F6B38" w14:textId="7DD85AAD" w:rsidR="009005A3" w:rsidRPr="005F6183" w:rsidRDefault="009005A3" w:rsidP="00774CF3">
            <w:pPr>
              <w:spacing w:after="0" w:line="240" w:lineRule="auto"/>
              <w:jc w:val="center"/>
              <w:rPr>
                <w:rFonts w:ascii="Arial" w:eastAsiaTheme="minorHAnsi" w:hAnsi="Arial" w:cs="Arial"/>
                <w:sz w:val="28"/>
                <w:szCs w:val="28"/>
              </w:rPr>
            </w:pPr>
            <w:r w:rsidRPr="005F6183">
              <w:rPr>
                <w:rFonts w:ascii="Arial" w:eastAsiaTheme="minorHAnsi" w:hAnsi="Arial" w:cs="Arial"/>
                <w:sz w:val="28"/>
                <w:szCs w:val="28"/>
              </w:rPr>
              <w:t>1</w:t>
            </w:r>
            <w:r w:rsidR="004916CE" w:rsidRPr="005F6183">
              <w:rPr>
                <w:rFonts w:ascii="Arial" w:eastAsiaTheme="minorHAnsi" w:hAnsi="Arial" w:cs="Arial"/>
                <w:sz w:val="28"/>
                <w:szCs w:val="28"/>
              </w:rPr>
              <w:t>.</w:t>
            </w:r>
            <w:r w:rsidR="00774CF3" w:rsidRPr="005F6183">
              <w:rPr>
                <w:rFonts w:ascii="Arial" w:eastAsiaTheme="minorHAnsi" w:hAnsi="Arial" w:cs="Arial"/>
                <w:sz w:val="28"/>
                <w:szCs w:val="28"/>
              </w:rPr>
              <w:t>7</w:t>
            </w:r>
            <w:r w:rsidRPr="005F6183">
              <w:rPr>
                <w:rFonts w:ascii="Arial" w:eastAsiaTheme="minorHAnsi" w:hAnsi="Arial" w:cs="Arial"/>
                <w:sz w:val="28"/>
                <w:szCs w:val="28"/>
              </w:rPr>
              <w:t>.1</w:t>
            </w:r>
          </w:p>
        </w:tc>
        <w:tc>
          <w:tcPr>
            <w:tcW w:w="7938" w:type="dxa"/>
          </w:tcPr>
          <w:p w14:paraId="3A613E4D" w14:textId="7B030862" w:rsidR="009005A3" w:rsidRPr="005F6183" w:rsidRDefault="009005A3" w:rsidP="00130E0D">
            <w:pPr>
              <w:spacing w:after="0" w:line="18" w:lineRule="atLeast"/>
              <w:jc w:val="both"/>
              <w:rPr>
                <w:rFonts w:ascii="Arial" w:eastAsiaTheme="minorHAnsi" w:hAnsi="Arial" w:cs="Arial"/>
                <w:color w:val="000000"/>
                <w:sz w:val="28"/>
                <w:szCs w:val="28"/>
              </w:rPr>
            </w:pPr>
            <w:r w:rsidRPr="005F6183">
              <w:rPr>
                <w:rFonts w:ascii="Arial" w:eastAsiaTheme="minorHAnsi" w:hAnsi="Arial" w:cs="Arial"/>
                <w:color w:val="000000"/>
                <w:sz w:val="28"/>
                <w:szCs w:val="28"/>
              </w:rPr>
              <w:t>Фактическое и относительное количество пешеходных переходов, на которых отсутствуют опоры дорожных знаков и светофоров, контроллеров светофоров, решетки и люки любого назначения и другие препятствия</w:t>
            </w:r>
          </w:p>
        </w:tc>
        <w:tc>
          <w:tcPr>
            <w:tcW w:w="425" w:type="dxa"/>
            <w:vAlign w:val="center"/>
          </w:tcPr>
          <w:p w14:paraId="3F9FECA9" w14:textId="4A7125F6" w:rsidR="009005A3" w:rsidRPr="005F6183" w:rsidRDefault="008E60EC"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color w:val="000000"/>
                <w:sz w:val="28"/>
                <w:szCs w:val="28"/>
              </w:rPr>
              <w:t>+</w:t>
            </w:r>
          </w:p>
        </w:tc>
        <w:tc>
          <w:tcPr>
            <w:tcW w:w="426" w:type="dxa"/>
            <w:vAlign w:val="center"/>
          </w:tcPr>
          <w:p w14:paraId="7546DD51" w14:textId="2C7A4C87" w:rsidR="009005A3" w:rsidRPr="005F6183" w:rsidRDefault="008E60EC"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color w:val="000000"/>
                <w:sz w:val="28"/>
                <w:szCs w:val="28"/>
              </w:rPr>
              <w:t>+</w:t>
            </w:r>
          </w:p>
        </w:tc>
        <w:tc>
          <w:tcPr>
            <w:tcW w:w="425" w:type="dxa"/>
            <w:vAlign w:val="center"/>
          </w:tcPr>
          <w:p w14:paraId="3AA56908" w14:textId="01005537" w:rsidR="009005A3" w:rsidRPr="005F6183" w:rsidRDefault="008E60EC"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color w:val="000000"/>
                <w:sz w:val="28"/>
                <w:szCs w:val="28"/>
              </w:rPr>
              <w:t>+</w:t>
            </w:r>
          </w:p>
        </w:tc>
        <w:tc>
          <w:tcPr>
            <w:tcW w:w="425" w:type="dxa"/>
            <w:vAlign w:val="center"/>
          </w:tcPr>
          <w:p w14:paraId="76BB3471" w14:textId="77777777" w:rsidR="009005A3" w:rsidRPr="005F6183" w:rsidRDefault="009005A3" w:rsidP="006E3F4C">
            <w:pPr>
              <w:spacing w:after="0" w:line="18" w:lineRule="atLeast"/>
              <w:jc w:val="center"/>
              <w:rPr>
                <w:rFonts w:ascii="Arial" w:eastAsiaTheme="minorHAnsi" w:hAnsi="Arial" w:cs="Arial"/>
                <w:b/>
                <w:color w:val="000000"/>
                <w:sz w:val="28"/>
                <w:szCs w:val="28"/>
              </w:rPr>
            </w:pPr>
          </w:p>
        </w:tc>
      </w:tr>
      <w:tr w:rsidR="006E3F4C" w:rsidRPr="005F6183" w14:paraId="42CD5C37" w14:textId="77777777" w:rsidTr="009005A3">
        <w:trPr>
          <w:jc w:val="center"/>
        </w:trPr>
        <w:tc>
          <w:tcPr>
            <w:tcW w:w="846" w:type="dxa"/>
          </w:tcPr>
          <w:p w14:paraId="2AEC74FB" w14:textId="2F74AF28" w:rsidR="006E3F4C" w:rsidRPr="005F6183" w:rsidRDefault="004916CE" w:rsidP="00774CF3">
            <w:pPr>
              <w:spacing w:after="0" w:line="240" w:lineRule="auto"/>
              <w:jc w:val="center"/>
              <w:rPr>
                <w:rFonts w:ascii="Arial" w:eastAsiaTheme="minorHAnsi" w:hAnsi="Arial" w:cs="Arial"/>
                <w:sz w:val="28"/>
                <w:szCs w:val="28"/>
              </w:rPr>
            </w:pPr>
            <w:r w:rsidRPr="005F6183">
              <w:rPr>
                <w:rFonts w:ascii="Arial" w:eastAsiaTheme="minorHAnsi" w:hAnsi="Arial" w:cs="Arial"/>
                <w:sz w:val="28"/>
                <w:szCs w:val="28"/>
              </w:rPr>
              <w:t>1</w:t>
            </w:r>
            <w:r w:rsidR="00774CF3" w:rsidRPr="005F6183">
              <w:rPr>
                <w:rFonts w:ascii="Arial" w:eastAsiaTheme="minorHAnsi" w:hAnsi="Arial" w:cs="Arial"/>
                <w:sz w:val="28"/>
                <w:szCs w:val="28"/>
              </w:rPr>
              <w:t>.7</w:t>
            </w:r>
            <w:r w:rsidR="009005A3" w:rsidRPr="005F6183">
              <w:rPr>
                <w:rFonts w:ascii="Arial" w:eastAsiaTheme="minorHAnsi" w:hAnsi="Arial" w:cs="Arial"/>
                <w:sz w:val="28"/>
                <w:szCs w:val="28"/>
              </w:rPr>
              <w:t>.2</w:t>
            </w:r>
          </w:p>
        </w:tc>
        <w:tc>
          <w:tcPr>
            <w:tcW w:w="7938" w:type="dxa"/>
          </w:tcPr>
          <w:p w14:paraId="4C508DAF" w14:textId="704E9306" w:rsidR="006E3F4C" w:rsidRPr="005F6183" w:rsidRDefault="006E3777" w:rsidP="006E3777">
            <w:pPr>
              <w:spacing w:after="0" w:line="18" w:lineRule="atLeast"/>
              <w:jc w:val="both"/>
              <w:rPr>
                <w:rFonts w:ascii="Arial" w:eastAsiaTheme="minorHAnsi" w:hAnsi="Arial" w:cs="Arial"/>
                <w:b/>
                <w:color w:val="000000"/>
                <w:sz w:val="28"/>
                <w:szCs w:val="28"/>
              </w:rPr>
            </w:pPr>
            <w:r w:rsidRPr="005F6183">
              <w:rPr>
                <w:rFonts w:ascii="Arial" w:eastAsiaTheme="minorHAnsi" w:hAnsi="Arial" w:cs="Arial"/>
                <w:color w:val="000000"/>
                <w:sz w:val="28"/>
                <w:szCs w:val="28"/>
              </w:rPr>
              <w:t>Фактическое и относительное количество пешеходных переходов, на которых</w:t>
            </w:r>
            <w:r w:rsidRPr="005F6183">
              <w:rPr>
                <w:rFonts w:ascii="Arial" w:hAnsi="Arial" w:cs="Arial"/>
                <w:bCs/>
                <w:kern w:val="36"/>
                <w:sz w:val="28"/>
                <w:szCs w:val="28"/>
                <w:lang w:eastAsia="ru-RU"/>
              </w:rPr>
              <w:t xml:space="preserve"> </w:t>
            </w:r>
            <w:r w:rsidR="000023C0" w:rsidRPr="005F6183">
              <w:rPr>
                <w:rFonts w:ascii="Arial" w:eastAsiaTheme="minorHAnsi" w:hAnsi="Arial" w:cs="Arial"/>
                <w:color w:val="000000"/>
                <w:sz w:val="28"/>
                <w:szCs w:val="28"/>
              </w:rPr>
              <w:t>установлены АПС.</w:t>
            </w:r>
          </w:p>
        </w:tc>
        <w:tc>
          <w:tcPr>
            <w:tcW w:w="425" w:type="dxa"/>
            <w:vAlign w:val="center"/>
          </w:tcPr>
          <w:p w14:paraId="49585DDF" w14:textId="5EAE3ACE" w:rsidR="006E3F4C" w:rsidRPr="005F6183" w:rsidRDefault="008E60EC"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color w:val="000000"/>
                <w:sz w:val="28"/>
                <w:szCs w:val="28"/>
              </w:rPr>
              <w:t>+</w:t>
            </w:r>
          </w:p>
        </w:tc>
        <w:tc>
          <w:tcPr>
            <w:tcW w:w="426" w:type="dxa"/>
            <w:vAlign w:val="center"/>
          </w:tcPr>
          <w:p w14:paraId="5E16120C" w14:textId="4FAD5D3F" w:rsidR="006E3F4C" w:rsidRPr="005F6183" w:rsidRDefault="008E60EC"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color w:val="000000"/>
                <w:sz w:val="28"/>
                <w:szCs w:val="28"/>
              </w:rPr>
              <w:t>+</w:t>
            </w:r>
          </w:p>
        </w:tc>
        <w:tc>
          <w:tcPr>
            <w:tcW w:w="425" w:type="dxa"/>
            <w:vAlign w:val="center"/>
          </w:tcPr>
          <w:p w14:paraId="0FBF2EA1" w14:textId="34B688B1" w:rsidR="006E3F4C" w:rsidRPr="005F6183" w:rsidRDefault="008E60EC"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color w:val="000000"/>
                <w:sz w:val="28"/>
                <w:szCs w:val="28"/>
              </w:rPr>
              <w:t>+</w:t>
            </w:r>
          </w:p>
        </w:tc>
        <w:tc>
          <w:tcPr>
            <w:tcW w:w="425" w:type="dxa"/>
            <w:vAlign w:val="center"/>
          </w:tcPr>
          <w:p w14:paraId="346C88EB" w14:textId="77777777" w:rsidR="006E3F4C" w:rsidRPr="005F6183" w:rsidRDefault="006E3F4C" w:rsidP="006E3F4C">
            <w:pPr>
              <w:spacing w:after="0" w:line="18" w:lineRule="atLeast"/>
              <w:jc w:val="center"/>
              <w:rPr>
                <w:rFonts w:ascii="Arial" w:eastAsiaTheme="minorHAnsi" w:hAnsi="Arial" w:cs="Arial"/>
                <w:b/>
                <w:color w:val="000000"/>
                <w:sz w:val="28"/>
                <w:szCs w:val="28"/>
              </w:rPr>
            </w:pPr>
          </w:p>
        </w:tc>
      </w:tr>
      <w:tr w:rsidR="006E3777" w:rsidRPr="005F6183" w14:paraId="6ACC2C08" w14:textId="77777777" w:rsidTr="009005A3">
        <w:trPr>
          <w:jc w:val="center"/>
        </w:trPr>
        <w:tc>
          <w:tcPr>
            <w:tcW w:w="846" w:type="dxa"/>
          </w:tcPr>
          <w:p w14:paraId="65B4A9E8" w14:textId="32D18FD8" w:rsidR="006E3777" w:rsidRPr="005F6183" w:rsidRDefault="006E3777" w:rsidP="00774CF3">
            <w:pPr>
              <w:spacing w:after="0" w:line="240" w:lineRule="auto"/>
              <w:jc w:val="center"/>
              <w:rPr>
                <w:rFonts w:ascii="Arial" w:eastAsiaTheme="minorHAnsi" w:hAnsi="Arial" w:cs="Arial"/>
                <w:sz w:val="28"/>
                <w:szCs w:val="28"/>
              </w:rPr>
            </w:pPr>
            <w:r w:rsidRPr="005F6183">
              <w:rPr>
                <w:rFonts w:ascii="Arial" w:eastAsiaTheme="minorHAnsi" w:hAnsi="Arial" w:cs="Arial"/>
                <w:sz w:val="28"/>
                <w:szCs w:val="28"/>
              </w:rPr>
              <w:t>1.</w:t>
            </w:r>
            <w:r w:rsidR="00774CF3" w:rsidRPr="005F6183">
              <w:rPr>
                <w:rFonts w:ascii="Arial" w:eastAsiaTheme="minorHAnsi" w:hAnsi="Arial" w:cs="Arial"/>
                <w:sz w:val="28"/>
                <w:szCs w:val="28"/>
              </w:rPr>
              <w:t>7</w:t>
            </w:r>
            <w:r w:rsidRPr="005F6183">
              <w:rPr>
                <w:rFonts w:ascii="Arial" w:eastAsiaTheme="minorHAnsi" w:hAnsi="Arial" w:cs="Arial"/>
                <w:sz w:val="28"/>
                <w:szCs w:val="28"/>
              </w:rPr>
              <w:t>.3</w:t>
            </w:r>
          </w:p>
        </w:tc>
        <w:tc>
          <w:tcPr>
            <w:tcW w:w="7938" w:type="dxa"/>
          </w:tcPr>
          <w:p w14:paraId="5EE70AC1" w14:textId="5BBE2358" w:rsidR="006E3777" w:rsidRPr="005F6183" w:rsidRDefault="006E3777" w:rsidP="00A72E50">
            <w:pPr>
              <w:spacing w:after="0" w:line="18" w:lineRule="atLeast"/>
              <w:jc w:val="both"/>
              <w:rPr>
                <w:rFonts w:ascii="Arial" w:eastAsiaTheme="minorHAnsi" w:hAnsi="Arial" w:cs="Arial"/>
                <w:color w:val="000000"/>
                <w:sz w:val="28"/>
                <w:szCs w:val="28"/>
              </w:rPr>
            </w:pPr>
            <w:r w:rsidRPr="005F6183">
              <w:rPr>
                <w:rFonts w:ascii="Arial" w:eastAsiaTheme="minorHAnsi" w:hAnsi="Arial" w:cs="Arial"/>
                <w:color w:val="000000"/>
                <w:sz w:val="28"/>
                <w:szCs w:val="28"/>
              </w:rPr>
              <w:t>Фактическое и относительное количество пешеходных переходов, на которы</w:t>
            </w:r>
            <w:r w:rsidR="000023C0" w:rsidRPr="005F6183">
              <w:rPr>
                <w:rFonts w:ascii="Arial" w:eastAsiaTheme="minorHAnsi" w:hAnsi="Arial" w:cs="Arial"/>
                <w:color w:val="000000"/>
                <w:sz w:val="28"/>
                <w:szCs w:val="28"/>
              </w:rPr>
              <w:t>х обустроены предупреждающие ТКУ</w:t>
            </w:r>
          </w:p>
        </w:tc>
        <w:tc>
          <w:tcPr>
            <w:tcW w:w="425" w:type="dxa"/>
            <w:vAlign w:val="center"/>
          </w:tcPr>
          <w:p w14:paraId="609464BB" w14:textId="77777777" w:rsidR="006E3777" w:rsidRPr="005F6183" w:rsidRDefault="006E3777" w:rsidP="006E3F4C">
            <w:pPr>
              <w:spacing w:after="0" w:line="18" w:lineRule="atLeast"/>
              <w:jc w:val="center"/>
              <w:rPr>
                <w:rFonts w:ascii="Arial" w:eastAsiaTheme="minorHAnsi" w:hAnsi="Arial" w:cs="Arial"/>
                <w:b/>
                <w:color w:val="000000"/>
                <w:sz w:val="28"/>
                <w:szCs w:val="28"/>
              </w:rPr>
            </w:pPr>
          </w:p>
        </w:tc>
        <w:tc>
          <w:tcPr>
            <w:tcW w:w="426" w:type="dxa"/>
            <w:vAlign w:val="center"/>
          </w:tcPr>
          <w:p w14:paraId="37E932E0" w14:textId="77777777" w:rsidR="006E3777" w:rsidRPr="005F6183" w:rsidRDefault="006E3777" w:rsidP="006E3F4C">
            <w:pPr>
              <w:spacing w:after="0" w:line="18" w:lineRule="atLeast"/>
              <w:jc w:val="center"/>
              <w:rPr>
                <w:rFonts w:ascii="Arial" w:eastAsiaTheme="minorHAnsi" w:hAnsi="Arial" w:cs="Arial"/>
                <w:b/>
                <w:color w:val="000000"/>
                <w:sz w:val="28"/>
                <w:szCs w:val="28"/>
              </w:rPr>
            </w:pPr>
          </w:p>
        </w:tc>
        <w:tc>
          <w:tcPr>
            <w:tcW w:w="425" w:type="dxa"/>
            <w:vAlign w:val="center"/>
          </w:tcPr>
          <w:p w14:paraId="08518628" w14:textId="57DD5E1D" w:rsidR="006E3777" w:rsidRPr="005F6183" w:rsidRDefault="008E60EC"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color w:val="000000"/>
                <w:sz w:val="28"/>
                <w:szCs w:val="28"/>
              </w:rPr>
              <w:t>+</w:t>
            </w:r>
          </w:p>
        </w:tc>
        <w:tc>
          <w:tcPr>
            <w:tcW w:w="425" w:type="dxa"/>
            <w:vAlign w:val="center"/>
          </w:tcPr>
          <w:p w14:paraId="3A946AA6" w14:textId="77777777" w:rsidR="006E3777" w:rsidRPr="005F6183" w:rsidRDefault="006E3777" w:rsidP="006E3F4C">
            <w:pPr>
              <w:spacing w:after="0" w:line="18" w:lineRule="atLeast"/>
              <w:jc w:val="center"/>
              <w:rPr>
                <w:rFonts w:ascii="Arial" w:eastAsiaTheme="minorHAnsi" w:hAnsi="Arial" w:cs="Arial"/>
                <w:b/>
                <w:color w:val="000000"/>
                <w:sz w:val="28"/>
                <w:szCs w:val="28"/>
              </w:rPr>
            </w:pPr>
          </w:p>
        </w:tc>
      </w:tr>
      <w:tr w:rsidR="006E3F4C" w:rsidRPr="005F6183" w14:paraId="05805F99" w14:textId="77777777" w:rsidTr="009005A3">
        <w:trPr>
          <w:jc w:val="center"/>
        </w:trPr>
        <w:tc>
          <w:tcPr>
            <w:tcW w:w="846" w:type="dxa"/>
          </w:tcPr>
          <w:p w14:paraId="5B577056" w14:textId="2A76DA36" w:rsidR="006E3F4C" w:rsidRPr="005F6183" w:rsidRDefault="006E3F4C" w:rsidP="006E3F4C">
            <w:pPr>
              <w:spacing w:after="0" w:line="240" w:lineRule="auto"/>
              <w:jc w:val="center"/>
              <w:rPr>
                <w:rFonts w:ascii="Arial" w:eastAsiaTheme="minorHAnsi" w:hAnsi="Arial" w:cs="Arial"/>
                <w:b/>
                <w:sz w:val="28"/>
                <w:szCs w:val="28"/>
              </w:rPr>
            </w:pPr>
          </w:p>
        </w:tc>
        <w:tc>
          <w:tcPr>
            <w:tcW w:w="7938" w:type="dxa"/>
          </w:tcPr>
          <w:p w14:paraId="447D8296" w14:textId="1ADD7CB5" w:rsidR="006E3F4C" w:rsidRPr="005F6183" w:rsidRDefault="006E3F4C" w:rsidP="00A72E50">
            <w:pPr>
              <w:spacing w:after="0" w:line="18" w:lineRule="atLeast"/>
              <w:jc w:val="both"/>
              <w:rPr>
                <w:rFonts w:ascii="Arial" w:eastAsiaTheme="minorHAnsi" w:hAnsi="Arial" w:cs="Arial"/>
                <w:b/>
                <w:color w:val="000000"/>
                <w:sz w:val="28"/>
                <w:szCs w:val="28"/>
              </w:rPr>
            </w:pPr>
          </w:p>
        </w:tc>
        <w:tc>
          <w:tcPr>
            <w:tcW w:w="425" w:type="dxa"/>
            <w:vAlign w:val="center"/>
          </w:tcPr>
          <w:p w14:paraId="1E078B30" w14:textId="77777777" w:rsidR="006E3F4C" w:rsidRPr="005F6183" w:rsidRDefault="006E3F4C" w:rsidP="006E3F4C">
            <w:pPr>
              <w:spacing w:after="0" w:line="18" w:lineRule="atLeast"/>
              <w:jc w:val="center"/>
              <w:rPr>
                <w:rFonts w:ascii="Arial" w:eastAsiaTheme="minorHAnsi" w:hAnsi="Arial" w:cs="Arial"/>
                <w:b/>
                <w:color w:val="000000"/>
                <w:sz w:val="28"/>
                <w:szCs w:val="28"/>
              </w:rPr>
            </w:pPr>
          </w:p>
        </w:tc>
        <w:tc>
          <w:tcPr>
            <w:tcW w:w="426" w:type="dxa"/>
            <w:vAlign w:val="center"/>
          </w:tcPr>
          <w:p w14:paraId="227369FC" w14:textId="77777777" w:rsidR="006E3F4C" w:rsidRPr="005F6183" w:rsidRDefault="006E3F4C" w:rsidP="006E3F4C">
            <w:pPr>
              <w:spacing w:after="0" w:line="18" w:lineRule="atLeast"/>
              <w:jc w:val="center"/>
              <w:rPr>
                <w:rFonts w:ascii="Arial" w:eastAsiaTheme="minorHAnsi" w:hAnsi="Arial" w:cs="Arial"/>
                <w:b/>
                <w:color w:val="000000"/>
                <w:sz w:val="28"/>
                <w:szCs w:val="28"/>
              </w:rPr>
            </w:pPr>
          </w:p>
        </w:tc>
        <w:tc>
          <w:tcPr>
            <w:tcW w:w="425" w:type="dxa"/>
            <w:vAlign w:val="center"/>
          </w:tcPr>
          <w:p w14:paraId="40B5AF34" w14:textId="77777777" w:rsidR="006E3F4C" w:rsidRPr="005F6183" w:rsidRDefault="006E3F4C" w:rsidP="006E3F4C">
            <w:pPr>
              <w:spacing w:after="0" w:line="18" w:lineRule="atLeast"/>
              <w:jc w:val="center"/>
              <w:rPr>
                <w:rFonts w:ascii="Arial" w:eastAsiaTheme="minorHAnsi" w:hAnsi="Arial" w:cs="Arial"/>
                <w:b/>
                <w:color w:val="000000"/>
                <w:sz w:val="28"/>
                <w:szCs w:val="28"/>
              </w:rPr>
            </w:pPr>
          </w:p>
        </w:tc>
        <w:tc>
          <w:tcPr>
            <w:tcW w:w="425" w:type="dxa"/>
            <w:vAlign w:val="center"/>
          </w:tcPr>
          <w:p w14:paraId="150F42BF" w14:textId="77777777" w:rsidR="006E3F4C" w:rsidRPr="005F6183" w:rsidRDefault="006E3F4C" w:rsidP="006E3F4C">
            <w:pPr>
              <w:spacing w:after="0" w:line="18" w:lineRule="atLeast"/>
              <w:jc w:val="center"/>
              <w:rPr>
                <w:rFonts w:ascii="Arial" w:eastAsiaTheme="minorHAnsi" w:hAnsi="Arial" w:cs="Arial"/>
                <w:b/>
                <w:color w:val="000000"/>
                <w:sz w:val="28"/>
                <w:szCs w:val="28"/>
              </w:rPr>
            </w:pPr>
          </w:p>
        </w:tc>
      </w:tr>
      <w:tr w:rsidR="006E3F4C" w:rsidRPr="005F6183" w14:paraId="6CDAD638" w14:textId="77777777" w:rsidTr="009005A3">
        <w:trPr>
          <w:jc w:val="center"/>
        </w:trPr>
        <w:tc>
          <w:tcPr>
            <w:tcW w:w="846" w:type="dxa"/>
          </w:tcPr>
          <w:p w14:paraId="547767FF" w14:textId="6BC2C7C6" w:rsidR="006E3F4C" w:rsidRPr="005F6183" w:rsidRDefault="00520688" w:rsidP="006E3F4C">
            <w:pPr>
              <w:spacing w:after="0" w:line="240" w:lineRule="auto"/>
              <w:jc w:val="center"/>
              <w:rPr>
                <w:rFonts w:ascii="Arial" w:eastAsiaTheme="minorHAnsi" w:hAnsi="Arial" w:cs="Arial"/>
                <w:b/>
                <w:sz w:val="28"/>
                <w:szCs w:val="28"/>
              </w:rPr>
            </w:pPr>
            <w:r w:rsidRPr="005F6183">
              <w:rPr>
                <w:rFonts w:ascii="Arial" w:eastAsiaTheme="minorHAnsi" w:hAnsi="Arial" w:cs="Arial"/>
                <w:b/>
                <w:sz w:val="28"/>
                <w:szCs w:val="28"/>
              </w:rPr>
              <w:t>2</w:t>
            </w:r>
          </w:p>
        </w:tc>
        <w:tc>
          <w:tcPr>
            <w:tcW w:w="7938" w:type="dxa"/>
          </w:tcPr>
          <w:p w14:paraId="03DD9195" w14:textId="158D44A3" w:rsidR="006E3F4C" w:rsidRPr="005F6183" w:rsidRDefault="00335E5F" w:rsidP="006E3F4C">
            <w:pPr>
              <w:spacing w:after="0" w:line="18" w:lineRule="atLeast"/>
              <w:jc w:val="both"/>
              <w:rPr>
                <w:rFonts w:ascii="Arial" w:eastAsiaTheme="minorHAnsi" w:hAnsi="Arial" w:cs="Arial"/>
                <w:b/>
                <w:color w:val="000000"/>
                <w:sz w:val="28"/>
                <w:szCs w:val="28"/>
              </w:rPr>
            </w:pPr>
            <w:r w:rsidRPr="005F6183">
              <w:rPr>
                <w:rFonts w:ascii="Arial" w:eastAsiaTheme="minorHAnsi" w:hAnsi="Arial" w:cs="Arial"/>
                <w:b/>
                <w:color w:val="000000"/>
                <w:sz w:val="28"/>
                <w:szCs w:val="28"/>
              </w:rPr>
              <w:t>Транспортные коммуникации</w:t>
            </w:r>
          </w:p>
        </w:tc>
        <w:tc>
          <w:tcPr>
            <w:tcW w:w="425" w:type="dxa"/>
            <w:vAlign w:val="center"/>
          </w:tcPr>
          <w:p w14:paraId="6626C2D7" w14:textId="77777777" w:rsidR="006E3F4C" w:rsidRPr="005F6183" w:rsidRDefault="006E3F4C" w:rsidP="006E3F4C">
            <w:pPr>
              <w:spacing w:after="0" w:line="18" w:lineRule="atLeast"/>
              <w:jc w:val="center"/>
              <w:rPr>
                <w:rFonts w:ascii="Arial" w:eastAsiaTheme="minorHAnsi" w:hAnsi="Arial" w:cs="Arial"/>
                <w:b/>
                <w:color w:val="000000"/>
                <w:sz w:val="28"/>
                <w:szCs w:val="28"/>
              </w:rPr>
            </w:pPr>
          </w:p>
        </w:tc>
        <w:tc>
          <w:tcPr>
            <w:tcW w:w="426" w:type="dxa"/>
            <w:vAlign w:val="center"/>
          </w:tcPr>
          <w:p w14:paraId="780D9768" w14:textId="77777777" w:rsidR="006E3F4C" w:rsidRPr="005F6183" w:rsidRDefault="006E3F4C" w:rsidP="006E3F4C">
            <w:pPr>
              <w:spacing w:after="0" w:line="18" w:lineRule="atLeast"/>
              <w:jc w:val="center"/>
              <w:rPr>
                <w:rFonts w:ascii="Arial" w:eastAsiaTheme="minorHAnsi" w:hAnsi="Arial" w:cs="Arial"/>
                <w:b/>
                <w:color w:val="000000"/>
                <w:sz w:val="28"/>
                <w:szCs w:val="28"/>
              </w:rPr>
            </w:pPr>
          </w:p>
        </w:tc>
        <w:tc>
          <w:tcPr>
            <w:tcW w:w="425" w:type="dxa"/>
            <w:vAlign w:val="center"/>
          </w:tcPr>
          <w:p w14:paraId="3C7660CD" w14:textId="77777777" w:rsidR="006E3F4C" w:rsidRPr="005F6183" w:rsidRDefault="006E3F4C" w:rsidP="006E3F4C">
            <w:pPr>
              <w:spacing w:after="0" w:line="18" w:lineRule="atLeast"/>
              <w:jc w:val="center"/>
              <w:rPr>
                <w:rFonts w:ascii="Arial" w:eastAsiaTheme="minorHAnsi" w:hAnsi="Arial" w:cs="Arial"/>
                <w:b/>
                <w:color w:val="000000"/>
                <w:sz w:val="28"/>
                <w:szCs w:val="28"/>
              </w:rPr>
            </w:pPr>
          </w:p>
        </w:tc>
        <w:tc>
          <w:tcPr>
            <w:tcW w:w="425" w:type="dxa"/>
            <w:vAlign w:val="center"/>
          </w:tcPr>
          <w:p w14:paraId="246C613B" w14:textId="77777777" w:rsidR="006E3F4C" w:rsidRPr="005F6183" w:rsidRDefault="006E3F4C" w:rsidP="006E3F4C">
            <w:pPr>
              <w:spacing w:after="0" w:line="18" w:lineRule="atLeast"/>
              <w:jc w:val="center"/>
              <w:rPr>
                <w:rFonts w:ascii="Arial" w:eastAsiaTheme="minorHAnsi" w:hAnsi="Arial" w:cs="Arial"/>
                <w:b/>
                <w:color w:val="000000"/>
                <w:sz w:val="28"/>
                <w:szCs w:val="28"/>
              </w:rPr>
            </w:pPr>
          </w:p>
        </w:tc>
      </w:tr>
      <w:tr w:rsidR="006E3F4C" w:rsidRPr="005F6183" w14:paraId="2ADC66CA" w14:textId="77777777" w:rsidTr="009005A3">
        <w:trPr>
          <w:jc w:val="center"/>
        </w:trPr>
        <w:tc>
          <w:tcPr>
            <w:tcW w:w="846" w:type="dxa"/>
          </w:tcPr>
          <w:p w14:paraId="426E74A6" w14:textId="7DDB74AC" w:rsidR="006E3F4C" w:rsidRPr="005F6183" w:rsidRDefault="009B3D9A" w:rsidP="006E3F4C">
            <w:pPr>
              <w:spacing w:after="0" w:line="240" w:lineRule="auto"/>
              <w:jc w:val="center"/>
              <w:rPr>
                <w:rFonts w:ascii="Arial" w:eastAsiaTheme="minorHAnsi" w:hAnsi="Arial" w:cs="Arial"/>
                <w:sz w:val="28"/>
                <w:szCs w:val="28"/>
              </w:rPr>
            </w:pPr>
            <w:r w:rsidRPr="005F6183">
              <w:rPr>
                <w:rFonts w:ascii="Arial" w:eastAsiaTheme="minorHAnsi" w:hAnsi="Arial" w:cs="Arial"/>
                <w:sz w:val="28"/>
                <w:szCs w:val="28"/>
              </w:rPr>
              <w:t>2.1</w:t>
            </w:r>
          </w:p>
        </w:tc>
        <w:tc>
          <w:tcPr>
            <w:tcW w:w="7938" w:type="dxa"/>
          </w:tcPr>
          <w:p w14:paraId="227DD1B5" w14:textId="285EDE1B" w:rsidR="006E3F4C" w:rsidRPr="005F6183" w:rsidRDefault="004916CE" w:rsidP="00D302F6">
            <w:pPr>
              <w:spacing w:after="0" w:line="18" w:lineRule="atLeast"/>
              <w:jc w:val="both"/>
              <w:rPr>
                <w:rFonts w:ascii="Arial" w:eastAsiaTheme="minorHAnsi" w:hAnsi="Arial" w:cs="Arial"/>
                <w:color w:val="000000"/>
                <w:sz w:val="28"/>
                <w:szCs w:val="28"/>
              </w:rPr>
            </w:pPr>
            <w:r w:rsidRPr="005F6183">
              <w:rPr>
                <w:rFonts w:ascii="Arial" w:eastAsiaTheme="minorHAnsi" w:hAnsi="Arial" w:cs="Arial"/>
                <w:color w:val="000000"/>
                <w:sz w:val="28"/>
                <w:szCs w:val="28"/>
              </w:rPr>
              <w:t>Соответствие требованиям настоящего стандарта в части обеспечения безопасности</w:t>
            </w:r>
            <w:r w:rsidR="00D302F6" w:rsidRPr="005F6183">
              <w:rPr>
                <w:rFonts w:ascii="Arial" w:eastAsiaTheme="minorHAnsi" w:hAnsi="Arial" w:cs="Arial"/>
                <w:color w:val="000000"/>
                <w:sz w:val="28"/>
                <w:szCs w:val="28"/>
              </w:rPr>
              <w:t xml:space="preserve"> при пользовании посадочными площадками</w:t>
            </w:r>
            <w:r w:rsidR="009B3D9A" w:rsidRPr="005F6183">
              <w:rPr>
                <w:rFonts w:ascii="Arial" w:eastAsiaTheme="minorHAnsi" w:hAnsi="Arial" w:cs="Arial"/>
                <w:color w:val="000000"/>
                <w:sz w:val="28"/>
                <w:szCs w:val="28"/>
              </w:rPr>
              <w:t xml:space="preserve"> остановок общественного транспорта (отсутствие порогов</w:t>
            </w:r>
            <w:r w:rsidR="00AB4BA5" w:rsidRPr="005F6183">
              <w:rPr>
                <w:rFonts w:ascii="Arial" w:eastAsiaTheme="minorHAnsi" w:hAnsi="Arial" w:cs="Arial"/>
                <w:color w:val="000000"/>
                <w:sz w:val="28"/>
                <w:szCs w:val="28"/>
              </w:rPr>
              <w:t xml:space="preserve"> при заезде на посадочную площадку, соответствие уровней продольного и поперечного уклона поверхностей пандус</w:t>
            </w:r>
            <w:r w:rsidR="00D302F6" w:rsidRPr="005F6183">
              <w:rPr>
                <w:rFonts w:ascii="Arial" w:eastAsiaTheme="minorHAnsi" w:hAnsi="Arial" w:cs="Arial"/>
                <w:color w:val="000000"/>
                <w:sz w:val="28"/>
                <w:szCs w:val="28"/>
              </w:rPr>
              <w:t xml:space="preserve">а </w:t>
            </w:r>
            <w:r w:rsidR="00AB4BA5" w:rsidRPr="005F6183">
              <w:rPr>
                <w:rFonts w:ascii="Arial" w:eastAsiaTheme="minorHAnsi" w:hAnsi="Arial" w:cs="Arial"/>
                <w:color w:val="000000"/>
                <w:sz w:val="28"/>
                <w:szCs w:val="28"/>
              </w:rPr>
              <w:t>и само</w:t>
            </w:r>
            <w:r w:rsidR="00CC5F10" w:rsidRPr="005F6183">
              <w:rPr>
                <w:rFonts w:ascii="Arial" w:eastAsiaTheme="minorHAnsi" w:hAnsi="Arial" w:cs="Arial"/>
                <w:color w:val="000000"/>
                <w:sz w:val="28"/>
                <w:szCs w:val="28"/>
              </w:rPr>
              <w:t xml:space="preserve">й посадочной </w:t>
            </w:r>
            <w:r w:rsidR="00AB4BA5" w:rsidRPr="005F6183">
              <w:rPr>
                <w:rFonts w:ascii="Arial" w:eastAsiaTheme="minorHAnsi" w:hAnsi="Arial" w:cs="Arial"/>
                <w:color w:val="000000"/>
                <w:sz w:val="28"/>
                <w:szCs w:val="28"/>
              </w:rPr>
              <w:t>площадки нормативным требованиям</w:t>
            </w:r>
            <w:r w:rsidR="00756E0D" w:rsidRPr="005F6183">
              <w:rPr>
                <w:rFonts w:ascii="Arial" w:eastAsiaTheme="minorHAnsi" w:hAnsi="Arial" w:cs="Arial"/>
                <w:color w:val="000000"/>
                <w:sz w:val="28"/>
                <w:szCs w:val="28"/>
              </w:rPr>
              <w:t>, не</w:t>
            </w:r>
            <w:r w:rsidR="00D302F6" w:rsidRPr="005F6183">
              <w:rPr>
                <w:rFonts w:ascii="Arial" w:eastAsiaTheme="minorHAnsi" w:hAnsi="Arial" w:cs="Arial"/>
                <w:color w:val="000000"/>
                <w:sz w:val="28"/>
                <w:szCs w:val="28"/>
              </w:rPr>
              <w:t>скользкая поверхность, наличие ТКУ «Поле посадки» и т.д</w:t>
            </w:r>
            <w:r w:rsidR="000023C0" w:rsidRPr="005F6183">
              <w:rPr>
                <w:rFonts w:ascii="Arial" w:eastAsiaTheme="minorHAnsi" w:hAnsi="Arial" w:cs="Arial"/>
                <w:color w:val="000000"/>
                <w:sz w:val="28"/>
                <w:szCs w:val="28"/>
              </w:rPr>
              <w:t>.</w:t>
            </w:r>
            <w:r w:rsidR="00D302F6" w:rsidRPr="005F6183">
              <w:rPr>
                <w:rFonts w:ascii="Arial" w:eastAsiaTheme="minorHAnsi" w:hAnsi="Arial" w:cs="Arial"/>
                <w:color w:val="000000"/>
                <w:sz w:val="28"/>
                <w:szCs w:val="28"/>
              </w:rPr>
              <w:t>)</w:t>
            </w:r>
          </w:p>
        </w:tc>
        <w:tc>
          <w:tcPr>
            <w:tcW w:w="425" w:type="dxa"/>
            <w:vAlign w:val="center"/>
          </w:tcPr>
          <w:p w14:paraId="4FE2D895" w14:textId="77777777" w:rsidR="006E3F4C" w:rsidRPr="00542513" w:rsidRDefault="006E3F4C" w:rsidP="006E3F4C">
            <w:pPr>
              <w:spacing w:after="0" w:line="18" w:lineRule="atLeast"/>
              <w:jc w:val="center"/>
              <w:rPr>
                <w:rFonts w:ascii="Arial" w:eastAsiaTheme="minorHAnsi" w:hAnsi="Arial" w:cs="Arial"/>
                <w:color w:val="000000"/>
                <w:sz w:val="28"/>
                <w:szCs w:val="28"/>
              </w:rPr>
            </w:pPr>
            <w:r w:rsidRPr="00542513">
              <w:rPr>
                <w:rFonts w:ascii="Arial" w:eastAsiaTheme="minorHAnsi" w:hAnsi="Arial" w:cs="Arial"/>
                <w:color w:val="000000"/>
                <w:sz w:val="28"/>
                <w:szCs w:val="28"/>
              </w:rPr>
              <w:t>+</w:t>
            </w:r>
          </w:p>
        </w:tc>
        <w:tc>
          <w:tcPr>
            <w:tcW w:w="426" w:type="dxa"/>
            <w:vAlign w:val="center"/>
          </w:tcPr>
          <w:p w14:paraId="4C9B9F13" w14:textId="77777777" w:rsidR="006E3F4C" w:rsidRPr="00542513" w:rsidRDefault="006E3F4C" w:rsidP="006E3F4C">
            <w:pPr>
              <w:spacing w:after="0" w:line="18" w:lineRule="atLeast"/>
              <w:jc w:val="center"/>
              <w:rPr>
                <w:rFonts w:ascii="Arial" w:eastAsiaTheme="minorHAnsi" w:hAnsi="Arial" w:cs="Arial"/>
                <w:color w:val="000000"/>
                <w:sz w:val="28"/>
                <w:szCs w:val="28"/>
              </w:rPr>
            </w:pPr>
            <w:r w:rsidRPr="00542513">
              <w:rPr>
                <w:rFonts w:ascii="Arial" w:eastAsiaTheme="minorHAnsi" w:hAnsi="Arial" w:cs="Arial"/>
                <w:color w:val="000000"/>
                <w:sz w:val="28"/>
                <w:szCs w:val="28"/>
              </w:rPr>
              <w:t>+</w:t>
            </w:r>
          </w:p>
        </w:tc>
        <w:tc>
          <w:tcPr>
            <w:tcW w:w="425" w:type="dxa"/>
            <w:vAlign w:val="center"/>
          </w:tcPr>
          <w:p w14:paraId="093278AB" w14:textId="77777777" w:rsidR="006E3F4C" w:rsidRPr="00542513" w:rsidRDefault="006E3F4C" w:rsidP="006E3F4C">
            <w:pPr>
              <w:spacing w:after="0" w:line="18" w:lineRule="atLeast"/>
              <w:jc w:val="center"/>
              <w:rPr>
                <w:rFonts w:ascii="Arial" w:eastAsiaTheme="minorHAnsi" w:hAnsi="Arial" w:cs="Arial"/>
                <w:color w:val="000000"/>
                <w:sz w:val="28"/>
                <w:szCs w:val="28"/>
              </w:rPr>
            </w:pPr>
            <w:r w:rsidRPr="00542513">
              <w:rPr>
                <w:rFonts w:ascii="Arial" w:eastAsiaTheme="minorHAnsi" w:hAnsi="Arial" w:cs="Arial"/>
                <w:color w:val="000000"/>
                <w:sz w:val="28"/>
                <w:szCs w:val="28"/>
              </w:rPr>
              <w:t>+</w:t>
            </w:r>
          </w:p>
        </w:tc>
        <w:tc>
          <w:tcPr>
            <w:tcW w:w="425" w:type="dxa"/>
            <w:vAlign w:val="center"/>
          </w:tcPr>
          <w:p w14:paraId="704BE6A6" w14:textId="2A79B4BE" w:rsidR="006E3F4C" w:rsidRPr="00542513" w:rsidRDefault="008E60EC" w:rsidP="006E3F4C">
            <w:pPr>
              <w:spacing w:after="0" w:line="18" w:lineRule="atLeast"/>
              <w:jc w:val="center"/>
              <w:rPr>
                <w:rFonts w:ascii="Arial" w:eastAsiaTheme="minorHAnsi" w:hAnsi="Arial" w:cs="Arial"/>
                <w:color w:val="000000"/>
                <w:sz w:val="28"/>
                <w:szCs w:val="28"/>
              </w:rPr>
            </w:pPr>
            <w:r w:rsidRPr="00542513">
              <w:rPr>
                <w:rFonts w:ascii="Arial" w:eastAsiaTheme="minorHAnsi" w:hAnsi="Arial" w:cs="Arial"/>
                <w:color w:val="000000"/>
                <w:sz w:val="28"/>
                <w:szCs w:val="28"/>
              </w:rPr>
              <w:t>+</w:t>
            </w:r>
          </w:p>
        </w:tc>
      </w:tr>
      <w:tr w:rsidR="009B3D9A" w:rsidRPr="005F6183" w14:paraId="5C64F886" w14:textId="77777777" w:rsidTr="009005A3">
        <w:trPr>
          <w:jc w:val="center"/>
        </w:trPr>
        <w:tc>
          <w:tcPr>
            <w:tcW w:w="846" w:type="dxa"/>
          </w:tcPr>
          <w:p w14:paraId="680BFD9F" w14:textId="442FA489" w:rsidR="009B3D9A" w:rsidRPr="005F6183" w:rsidRDefault="00D302F6" w:rsidP="006E3F4C">
            <w:pPr>
              <w:spacing w:after="0" w:line="240" w:lineRule="auto"/>
              <w:jc w:val="center"/>
              <w:rPr>
                <w:rFonts w:ascii="Arial" w:eastAsiaTheme="minorHAnsi" w:hAnsi="Arial" w:cs="Arial"/>
                <w:sz w:val="28"/>
                <w:szCs w:val="28"/>
              </w:rPr>
            </w:pPr>
            <w:r w:rsidRPr="005F6183">
              <w:rPr>
                <w:rFonts w:ascii="Arial" w:eastAsiaTheme="minorHAnsi" w:hAnsi="Arial" w:cs="Arial"/>
                <w:sz w:val="28"/>
                <w:szCs w:val="28"/>
              </w:rPr>
              <w:t>2.2</w:t>
            </w:r>
          </w:p>
        </w:tc>
        <w:tc>
          <w:tcPr>
            <w:tcW w:w="7938" w:type="dxa"/>
          </w:tcPr>
          <w:p w14:paraId="2F0DB446" w14:textId="5A7B844E" w:rsidR="009B3D9A" w:rsidRPr="005F6183" w:rsidRDefault="00D302F6" w:rsidP="00CC5F10">
            <w:pPr>
              <w:spacing w:after="0" w:line="18" w:lineRule="atLeast"/>
              <w:jc w:val="both"/>
              <w:rPr>
                <w:rFonts w:ascii="Arial" w:eastAsiaTheme="minorHAnsi" w:hAnsi="Arial" w:cs="Arial"/>
                <w:color w:val="000000"/>
                <w:sz w:val="28"/>
                <w:szCs w:val="28"/>
              </w:rPr>
            </w:pPr>
            <w:r w:rsidRPr="005F6183">
              <w:rPr>
                <w:rFonts w:ascii="Arial" w:eastAsiaTheme="minorHAnsi" w:hAnsi="Arial" w:cs="Arial"/>
                <w:color w:val="000000"/>
                <w:sz w:val="28"/>
                <w:szCs w:val="28"/>
              </w:rPr>
              <w:t xml:space="preserve">Соответствие требованиям настоящего стандарта в части обеспечения безопасности при пользовании </w:t>
            </w:r>
            <w:r w:rsidR="00CC5F10" w:rsidRPr="005F6183">
              <w:rPr>
                <w:rFonts w:ascii="Arial" w:eastAsiaTheme="minorHAnsi" w:hAnsi="Arial" w:cs="Arial"/>
                <w:color w:val="000000"/>
                <w:sz w:val="28"/>
                <w:szCs w:val="28"/>
              </w:rPr>
              <w:t>авто</w:t>
            </w:r>
            <w:r w:rsidRPr="005F6183">
              <w:rPr>
                <w:rFonts w:ascii="Arial" w:eastAsiaTheme="minorHAnsi" w:hAnsi="Arial" w:cs="Arial"/>
                <w:color w:val="000000"/>
                <w:sz w:val="28"/>
                <w:szCs w:val="28"/>
              </w:rPr>
              <w:t>пав</w:t>
            </w:r>
            <w:r w:rsidR="00CC5F10" w:rsidRPr="005F6183">
              <w:rPr>
                <w:rFonts w:ascii="Arial" w:eastAsiaTheme="minorHAnsi" w:hAnsi="Arial" w:cs="Arial"/>
                <w:color w:val="000000"/>
                <w:sz w:val="28"/>
                <w:szCs w:val="28"/>
              </w:rPr>
              <w:t>ильонами остановок общественного транспорта (наличие контрастной маркировки на прозрачных стенках, наличие направляющего ТКУ вдоль наружных стенок и т.д</w:t>
            </w:r>
            <w:r w:rsidR="000023C0" w:rsidRPr="005F6183">
              <w:rPr>
                <w:rFonts w:ascii="Arial" w:eastAsiaTheme="minorHAnsi" w:hAnsi="Arial" w:cs="Arial"/>
                <w:color w:val="000000"/>
                <w:sz w:val="28"/>
                <w:szCs w:val="28"/>
              </w:rPr>
              <w:t>.</w:t>
            </w:r>
            <w:r w:rsidR="00CC5F10" w:rsidRPr="005F6183">
              <w:rPr>
                <w:rFonts w:ascii="Arial" w:eastAsiaTheme="minorHAnsi" w:hAnsi="Arial" w:cs="Arial"/>
                <w:color w:val="000000"/>
                <w:sz w:val="28"/>
                <w:szCs w:val="28"/>
              </w:rPr>
              <w:t>)</w:t>
            </w:r>
          </w:p>
        </w:tc>
        <w:tc>
          <w:tcPr>
            <w:tcW w:w="425" w:type="dxa"/>
            <w:vAlign w:val="center"/>
          </w:tcPr>
          <w:p w14:paraId="3BC9B068" w14:textId="6B4C58F2" w:rsidR="009B3D9A" w:rsidRPr="00542513" w:rsidRDefault="00756E0D" w:rsidP="006E3F4C">
            <w:pPr>
              <w:spacing w:after="0" w:line="18" w:lineRule="atLeast"/>
              <w:jc w:val="center"/>
              <w:rPr>
                <w:rFonts w:ascii="Arial" w:eastAsiaTheme="minorHAnsi" w:hAnsi="Arial" w:cs="Arial"/>
                <w:color w:val="000000"/>
                <w:sz w:val="28"/>
                <w:szCs w:val="28"/>
              </w:rPr>
            </w:pPr>
            <w:r w:rsidRPr="00542513">
              <w:rPr>
                <w:rFonts w:ascii="Arial" w:eastAsiaTheme="minorHAnsi" w:hAnsi="Arial" w:cs="Arial"/>
                <w:color w:val="000000"/>
                <w:sz w:val="28"/>
                <w:szCs w:val="28"/>
              </w:rPr>
              <w:t>+</w:t>
            </w:r>
          </w:p>
        </w:tc>
        <w:tc>
          <w:tcPr>
            <w:tcW w:w="426" w:type="dxa"/>
            <w:vAlign w:val="center"/>
          </w:tcPr>
          <w:p w14:paraId="43814A7E" w14:textId="1050F6D3" w:rsidR="009B3D9A" w:rsidRPr="00542513" w:rsidRDefault="008E60EC" w:rsidP="006E3F4C">
            <w:pPr>
              <w:spacing w:after="0" w:line="18" w:lineRule="atLeast"/>
              <w:jc w:val="center"/>
              <w:rPr>
                <w:rFonts w:ascii="Arial" w:eastAsiaTheme="minorHAnsi" w:hAnsi="Arial" w:cs="Arial"/>
                <w:color w:val="000000"/>
                <w:sz w:val="28"/>
                <w:szCs w:val="28"/>
              </w:rPr>
            </w:pPr>
            <w:r w:rsidRPr="00542513">
              <w:rPr>
                <w:rFonts w:ascii="Arial" w:eastAsiaTheme="minorHAnsi" w:hAnsi="Arial" w:cs="Arial"/>
                <w:color w:val="000000"/>
                <w:sz w:val="28"/>
                <w:szCs w:val="28"/>
              </w:rPr>
              <w:t>+</w:t>
            </w:r>
          </w:p>
        </w:tc>
        <w:tc>
          <w:tcPr>
            <w:tcW w:w="425" w:type="dxa"/>
            <w:vAlign w:val="center"/>
          </w:tcPr>
          <w:p w14:paraId="52138CE7" w14:textId="12927617" w:rsidR="009B3D9A" w:rsidRPr="00542513" w:rsidRDefault="008E60EC" w:rsidP="006E3F4C">
            <w:pPr>
              <w:spacing w:after="0" w:line="18" w:lineRule="atLeast"/>
              <w:jc w:val="center"/>
              <w:rPr>
                <w:rFonts w:ascii="Arial" w:eastAsiaTheme="minorHAnsi" w:hAnsi="Arial" w:cs="Arial"/>
                <w:color w:val="000000"/>
                <w:sz w:val="28"/>
                <w:szCs w:val="28"/>
              </w:rPr>
            </w:pPr>
            <w:r w:rsidRPr="00542513">
              <w:rPr>
                <w:rFonts w:ascii="Arial" w:eastAsiaTheme="minorHAnsi" w:hAnsi="Arial" w:cs="Arial"/>
                <w:color w:val="000000"/>
                <w:sz w:val="28"/>
                <w:szCs w:val="28"/>
              </w:rPr>
              <w:t>+</w:t>
            </w:r>
          </w:p>
        </w:tc>
        <w:tc>
          <w:tcPr>
            <w:tcW w:w="425" w:type="dxa"/>
            <w:vAlign w:val="center"/>
          </w:tcPr>
          <w:p w14:paraId="53115E8C" w14:textId="0C383016" w:rsidR="009B3D9A" w:rsidRPr="00542513" w:rsidRDefault="008E60EC" w:rsidP="006E3F4C">
            <w:pPr>
              <w:spacing w:after="0" w:line="18" w:lineRule="atLeast"/>
              <w:jc w:val="center"/>
              <w:rPr>
                <w:rFonts w:ascii="Arial" w:eastAsiaTheme="minorHAnsi" w:hAnsi="Arial" w:cs="Arial"/>
                <w:color w:val="000000"/>
                <w:sz w:val="28"/>
                <w:szCs w:val="28"/>
              </w:rPr>
            </w:pPr>
            <w:r w:rsidRPr="00542513">
              <w:rPr>
                <w:rFonts w:ascii="Arial" w:eastAsiaTheme="minorHAnsi" w:hAnsi="Arial" w:cs="Arial"/>
                <w:color w:val="000000"/>
                <w:sz w:val="28"/>
                <w:szCs w:val="28"/>
              </w:rPr>
              <w:t>+</w:t>
            </w:r>
          </w:p>
        </w:tc>
      </w:tr>
      <w:tr w:rsidR="00D125BF" w:rsidRPr="005F6183" w14:paraId="07F322C3" w14:textId="77777777" w:rsidTr="009005A3">
        <w:trPr>
          <w:jc w:val="center"/>
        </w:trPr>
        <w:tc>
          <w:tcPr>
            <w:tcW w:w="846" w:type="dxa"/>
          </w:tcPr>
          <w:p w14:paraId="5CA29B09" w14:textId="77777777" w:rsidR="00D125BF" w:rsidRPr="005F6183" w:rsidRDefault="00D125BF" w:rsidP="006E3F4C">
            <w:pPr>
              <w:spacing w:after="0" w:line="240" w:lineRule="auto"/>
              <w:jc w:val="center"/>
              <w:rPr>
                <w:rFonts w:ascii="Arial" w:eastAsiaTheme="minorHAnsi" w:hAnsi="Arial" w:cs="Arial"/>
                <w:b/>
                <w:sz w:val="28"/>
                <w:szCs w:val="28"/>
              </w:rPr>
            </w:pPr>
          </w:p>
        </w:tc>
        <w:tc>
          <w:tcPr>
            <w:tcW w:w="7938" w:type="dxa"/>
          </w:tcPr>
          <w:p w14:paraId="652283C1" w14:textId="77777777" w:rsidR="00D125BF" w:rsidRPr="005F6183" w:rsidRDefault="00D125BF" w:rsidP="006E3F4C">
            <w:pPr>
              <w:spacing w:after="0" w:line="18" w:lineRule="atLeast"/>
              <w:jc w:val="both"/>
              <w:rPr>
                <w:rFonts w:ascii="Arial" w:eastAsiaTheme="minorHAnsi" w:hAnsi="Arial" w:cs="Arial"/>
                <w:b/>
                <w:color w:val="000000"/>
                <w:sz w:val="28"/>
                <w:szCs w:val="28"/>
              </w:rPr>
            </w:pPr>
          </w:p>
        </w:tc>
        <w:tc>
          <w:tcPr>
            <w:tcW w:w="425" w:type="dxa"/>
            <w:vAlign w:val="center"/>
          </w:tcPr>
          <w:p w14:paraId="78257AFF" w14:textId="77777777" w:rsidR="00D125BF" w:rsidRPr="00542513" w:rsidRDefault="00D125BF" w:rsidP="006E3F4C">
            <w:pPr>
              <w:spacing w:after="0" w:line="18" w:lineRule="atLeast"/>
              <w:jc w:val="center"/>
              <w:rPr>
                <w:rFonts w:ascii="Arial" w:eastAsiaTheme="minorHAnsi" w:hAnsi="Arial" w:cs="Arial"/>
                <w:color w:val="000000"/>
                <w:sz w:val="28"/>
                <w:szCs w:val="28"/>
              </w:rPr>
            </w:pPr>
          </w:p>
        </w:tc>
        <w:tc>
          <w:tcPr>
            <w:tcW w:w="426" w:type="dxa"/>
            <w:vAlign w:val="center"/>
          </w:tcPr>
          <w:p w14:paraId="50EC7A74" w14:textId="77777777" w:rsidR="00D125BF" w:rsidRPr="00542513" w:rsidRDefault="00D125BF" w:rsidP="006E3F4C">
            <w:pPr>
              <w:spacing w:after="0" w:line="18" w:lineRule="atLeast"/>
              <w:jc w:val="center"/>
              <w:rPr>
                <w:rFonts w:ascii="Arial" w:eastAsiaTheme="minorHAnsi" w:hAnsi="Arial" w:cs="Arial"/>
                <w:color w:val="000000"/>
                <w:sz w:val="28"/>
                <w:szCs w:val="28"/>
              </w:rPr>
            </w:pPr>
          </w:p>
        </w:tc>
        <w:tc>
          <w:tcPr>
            <w:tcW w:w="425" w:type="dxa"/>
            <w:vAlign w:val="center"/>
          </w:tcPr>
          <w:p w14:paraId="1B228AAF" w14:textId="77777777" w:rsidR="00D125BF" w:rsidRPr="00542513" w:rsidRDefault="00D125BF" w:rsidP="006E3F4C">
            <w:pPr>
              <w:spacing w:after="0" w:line="18" w:lineRule="atLeast"/>
              <w:jc w:val="center"/>
              <w:rPr>
                <w:rFonts w:ascii="Arial" w:eastAsiaTheme="minorHAnsi" w:hAnsi="Arial" w:cs="Arial"/>
                <w:color w:val="000000"/>
                <w:sz w:val="28"/>
                <w:szCs w:val="28"/>
              </w:rPr>
            </w:pPr>
          </w:p>
        </w:tc>
        <w:tc>
          <w:tcPr>
            <w:tcW w:w="425" w:type="dxa"/>
            <w:vAlign w:val="center"/>
          </w:tcPr>
          <w:p w14:paraId="172F2D8C" w14:textId="77777777" w:rsidR="00D125BF" w:rsidRPr="00542513" w:rsidRDefault="00D125BF" w:rsidP="006E3F4C">
            <w:pPr>
              <w:spacing w:after="0" w:line="18" w:lineRule="atLeast"/>
              <w:jc w:val="center"/>
              <w:rPr>
                <w:rFonts w:ascii="Arial" w:eastAsiaTheme="minorHAnsi" w:hAnsi="Arial" w:cs="Arial"/>
                <w:color w:val="000000"/>
                <w:sz w:val="28"/>
                <w:szCs w:val="28"/>
              </w:rPr>
            </w:pPr>
          </w:p>
        </w:tc>
      </w:tr>
      <w:tr w:rsidR="006E3F4C" w:rsidRPr="005F6183" w14:paraId="4E5635D8" w14:textId="77777777" w:rsidTr="009005A3">
        <w:trPr>
          <w:jc w:val="center"/>
        </w:trPr>
        <w:tc>
          <w:tcPr>
            <w:tcW w:w="846" w:type="dxa"/>
          </w:tcPr>
          <w:p w14:paraId="3BBB7F15" w14:textId="77777777" w:rsidR="006E3F4C" w:rsidRPr="005F6183" w:rsidRDefault="006E3F4C" w:rsidP="006E3F4C">
            <w:pPr>
              <w:spacing w:after="0" w:line="240" w:lineRule="auto"/>
              <w:jc w:val="center"/>
              <w:rPr>
                <w:rFonts w:ascii="Arial" w:eastAsiaTheme="minorHAnsi" w:hAnsi="Arial" w:cs="Arial"/>
                <w:b/>
                <w:sz w:val="28"/>
                <w:szCs w:val="28"/>
              </w:rPr>
            </w:pPr>
            <w:r w:rsidRPr="005F6183">
              <w:rPr>
                <w:rFonts w:ascii="Arial" w:eastAsiaTheme="minorHAnsi" w:hAnsi="Arial" w:cs="Arial"/>
                <w:b/>
                <w:sz w:val="28"/>
                <w:szCs w:val="28"/>
              </w:rPr>
              <w:t>3</w:t>
            </w:r>
          </w:p>
        </w:tc>
        <w:tc>
          <w:tcPr>
            <w:tcW w:w="7938" w:type="dxa"/>
          </w:tcPr>
          <w:p w14:paraId="2307150F" w14:textId="41D3B372" w:rsidR="006E3F4C" w:rsidRPr="005F6183" w:rsidRDefault="00520688" w:rsidP="00B55B80">
            <w:pPr>
              <w:spacing w:after="0" w:line="18" w:lineRule="atLeast"/>
              <w:jc w:val="both"/>
              <w:rPr>
                <w:rFonts w:ascii="Arial" w:eastAsiaTheme="minorHAnsi" w:hAnsi="Arial" w:cs="Arial"/>
                <w:color w:val="000000"/>
                <w:sz w:val="28"/>
                <w:szCs w:val="28"/>
              </w:rPr>
            </w:pPr>
            <w:r w:rsidRPr="005F6183">
              <w:rPr>
                <w:rFonts w:ascii="Arial" w:eastAsiaTheme="minorHAnsi" w:hAnsi="Arial" w:cs="Arial"/>
                <w:b/>
                <w:color w:val="000000"/>
                <w:sz w:val="28"/>
                <w:szCs w:val="28"/>
              </w:rPr>
              <w:t xml:space="preserve">Городские маршрутные </w:t>
            </w:r>
            <w:r w:rsidR="00B55B80" w:rsidRPr="005F6183">
              <w:rPr>
                <w:rFonts w:ascii="Arial" w:eastAsiaTheme="minorHAnsi" w:hAnsi="Arial" w:cs="Arial"/>
                <w:b/>
                <w:color w:val="000000"/>
                <w:sz w:val="28"/>
                <w:szCs w:val="28"/>
              </w:rPr>
              <w:t>ТС</w:t>
            </w:r>
          </w:p>
        </w:tc>
        <w:tc>
          <w:tcPr>
            <w:tcW w:w="425" w:type="dxa"/>
            <w:vAlign w:val="center"/>
          </w:tcPr>
          <w:p w14:paraId="61BF9E6A" w14:textId="77777777" w:rsidR="006E3F4C" w:rsidRPr="00542513" w:rsidRDefault="006E3F4C" w:rsidP="006E3F4C">
            <w:pPr>
              <w:spacing w:after="0" w:line="18" w:lineRule="atLeast"/>
              <w:jc w:val="center"/>
              <w:rPr>
                <w:rFonts w:ascii="Arial" w:eastAsiaTheme="minorHAnsi" w:hAnsi="Arial" w:cs="Arial"/>
                <w:color w:val="000000"/>
                <w:sz w:val="28"/>
                <w:szCs w:val="28"/>
              </w:rPr>
            </w:pPr>
          </w:p>
        </w:tc>
        <w:tc>
          <w:tcPr>
            <w:tcW w:w="426" w:type="dxa"/>
            <w:vAlign w:val="center"/>
          </w:tcPr>
          <w:p w14:paraId="0F2D2AAB" w14:textId="77777777" w:rsidR="006E3F4C" w:rsidRPr="00542513" w:rsidRDefault="006E3F4C" w:rsidP="006E3F4C">
            <w:pPr>
              <w:spacing w:after="0" w:line="18" w:lineRule="atLeast"/>
              <w:jc w:val="center"/>
              <w:rPr>
                <w:rFonts w:ascii="Arial" w:eastAsiaTheme="minorHAnsi" w:hAnsi="Arial" w:cs="Arial"/>
                <w:color w:val="000000"/>
                <w:sz w:val="28"/>
                <w:szCs w:val="28"/>
              </w:rPr>
            </w:pPr>
          </w:p>
        </w:tc>
        <w:tc>
          <w:tcPr>
            <w:tcW w:w="425" w:type="dxa"/>
            <w:vAlign w:val="center"/>
          </w:tcPr>
          <w:p w14:paraId="52CA93A6" w14:textId="77777777" w:rsidR="006E3F4C" w:rsidRPr="00542513" w:rsidRDefault="006E3F4C" w:rsidP="006E3F4C">
            <w:pPr>
              <w:spacing w:after="0" w:line="18" w:lineRule="atLeast"/>
              <w:jc w:val="center"/>
              <w:rPr>
                <w:rFonts w:ascii="Arial" w:eastAsiaTheme="minorHAnsi" w:hAnsi="Arial" w:cs="Arial"/>
                <w:color w:val="000000"/>
                <w:sz w:val="28"/>
                <w:szCs w:val="28"/>
              </w:rPr>
            </w:pPr>
          </w:p>
        </w:tc>
        <w:tc>
          <w:tcPr>
            <w:tcW w:w="425" w:type="dxa"/>
            <w:vAlign w:val="center"/>
          </w:tcPr>
          <w:p w14:paraId="408F239E" w14:textId="77777777" w:rsidR="006E3F4C" w:rsidRPr="00542513" w:rsidRDefault="006E3F4C" w:rsidP="006E3F4C">
            <w:pPr>
              <w:spacing w:after="0" w:line="18" w:lineRule="atLeast"/>
              <w:jc w:val="center"/>
              <w:rPr>
                <w:rFonts w:ascii="Arial" w:eastAsiaTheme="minorHAnsi" w:hAnsi="Arial" w:cs="Arial"/>
                <w:color w:val="000000"/>
                <w:sz w:val="28"/>
                <w:szCs w:val="28"/>
              </w:rPr>
            </w:pPr>
          </w:p>
        </w:tc>
      </w:tr>
      <w:tr w:rsidR="006E3F4C" w:rsidRPr="005F6183" w14:paraId="66F0A115" w14:textId="77777777" w:rsidTr="009005A3">
        <w:tblPrEx>
          <w:jc w:val="left"/>
        </w:tblPrEx>
        <w:tc>
          <w:tcPr>
            <w:tcW w:w="846" w:type="dxa"/>
          </w:tcPr>
          <w:p w14:paraId="132FD8DF" w14:textId="1389787D" w:rsidR="006E3F4C" w:rsidRPr="005F6183" w:rsidRDefault="00774CF3" w:rsidP="006E3F4C">
            <w:pPr>
              <w:spacing w:after="0" w:line="240" w:lineRule="auto"/>
              <w:jc w:val="center"/>
              <w:rPr>
                <w:rFonts w:ascii="Arial" w:eastAsiaTheme="minorHAnsi" w:hAnsi="Arial" w:cs="Arial"/>
                <w:sz w:val="28"/>
                <w:szCs w:val="28"/>
              </w:rPr>
            </w:pPr>
            <w:r w:rsidRPr="005F6183">
              <w:rPr>
                <w:rFonts w:ascii="Arial" w:eastAsiaTheme="minorHAnsi" w:hAnsi="Arial" w:cs="Arial"/>
                <w:sz w:val="28"/>
                <w:szCs w:val="28"/>
              </w:rPr>
              <w:t>3.1</w:t>
            </w:r>
          </w:p>
        </w:tc>
        <w:tc>
          <w:tcPr>
            <w:tcW w:w="7938" w:type="dxa"/>
          </w:tcPr>
          <w:p w14:paraId="2D9F9BCF" w14:textId="1769660A" w:rsidR="006E3F4C" w:rsidRPr="005F6183" w:rsidRDefault="00C937A3" w:rsidP="006D7CBC">
            <w:pPr>
              <w:spacing w:after="0" w:line="18" w:lineRule="atLeast"/>
              <w:jc w:val="both"/>
              <w:rPr>
                <w:rFonts w:ascii="Arial" w:eastAsiaTheme="minorHAnsi" w:hAnsi="Arial" w:cs="Arial"/>
                <w:color w:val="000000"/>
                <w:sz w:val="28"/>
                <w:szCs w:val="28"/>
              </w:rPr>
            </w:pPr>
            <w:r w:rsidRPr="005F6183">
              <w:rPr>
                <w:rFonts w:ascii="Arial" w:eastAsiaTheme="minorHAnsi" w:hAnsi="Arial" w:cs="Arial"/>
                <w:color w:val="000000"/>
                <w:sz w:val="28"/>
                <w:szCs w:val="28"/>
              </w:rPr>
              <w:t xml:space="preserve">Фактические значения и процентное отношение количества транспортных средств (отдельно для автобусов, троллейбусов и трамваев), оборудованных транспортными </w:t>
            </w:r>
            <w:proofErr w:type="spellStart"/>
            <w:r w:rsidRPr="005F6183">
              <w:rPr>
                <w:rFonts w:ascii="Arial" w:eastAsiaTheme="minorHAnsi" w:hAnsi="Arial" w:cs="Arial"/>
                <w:color w:val="000000"/>
                <w:sz w:val="28"/>
                <w:szCs w:val="28"/>
              </w:rPr>
              <w:t>радио</w:t>
            </w:r>
            <w:r w:rsidR="006D7CBC" w:rsidRPr="005F6183">
              <w:rPr>
                <w:rFonts w:ascii="Arial" w:eastAsiaTheme="minorHAnsi" w:hAnsi="Arial" w:cs="Arial"/>
                <w:color w:val="000000"/>
                <w:sz w:val="28"/>
                <w:szCs w:val="28"/>
              </w:rPr>
              <w:t>трансиверами</w:t>
            </w:r>
            <w:proofErr w:type="spellEnd"/>
            <w:r w:rsidR="006D7CBC" w:rsidRPr="005F6183">
              <w:rPr>
                <w:rFonts w:ascii="Arial" w:eastAsiaTheme="minorHAnsi" w:hAnsi="Arial" w:cs="Arial"/>
                <w:color w:val="000000"/>
                <w:sz w:val="28"/>
                <w:szCs w:val="28"/>
              </w:rPr>
              <w:t xml:space="preserve"> и звуковыми излучателями </w:t>
            </w:r>
            <w:r w:rsidRPr="005F6183">
              <w:rPr>
                <w:rFonts w:ascii="Arial" w:eastAsiaTheme="minorHAnsi" w:hAnsi="Arial" w:cs="Arial"/>
                <w:color w:val="000000"/>
                <w:sz w:val="28"/>
                <w:szCs w:val="28"/>
              </w:rPr>
              <w:t xml:space="preserve">системы </w:t>
            </w:r>
            <w:proofErr w:type="spellStart"/>
            <w:r w:rsidRPr="005F6183">
              <w:rPr>
                <w:rFonts w:ascii="Arial" w:eastAsiaTheme="minorHAnsi" w:hAnsi="Arial" w:cs="Arial"/>
                <w:color w:val="000000"/>
                <w:sz w:val="28"/>
                <w:szCs w:val="28"/>
              </w:rPr>
              <w:t>радиоинформирования</w:t>
            </w:r>
            <w:proofErr w:type="spellEnd"/>
            <w:r w:rsidRPr="005F6183">
              <w:rPr>
                <w:rFonts w:ascii="Arial" w:eastAsiaTheme="minorHAnsi" w:hAnsi="Arial" w:cs="Arial"/>
                <w:color w:val="000000"/>
                <w:sz w:val="28"/>
                <w:szCs w:val="28"/>
              </w:rPr>
              <w:t xml:space="preserve"> и звукового ориентирования</w:t>
            </w:r>
          </w:p>
        </w:tc>
        <w:tc>
          <w:tcPr>
            <w:tcW w:w="425" w:type="dxa"/>
          </w:tcPr>
          <w:p w14:paraId="5F2921E6" w14:textId="77777777" w:rsidR="006E3F4C" w:rsidRPr="00542513" w:rsidRDefault="006E3F4C" w:rsidP="006E3F4C">
            <w:pPr>
              <w:spacing w:after="0" w:line="18" w:lineRule="atLeast"/>
              <w:jc w:val="center"/>
              <w:rPr>
                <w:rFonts w:ascii="Arial" w:eastAsiaTheme="minorHAnsi" w:hAnsi="Arial" w:cs="Arial"/>
                <w:color w:val="000000"/>
                <w:sz w:val="28"/>
                <w:szCs w:val="28"/>
              </w:rPr>
            </w:pPr>
            <w:r w:rsidRPr="00542513">
              <w:rPr>
                <w:rFonts w:ascii="Arial" w:eastAsiaTheme="minorHAnsi" w:hAnsi="Arial" w:cs="Arial"/>
                <w:color w:val="000000"/>
                <w:sz w:val="28"/>
                <w:szCs w:val="28"/>
              </w:rPr>
              <w:t>+</w:t>
            </w:r>
          </w:p>
        </w:tc>
        <w:tc>
          <w:tcPr>
            <w:tcW w:w="426" w:type="dxa"/>
          </w:tcPr>
          <w:p w14:paraId="48065C41" w14:textId="77777777" w:rsidR="006E3F4C" w:rsidRPr="00542513" w:rsidRDefault="006E3F4C" w:rsidP="006E3F4C">
            <w:pPr>
              <w:spacing w:after="0" w:line="18" w:lineRule="atLeast"/>
              <w:jc w:val="center"/>
              <w:rPr>
                <w:rFonts w:ascii="Arial" w:eastAsiaTheme="minorHAnsi" w:hAnsi="Arial" w:cs="Arial"/>
                <w:color w:val="000000"/>
                <w:sz w:val="28"/>
                <w:szCs w:val="28"/>
              </w:rPr>
            </w:pPr>
            <w:r w:rsidRPr="00542513">
              <w:rPr>
                <w:rFonts w:ascii="Arial" w:eastAsiaTheme="minorHAnsi" w:hAnsi="Arial" w:cs="Arial"/>
                <w:color w:val="000000"/>
                <w:sz w:val="28"/>
                <w:szCs w:val="28"/>
              </w:rPr>
              <w:t>+</w:t>
            </w:r>
          </w:p>
        </w:tc>
        <w:tc>
          <w:tcPr>
            <w:tcW w:w="425" w:type="dxa"/>
          </w:tcPr>
          <w:p w14:paraId="370E1270" w14:textId="77777777" w:rsidR="006E3F4C" w:rsidRPr="00542513" w:rsidRDefault="006E3F4C" w:rsidP="006E3F4C">
            <w:pPr>
              <w:spacing w:after="0" w:line="18" w:lineRule="atLeast"/>
              <w:jc w:val="center"/>
              <w:rPr>
                <w:rFonts w:ascii="Arial" w:eastAsiaTheme="minorHAnsi" w:hAnsi="Arial" w:cs="Arial"/>
                <w:color w:val="000000"/>
                <w:sz w:val="28"/>
                <w:szCs w:val="28"/>
              </w:rPr>
            </w:pPr>
            <w:r w:rsidRPr="00542513">
              <w:rPr>
                <w:rFonts w:ascii="Arial" w:eastAsiaTheme="minorHAnsi" w:hAnsi="Arial" w:cs="Arial"/>
                <w:color w:val="000000"/>
                <w:sz w:val="28"/>
                <w:szCs w:val="28"/>
              </w:rPr>
              <w:t>+</w:t>
            </w:r>
          </w:p>
        </w:tc>
        <w:tc>
          <w:tcPr>
            <w:tcW w:w="425" w:type="dxa"/>
          </w:tcPr>
          <w:p w14:paraId="31E630F3" w14:textId="77777777" w:rsidR="006E3F4C" w:rsidRPr="00542513" w:rsidRDefault="006E3F4C" w:rsidP="006E3F4C">
            <w:pPr>
              <w:spacing w:after="0" w:line="18" w:lineRule="atLeast"/>
              <w:jc w:val="center"/>
              <w:rPr>
                <w:rFonts w:ascii="Arial" w:eastAsiaTheme="minorHAnsi" w:hAnsi="Arial" w:cs="Arial"/>
                <w:color w:val="000000"/>
                <w:sz w:val="28"/>
                <w:szCs w:val="28"/>
              </w:rPr>
            </w:pPr>
          </w:p>
        </w:tc>
      </w:tr>
    </w:tbl>
    <w:p w14:paraId="59A6532D" w14:textId="77777777" w:rsidR="006E3F4C" w:rsidRPr="005F6183" w:rsidRDefault="006E3F4C" w:rsidP="006E3F4C">
      <w:pPr>
        <w:autoSpaceDE w:val="0"/>
        <w:autoSpaceDN w:val="0"/>
        <w:spacing w:after="0" w:line="240" w:lineRule="auto"/>
        <w:jc w:val="both"/>
        <w:rPr>
          <w:rFonts w:ascii="Arial" w:eastAsiaTheme="minorHAnsi" w:hAnsi="Arial" w:cs="Arial"/>
          <w:sz w:val="28"/>
          <w:szCs w:val="28"/>
        </w:rPr>
      </w:pPr>
    </w:p>
    <w:p w14:paraId="417C4D52" w14:textId="77777777" w:rsidR="006D7CBC" w:rsidRPr="005F6183" w:rsidRDefault="006D7CBC" w:rsidP="006E3F4C">
      <w:pPr>
        <w:autoSpaceDE w:val="0"/>
        <w:autoSpaceDN w:val="0"/>
        <w:spacing w:after="0" w:line="240" w:lineRule="auto"/>
        <w:jc w:val="both"/>
        <w:rPr>
          <w:rFonts w:ascii="Arial" w:eastAsiaTheme="minorHAnsi" w:hAnsi="Arial" w:cs="Arial"/>
          <w:sz w:val="28"/>
          <w:szCs w:val="28"/>
        </w:rPr>
      </w:pPr>
    </w:p>
    <w:p w14:paraId="52247AFE" w14:textId="77777777" w:rsidR="00542513" w:rsidRDefault="00AD0D22" w:rsidP="00FF753A">
      <w:pPr>
        <w:autoSpaceDE w:val="0"/>
        <w:autoSpaceDN w:val="0"/>
        <w:spacing w:after="0" w:line="240" w:lineRule="auto"/>
        <w:jc w:val="center"/>
        <w:rPr>
          <w:rFonts w:ascii="Arial" w:eastAsiaTheme="minorHAnsi" w:hAnsi="Arial" w:cs="Arial"/>
          <w:b/>
          <w:sz w:val="28"/>
          <w:szCs w:val="28"/>
        </w:rPr>
      </w:pPr>
      <w:r w:rsidRPr="005F6183">
        <w:rPr>
          <w:rFonts w:ascii="Arial" w:eastAsiaTheme="minorHAnsi" w:hAnsi="Arial" w:cs="Arial"/>
          <w:b/>
          <w:sz w:val="28"/>
          <w:szCs w:val="28"/>
        </w:rPr>
        <w:t xml:space="preserve">Приложение Д </w:t>
      </w:r>
    </w:p>
    <w:p w14:paraId="657BCA75" w14:textId="5C8F4853" w:rsidR="00AD0D22" w:rsidRDefault="00AD0D22" w:rsidP="00FF753A">
      <w:pPr>
        <w:autoSpaceDE w:val="0"/>
        <w:autoSpaceDN w:val="0"/>
        <w:spacing w:after="0" w:line="240" w:lineRule="auto"/>
        <w:jc w:val="center"/>
        <w:rPr>
          <w:rFonts w:ascii="Arial" w:eastAsiaTheme="minorHAnsi" w:hAnsi="Arial" w:cs="Arial"/>
          <w:b/>
          <w:sz w:val="28"/>
          <w:szCs w:val="28"/>
        </w:rPr>
      </w:pPr>
      <w:r w:rsidRPr="005F6183">
        <w:rPr>
          <w:rFonts w:ascii="Arial" w:eastAsiaTheme="minorHAnsi" w:hAnsi="Arial" w:cs="Arial"/>
          <w:b/>
          <w:sz w:val="28"/>
          <w:szCs w:val="28"/>
        </w:rPr>
        <w:t>(обязательное)</w:t>
      </w:r>
    </w:p>
    <w:p w14:paraId="7FD68120" w14:textId="77777777" w:rsidR="00542513" w:rsidRPr="005F6183" w:rsidRDefault="00542513" w:rsidP="00FF753A">
      <w:pPr>
        <w:autoSpaceDE w:val="0"/>
        <w:autoSpaceDN w:val="0"/>
        <w:spacing w:after="0" w:line="240" w:lineRule="auto"/>
        <w:jc w:val="center"/>
        <w:rPr>
          <w:rFonts w:ascii="Arial" w:eastAsiaTheme="minorHAnsi" w:hAnsi="Arial" w:cs="Arial"/>
          <w:b/>
          <w:sz w:val="28"/>
          <w:szCs w:val="28"/>
        </w:rPr>
      </w:pPr>
    </w:p>
    <w:p w14:paraId="7707B5F1" w14:textId="4053B205" w:rsidR="006E3F4C" w:rsidRPr="005F6183" w:rsidRDefault="008E60EC" w:rsidP="00FF753A">
      <w:pPr>
        <w:autoSpaceDE w:val="0"/>
        <w:autoSpaceDN w:val="0"/>
        <w:spacing w:after="0" w:line="240" w:lineRule="auto"/>
        <w:jc w:val="center"/>
        <w:rPr>
          <w:rFonts w:ascii="Arial" w:hAnsi="Arial" w:cs="Arial"/>
          <w:sz w:val="28"/>
          <w:szCs w:val="28"/>
          <w:lang w:eastAsia="ru-RU"/>
        </w:rPr>
      </w:pPr>
      <w:r w:rsidRPr="005F6183">
        <w:rPr>
          <w:rFonts w:ascii="Arial" w:eastAsiaTheme="minorHAnsi" w:hAnsi="Arial" w:cs="Arial"/>
          <w:b/>
          <w:bCs/>
          <w:iCs/>
          <w:color w:val="000000"/>
          <w:sz w:val="28"/>
          <w:szCs w:val="28"/>
        </w:rPr>
        <w:t>Требования настоящего стандарта, других стандар</w:t>
      </w:r>
      <w:r w:rsidR="00AE4864" w:rsidRPr="005F6183">
        <w:rPr>
          <w:rFonts w:ascii="Arial" w:eastAsiaTheme="minorHAnsi" w:hAnsi="Arial" w:cs="Arial"/>
          <w:b/>
          <w:bCs/>
          <w:iCs/>
          <w:color w:val="000000"/>
          <w:sz w:val="28"/>
          <w:szCs w:val="28"/>
        </w:rPr>
        <w:t>тов и сводов правил, учитываемые</w:t>
      </w:r>
      <w:r w:rsidRPr="005F6183">
        <w:rPr>
          <w:rFonts w:ascii="Arial" w:eastAsiaTheme="minorHAnsi" w:hAnsi="Arial" w:cs="Arial"/>
          <w:b/>
          <w:bCs/>
          <w:iCs/>
          <w:color w:val="000000"/>
          <w:sz w:val="28"/>
          <w:szCs w:val="28"/>
        </w:rPr>
        <w:t xml:space="preserve"> при оценке соответствия городской среды критерию информативности для основных категорий инвалидов</w:t>
      </w:r>
    </w:p>
    <w:p w14:paraId="7DDBCDE4" w14:textId="77777777" w:rsidR="006E3F4C" w:rsidRDefault="006E3F4C" w:rsidP="006E3F4C">
      <w:pPr>
        <w:autoSpaceDE w:val="0"/>
        <w:autoSpaceDN w:val="0"/>
        <w:spacing w:after="0" w:line="240" w:lineRule="auto"/>
        <w:jc w:val="both"/>
        <w:rPr>
          <w:rFonts w:ascii="Arial" w:eastAsiaTheme="minorHAnsi" w:hAnsi="Arial" w:cs="Arial"/>
          <w:b/>
          <w:sz w:val="28"/>
          <w:szCs w:val="28"/>
        </w:rPr>
      </w:pPr>
    </w:p>
    <w:p w14:paraId="632494D2" w14:textId="0D6E2139" w:rsidR="00542513" w:rsidRPr="00542513" w:rsidRDefault="00542513" w:rsidP="006E3F4C">
      <w:pPr>
        <w:autoSpaceDE w:val="0"/>
        <w:autoSpaceDN w:val="0"/>
        <w:spacing w:after="0" w:line="240" w:lineRule="auto"/>
        <w:jc w:val="both"/>
        <w:rPr>
          <w:rFonts w:ascii="Arial" w:eastAsiaTheme="minorHAnsi" w:hAnsi="Arial" w:cs="Arial"/>
          <w:sz w:val="28"/>
          <w:szCs w:val="28"/>
        </w:rPr>
      </w:pPr>
      <w:r w:rsidRPr="00542513">
        <w:rPr>
          <w:rFonts w:ascii="Arial" w:eastAsiaTheme="minorHAnsi" w:hAnsi="Arial" w:cs="Arial"/>
          <w:sz w:val="28"/>
          <w:szCs w:val="28"/>
        </w:rPr>
        <w:t>Таблица Д.1</w:t>
      </w:r>
    </w:p>
    <w:tbl>
      <w:tblPr>
        <w:tblStyle w:val="af1"/>
        <w:tblW w:w="10637" w:type="dxa"/>
        <w:jc w:val="center"/>
        <w:tblLayout w:type="fixed"/>
        <w:tblLook w:val="04A0" w:firstRow="1" w:lastRow="0" w:firstColumn="1" w:lastColumn="0" w:noHBand="0" w:noVBand="1"/>
      </w:tblPr>
      <w:tblGrid>
        <w:gridCol w:w="855"/>
        <w:gridCol w:w="8081"/>
        <w:gridCol w:w="426"/>
        <w:gridCol w:w="425"/>
        <w:gridCol w:w="425"/>
        <w:gridCol w:w="425"/>
      </w:tblGrid>
      <w:tr w:rsidR="006E3F4C" w:rsidRPr="005F6183" w14:paraId="7E970072" w14:textId="77777777" w:rsidTr="00ED774C">
        <w:trPr>
          <w:trHeight w:val="326"/>
          <w:jc w:val="center"/>
        </w:trPr>
        <w:tc>
          <w:tcPr>
            <w:tcW w:w="855" w:type="dxa"/>
          </w:tcPr>
          <w:p w14:paraId="59521833" w14:textId="7D91F500" w:rsidR="006E3F4C" w:rsidRPr="00542513" w:rsidRDefault="0097728A" w:rsidP="00542513">
            <w:pPr>
              <w:spacing w:after="0" w:line="240" w:lineRule="auto"/>
              <w:jc w:val="center"/>
              <w:rPr>
                <w:rFonts w:ascii="Arial" w:eastAsiaTheme="minorHAnsi" w:hAnsi="Arial" w:cs="Arial"/>
                <w:bCs/>
                <w:iCs/>
                <w:sz w:val="28"/>
                <w:szCs w:val="28"/>
              </w:rPr>
            </w:pPr>
            <w:r w:rsidRPr="00542513">
              <w:rPr>
                <w:rFonts w:ascii="Arial" w:eastAsiaTheme="minorHAnsi" w:hAnsi="Arial" w:cs="Arial"/>
                <w:bCs/>
                <w:i/>
                <w:iCs/>
                <w:color w:val="000000"/>
                <w:sz w:val="28"/>
                <w:szCs w:val="28"/>
              </w:rPr>
              <w:t>№</w:t>
            </w:r>
          </w:p>
        </w:tc>
        <w:tc>
          <w:tcPr>
            <w:tcW w:w="8081" w:type="dxa"/>
          </w:tcPr>
          <w:p w14:paraId="3D77329F" w14:textId="2417DACB" w:rsidR="006E3F4C" w:rsidRPr="00542513" w:rsidRDefault="0097728A" w:rsidP="00542513">
            <w:pPr>
              <w:spacing w:after="0" w:line="18" w:lineRule="atLeast"/>
              <w:jc w:val="center"/>
              <w:rPr>
                <w:rFonts w:ascii="Arial" w:eastAsiaTheme="minorHAnsi" w:hAnsi="Arial" w:cs="Arial"/>
                <w:color w:val="000000"/>
                <w:sz w:val="28"/>
                <w:szCs w:val="28"/>
              </w:rPr>
            </w:pPr>
            <w:r w:rsidRPr="00542513">
              <w:rPr>
                <w:rFonts w:ascii="Arial" w:eastAsiaTheme="minorHAnsi" w:hAnsi="Arial" w:cs="Arial"/>
                <w:bCs/>
                <w:i/>
                <w:iCs/>
                <w:color w:val="000000"/>
                <w:sz w:val="28"/>
                <w:szCs w:val="28"/>
              </w:rPr>
              <w:t>Требования. Оцениваемые параметры</w:t>
            </w:r>
          </w:p>
        </w:tc>
        <w:tc>
          <w:tcPr>
            <w:tcW w:w="426" w:type="dxa"/>
            <w:vAlign w:val="center"/>
          </w:tcPr>
          <w:p w14:paraId="20DDCC4A" w14:textId="345A7A5A" w:rsidR="006E3F4C" w:rsidRPr="00542513" w:rsidRDefault="0097728A" w:rsidP="00542513">
            <w:pPr>
              <w:spacing w:after="0" w:line="18" w:lineRule="atLeast"/>
              <w:jc w:val="center"/>
              <w:rPr>
                <w:rFonts w:ascii="Arial" w:eastAsiaTheme="minorHAnsi" w:hAnsi="Arial" w:cs="Arial"/>
                <w:color w:val="000000"/>
                <w:sz w:val="28"/>
                <w:szCs w:val="28"/>
              </w:rPr>
            </w:pPr>
            <w:r w:rsidRPr="00542513">
              <w:rPr>
                <w:rFonts w:ascii="Arial" w:eastAsiaTheme="minorHAnsi" w:hAnsi="Arial" w:cs="Arial"/>
                <w:bCs/>
                <w:i/>
                <w:iCs/>
                <w:color w:val="000000"/>
                <w:sz w:val="28"/>
                <w:szCs w:val="28"/>
              </w:rPr>
              <w:t>К</w:t>
            </w:r>
          </w:p>
        </w:tc>
        <w:tc>
          <w:tcPr>
            <w:tcW w:w="425" w:type="dxa"/>
            <w:vAlign w:val="center"/>
          </w:tcPr>
          <w:p w14:paraId="77F2F424" w14:textId="53490710" w:rsidR="006E3F4C" w:rsidRPr="00542513" w:rsidRDefault="0097728A" w:rsidP="00542513">
            <w:pPr>
              <w:spacing w:after="0" w:line="18" w:lineRule="atLeast"/>
              <w:jc w:val="center"/>
              <w:rPr>
                <w:rFonts w:ascii="Arial" w:eastAsiaTheme="minorHAnsi" w:hAnsi="Arial" w:cs="Arial"/>
                <w:color w:val="000000"/>
                <w:sz w:val="28"/>
                <w:szCs w:val="28"/>
              </w:rPr>
            </w:pPr>
            <w:r w:rsidRPr="00542513">
              <w:rPr>
                <w:rFonts w:ascii="Arial" w:eastAsiaTheme="minorHAnsi" w:hAnsi="Arial" w:cs="Arial"/>
                <w:bCs/>
                <w:i/>
                <w:iCs/>
                <w:color w:val="000000"/>
                <w:sz w:val="28"/>
                <w:szCs w:val="28"/>
              </w:rPr>
              <w:t>О</w:t>
            </w:r>
          </w:p>
        </w:tc>
        <w:tc>
          <w:tcPr>
            <w:tcW w:w="425" w:type="dxa"/>
            <w:vAlign w:val="center"/>
          </w:tcPr>
          <w:p w14:paraId="3E8D114C" w14:textId="734945CD" w:rsidR="006E3F4C" w:rsidRPr="00542513" w:rsidRDefault="0097728A" w:rsidP="00542513">
            <w:pPr>
              <w:spacing w:after="0" w:line="18" w:lineRule="atLeast"/>
              <w:jc w:val="center"/>
              <w:rPr>
                <w:rFonts w:ascii="Arial" w:eastAsiaTheme="minorHAnsi" w:hAnsi="Arial" w:cs="Arial"/>
                <w:color w:val="000000"/>
                <w:sz w:val="28"/>
                <w:szCs w:val="28"/>
              </w:rPr>
            </w:pPr>
            <w:r w:rsidRPr="00542513">
              <w:rPr>
                <w:rFonts w:ascii="Arial" w:eastAsiaTheme="minorHAnsi" w:hAnsi="Arial" w:cs="Arial"/>
                <w:bCs/>
                <w:i/>
                <w:iCs/>
                <w:color w:val="000000"/>
                <w:sz w:val="28"/>
                <w:szCs w:val="28"/>
              </w:rPr>
              <w:t>С</w:t>
            </w:r>
          </w:p>
        </w:tc>
        <w:tc>
          <w:tcPr>
            <w:tcW w:w="425" w:type="dxa"/>
            <w:vAlign w:val="center"/>
          </w:tcPr>
          <w:p w14:paraId="44DD7324" w14:textId="668C65DF" w:rsidR="006E3F4C" w:rsidRPr="00542513" w:rsidRDefault="0097728A" w:rsidP="00542513">
            <w:pPr>
              <w:spacing w:after="0" w:line="18" w:lineRule="atLeast"/>
              <w:jc w:val="center"/>
              <w:rPr>
                <w:rFonts w:ascii="Arial" w:eastAsiaTheme="minorHAnsi" w:hAnsi="Arial" w:cs="Arial"/>
                <w:color w:val="000000"/>
                <w:sz w:val="28"/>
                <w:szCs w:val="28"/>
              </w:rPr>
            </w:pPr>
            <w:r w:rsidRPr="00542513">
              <w:rPr>
                <w:rFonts w:ascii="Arial" w:eastAsiaTheme="minorHAnsi" w:hAnsi="Arial" w:cs="Arial"/>
                <w:bCs/>
                <w:i/>
                <w:iCs/>
                <w:color w:val="000000"/>
                <w:sz w:val="28"/>
                <w:szCs w:val="28"/>
              </w:rPr>
              <w:t>Г</w:t>
            </w:r>
          </w:p>
        </w:tc>
      </w:tr>
      <w:tr w:rsidR="0097728A" w:rsidRPr="005F6183" w14:paraId="3CDAAB9C" w14:textId="77777777" w:rsidTr="00ED774C">
        <w:trPr>
          <w:trHeight w:val="326"/>
          <w:jc w:val="center"/>
        </w:trPr>
        <w:tc>
          <w:tcPr>
            <w:tcW w:w="855" w:type="dxa"/>
          </w:tcPr>
          <w:p w14:paraId="758E5C24" w14:textId="77777777" w:rsidR="0097728A" w:rsidRPr="00542513" w:rsidRDefault="0097728A" w:rsidP="00542513">
            <w:pPr>
              <w:spacing w:after="0" w:line="240" w:lineRule="auto"/>
              <w:jc w:val="center"/>
              <w:rPr>
                <w:rFonts w:ascii="Arial" w:eastAsiaTheme="minorHAnsi" w:hAnsi="Arial" w:cs="Arial"/>
                <w:bCs/>
                <w:iCs/>
                <w:sz w:val="28"/>
                <w:szCs w:val="28"/>
              </w:rPr>
            </w:pPr>
          </w:p>
        </w:tc>
        <w:tc>
          <w:tcPr>
            <w:tcW w:w="8081" w:type="dxa"/>
          </w:tcPr>
          <w:p w14:paraId="7171B9C0" w14:textId="77777777" w:rsidR="0097728A" w:rsidRPr="00542513" w:rsidRDefault="0097728A" w:rsidP="00542513">
            <w:pPr>
              <w:spacing w:after="0" w:line="18" w:lineRule="atLeast"/>
              <w:jc w:val="center"/>
              <w:rPr>
                <w:rFonts w:ascii="Arial" w:eastAsiaTheme="minorHAnsi" w:hAnsi="Arial" w:cs="Arial"/>
                <w:color w:val="000000"/>
                <w:sz w:val="28"/>
                <w:szCs w:val="28"/>
              </w:rPr>
            </w:pPr>
          </w:p>
        </w:tc>
        <w:tc>
          <w:tcPr>
            <w:tcW w:w="426" w:type="dxa"/>
            <w:vAlign w:val="center"/>
          </w:tcPr>
          <w:p w14:paraId="32EFF183" w14:textId="77777777" w:rsidR="0097728A" w:rsidRPr="00542513" w:rsidRDefault="0097728A" w:rsidP="00542513">
            <w:pPr>
              <w:spacing w:after="0" w:line="18" w:lineRule="atLeast"/>
              <w:jc w:val="center"/>
              <w:rPr>
                <w:rFonts w:ascii="Arial" w:eastAsiaTheme="minorHAnsi" w:hAnsi="Arial" w:cs="Arial"/>
                <w:color w:val="000000"/>
                <w:sz w:val="28"/>
                <w:szCs w:val="28"/>
              </w:rPr>
            </w:pPr>
          </w:p>
        </w:tc>
        <w:tc>
          <w:tcPr>
            <w:tcW w:w="425" w:type="dxa"/>
            <w:vAlign w:val="center"/>
          </w:tcPr>
          <w:p w14:paraId="3A1104AF" w14:textId="77777777" w:rsidR="0097728A" w:rsidRPr="00542513" w:rsidRDefault="0097728A" w:rsidP="00542513">
            <w:pPr>
              <w:spacing w:after="0" w:line="18" w:lineRule="atLeast"/>
              <w:jc w:val="center"/>
              <w:rPr>
                <w:rFonts w:ascii="Arial" w:eastAsiaTheme="minorHAnsi" w:hAnsi="Arial" w:cs="Arial"/>
                <w:color w:val="000000"/>
                <w:sz w:val="28"/>
                <w:szCs w:val="28"/>
              </w:rPr>
            </w:pPr>
          </w:p>
        </w:tc>
        <w:tc>
          <w:tcPr>
            <w:tcW w:w="425" w:type="dxa"/>
            <w:vAlign w:val="center"/>
          </w:tcPr>
          <w:p w14:paraId="39ED7C1A" w14:textId="77777777" w:rsidR="0097728A" w:rsidRPr="00542513" w:rsidRDefault="0097728A" w:rsidP="00542513">
            <w:pPr>
              <w:spacing w:after="0" w:line="18" w:lineRule="atLeast"/>
              <w:jc w:val="center"/>
              <w:rPr>
                <w:rFonts w:ascii="Arial" w:eastAsiaTheme="minorHAnsi" w:hAnsi="Arial" w:cs="Arial"/>
                <w:color w:val="000000"/>
                <w:sz w:val="28"/>
                <w:szCs w:val="28"/>
              </w:rPr>
            </w:pPr>
          </w:p>
        </w:tc>
        <w:tc>
          <w:tcPr>
            <w:tcW w:w="425" w:type="dxa"/>
            <w:vAlign w:val="center"/>
          </w:tcPr>
          <w:p w14:paraId="66BEB2B5" w14:textId="77777777" w:rsidR="0097728A" w:rsidRPr="00542513" w:rsidRDefault="0097728A" w:rsidP="00542513">
            <w:pPr>
              <w:spacing w:after="0" w:line="18" w:lineRule="atLeast"/>
              <w:jc w:val="center"/>
              <w:rPr>
                <w:rFonts w:ascii="Arial" w:eastAsiaTheme="minorHAnsi" w:hAnsi="Arial" w:cs="Arial"/>
                <w:color w:val="000000"/>
                <w:sz w:val="28"/>
                <w:szCs w:val="28"/>
              </w:rPr>
            </w:pPr>
          </w:p>
        </w:tc>
      </w:tr>
      <w:tr w:rsidR="006E3F4C" w:rsidRPr="005F6183" w14:paraId="45196772" w14:textId="77777777" w:rsidTr="00ED774C">
        <w:trPr>
          <w:trHeight w:val="326"/>
          <w:jc w:val="center"/>
        </w:trPr>
        <w:tc>
          <w:tcPr>
            <w:tcW w:w="855" w:type="dxa"/>
          </w:tcPr>
          <w:p w14:paraId="01F9037D" w14:textId="77777777" w:rsidR="006E3F4C" w:rsidRPr="00542513" w:rsidRDefault="006E3F4C" w:rsidP="00542513">
            <w:pPr>
              <w:spacing w:after="0" w:line="240" w:lineRule="auto"/>
              <w:jc w:val="center"/>
              <w:rPr>
                <w:rFonts w:ascii="Arial" w:eastAsiaTheme="minorHAnsi" w:hAnsi="Arial" w:cs="Arial"/>
                <w:bCs/>
                <w:iCs/>
                <w:sz w:val="28"/>
                <w:szCs w:val="28"/>
              </w:rPr>
            </w:pPr>
            <w:r w:rsidRPr="00542513">
              <w:rPr>
                <w:rFonts w:ascii="Arial" w:eastAsiaTheme="minorHAnsi" w:hAnsi="Arial" w:cs="Arial"/>
                <w:bCs/>
                <w:iCs/>
                <w:sz w:val="28"/>
                <w:szCs w:val="28"/>
              </w:rPr>
              <w:t>1</w:t>
            </w:r>
          </w:p>
        </w:tc>
        <w:tc>
          <w:tcPr>
            <w:tcW w:w="8081" w:type="dxa"/>
          </w:tcPr>
          <w:p w14:paraId="49077F71" w14:textId="6727829B" w:rsidR="006E3F4C" w:rsidRPr="00542513" w:rsidRDefault="0097728A" w:rsidP="00542513">
            <w:pPr>
              <w:spacing w:after="0" w:line="18" w:lineRule="atLeast"/>
              <w:jc w:val="center"/>
              <w:rPr>
                <w:rFonts w:ascii="Arial" w:eastAsiaTheme="minorHAnsi" w:hAnsi="Arial" w:cs="Arial"/>
                <w:color w:val="000000"/>
                <w:sz w:val="28"/>
                <w:szCs w:val="28"/>
              </w:rPr>
            </w:pPr>
            <w:r w:rsidRPr="00542513">
              <w:rPr>
                <w:rFonts w:ascii="Arial" w:eastAsiaTheme="minorHAnsi" w:hAnsi="Arial" w:cs="Arial"/>
                <w:color w:val="000000"/>
                <w:sz w:val="28"/>
                <w:szCs w:val="28"/>
              </w:rPr>
              <w:t>Пешеходные коммуникации</w:t>
            </w:r>
          </w:p>
        </w:tc>
        <w:tc>
          <w:tcPr>
            <w:tcW w:w="426" w:type="dxa"/>
            <w:vAlign w:val="center"/>
          </w:tcPr>
          <w:p w14:paraId="3FB0F243" w14:textId="77777777" w:rsidR="006E3F4C" w:rsidRPr="00542513" w:rsidRDefault="006E3F4C" w:rsidP="00542513">
            <w:pPr>
              <w:spacing w:after="0" w:line="18" w:lineRule="atLeast"/>
              <w:jc w:val="center"/>
              <w:rPr>
                <w:rFonts w:ascii="Arial" w:eastAsiaTheme="minorHAnsi" w:hAnsi="Arial" w:cs="Arial"/>
                <w:color w:val="000000"/>
                <w:sz w:val="28"/>
                <w:szCs w:val="28"/>
              </w:rPr>
            </w:pPr>
          </w:p>
        </w:tc>
        <w:tc>
          <w:tcPr>
            <w:tcW w:w="425" w:type="dxa"/>
            <w:vAlign w:val="center"/>
          </w:tcPr>
          <w:p w14:paraId="024AC784" w14:textId="77777777" w:rsidR="006E3F4C" w:rsidRPr="00542513" w:rsidRDefault="006E3F4C" w:rsidP="00542513">
            <w:pPr>
              <w:spacing w:after="0" w:line="18" w:lineRule="atLeast"/>
              <w:jc w:val="center"/>
              <w:rPr>
                <w:rFonts w:ascii="Arial" w:eastAsiaTheme="minorHAnsi" w:hAnsi="Arial" w:cs="Arial"/>
                <w:color w:val="000000"/>
                <w:sz w:val="28"/>
                <w:szCs w:val="28"/>
              </w:rPr>
            </w:pPr>
          </w:p>
        </w:tc>
        <w:tc>
          <w:tcPr>
            <w:tcW w:w="425" w:type="dxa"/>
            <w:vAlign w:val="center"/>
          </w:tcPr>
          <w:p w14:paraId="09D4B7E5" w14:textId="77777777" w:rsidR="006E3F4C" w:rsidRPr="00542513" w:rsidRDefault="006E3F4C" w:rsidP="00542513">
            <w:pPr>
              <w:spacing w:after="0" w:line="18" w:lineRule="atLeast"/>
              <w:jc w:val="center"/>
              <w:rPr>
                <w:rFonts w:ascii="Arial" w:eastAsiaTheme="minorHAnsi" w:hAnsi="Arial" w:cs="Arial"/>
                <w:color w:val="000000"/>
                <w:sz w:val="28"/>
                <w:szCs w:val="28"/>
              </w:rPr>
            </w:pPr>
          </w:p>
        </w:tc>
        <w:tc>
          <w:tcPr>
            <w:tcW w:w="425" w:type="dxa"/>
            <w:vAlign w:val="center"/>
          </w:tcPr>
          <w:p w14:paraId="409F94BA" w14:textId="77777777" w:rsidR="006E3F4C" w:rsidRPr="00542513" w:rsidRDefault="006E3F4C" w:rsidP="00542513">
            <w:pPr>
              <w:spacing w:after="0" w:line="18" w:lineRule="atLeast"/>
              <w:jc w:val="center"/>
              <w:rPr>
                <w:rFonts w:ascii="Arial" w:eastAsiaTheme="minorHAnsi" w:hAnsi="Arial" w:cs="Arial"/>
                <w:color w:val="000000"/>
                <w:sz w:val="28"/>
                <w:szCs w:val="28"/>
              </w:rPr>
            </w:pPr>
          </w:p>
        </w:tc>
      </w:tr>
      <w:tr w:rsidR="00B55B80" w:rsidRPr="005F6183" w14:paraId="4CA4616E" w14:textId="77777777" w:rsidTr="00ED774C">
        <w:trPr>
          <w:trHeight w:val="326"/>
          <w:jc w:val="center"/>
        </w:trPr>
        <w:tc>
          <w:tcPr>
            <w:tcW w:w="855" w:type="dxa"/>
          </w:tcPr>
          <w:p w14:paraId="05864CDA" w14:textId="39C6F0CD" w:rsidR="00B55B80" w:rsidRPr="005F6183" w:rsidRDefault="00B55B80" w:rsidP="0097728A">
            <w:pPr>
              <w:spacing w:after="0" w:line="240" w:lineRule="auto"/>
              <w:jc w:val="center"/>
              <w:rPr>
                <w:rFonts w:ascii="Arial" w:eastAsiaTheme="minorHAnsi" w:hAnsi="Arial" w:cs="Arial"/>
                <w:bCs/>
                <w:iCs/>
                <w:sz w:val="28"/>
                <w:szCs w:val="28"/>
              </w:rPr>
            </w:pPr>
            <w:r w:rsidRPr="005F6183">
              <w:rPr>
                <w:rFonts w:ascii="Arial" w:eastAsiaTheme="minorHAnsi" w:hAnsi="Arial" w:cs="Arial"/>
                <w:bCs/>
                <w:iCs/>
                <w:sz w:val="28"/>
                <w:szCs w:val="28"/>
              </w:rPr>
              <w:t>1.1</w:t>
            </w:r>
          </w:p>
        </w:tc>
        <w:tc>
          <w:tcPr>
            <w:tcW w:w="8081" w:type="dxa"/>
          </w:tcPr>
          <w:p w14:paraId="0C3EFFEB" w14:textId="6A2A27EE" w:rsidR="00B55B80" w:rsidRPr="005F6183" w:rsidRDefault="00B55B80" w:rsidP="00D125BF">
            <w:pPr>
              <w:spacing w:after="0" w:line="18" w:lineRule="atLeast"/>
              <w:jc w:val="both"/>
              <w:rPr>
                <w:rFonts w:ascii="Arial" w:eastAsiaTheme="minorHAnsi" w:hAnsi="Arial" w:cs="Arial"/>
                <w:color w:val="000000"/>
                <w:sz w:val="28"/>
                <w:szCs w:val="28"/>
              </w:rPr>
            </w:pPr>
            <w:r w:rsidRPr="005F6183">
              <w:rPr>
                <w:rFonts w:ascii="Arial" w:eastAsiaTheme="minorHAnsi" w:hAnsi="Arial" w:cs="Arial"/>
                <w:color w:val="000000"/>
                <w:sz w:val="28"/>
                <w:szCs w:val="28"/>
              </w:rPr>
              <w:t>Соответствие требованиям ГОСТ Р</w:t>
            </w:r>
            <w:r w:rsidRPr="005F6183">
              <w:rPr>
                <w:rFonts w:ascii="Arial" w:hAnsi="Arial" w:cs="Arial"/>
                <w:sz w:val="28"/>
                <w:szCs w:val="28"/>
                <w:lang w:eastAsia="ru-RU"/>
              </w:rPr>
              <w:t xml:space="preserve"> 52872 в части наличия и доступности для инвалидов пользовательских интерфейсов </w:t>
            </w:r>
            <w:r w:rsidR="000023C0" w:rsidRPr="005F6183">
              <w:rPr>
                <w:rFonts w:ascii="Arial" w:hAnsi="Arial" w:cs="Arial"/>
                <w:sz w:val="28"/>
                <w:szCs w:val="28"/>
                <w:lang w:eastAsia="ru-RU"/>
              </w:rPr>
              <w:t>городских информационных сайтов</w:t>
            </w:r>
          </w:p>
        </w:tc>
        <w:tc>
          <w:tcPr>
            <w:tcW w:w="426" w:type="dxa"/>
            <w:vAlign w:val="center"/>
          </w:tcPr>
          <w:p w14:paraId="67ECA11A" w14:textId="1753B7EA" w:rsidR="00B55B80" w:rsidRPr="005F6183" w:rsidRDefault="00D125BF"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vAlign w:val="center"/>
          </w:tcPr>
          <w:p w14:paraId="7BED4E44" w14:textId="2CAA69D1" w:rsidR="00B55B80" w:rsidRPr="005F6183" w:rsidRDefault="00D125BF"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vAlign w:val="center"/>
          </w:tcPr>
          <w:p w14:paraId="59E06F27" w14:textId="7A5DA956" w:rsidR="00B55B80" w:rsidRPr="005F6183" w:rsidRDefault="00D125BF"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vAlign w:val="center"/>
          </w:tcPr>
          <w:p w14:paraId="12150D1A" w14:textId="084F8326" w:rsidR="00B55B80" w:rsidRPr="005F6183" w:rsidRDefault="00D125BF"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r>
      <w:tr w:rsidR="00D125BF" w:rsidRPr="005F6183" w14:paraId="0A63BF3D" w14:textId="77777777" w:rsidTr="00ED774C">
        <w:trPr>
          <w:trHeight w:val="326"/>
          <w:jc w:val="center"/>
        </w:trPr>
        <w:tc>
          <w:tcPr>
            <w:tcW w:w="855" w:type="dxa"/>
          </w:tcPr>
          <w:p w14:paraId="1EC3A431" w14:textId="5D706AD9" w:rsidR="00D125BF" w:rsidRPr="005F6183" w:rsidRDefault="00D125BF" w:rsidP="0097728A">
            <w:pPr>
              <w:spacing w:after="0" w:line="240" w:lineRule="auto"/>
              <w:jc w:val="center"/>
              <w:rPr>
                <w:rFonts w:ascii="Arial" w:eastAsiaTheme="minorHAnsi" w:hAnsi="Arial" w:cs="Arial"/>
                <w:bCs/>
                <w:iCs/>
                <w:sz w:val="28"/>
                <w:szCs w:val="28"/>
              </w:rPr>
            </w:pPr>
            <w:r w:rsidRPr="005F6183">
              <w:rPr>
                <w:rFonts w:ascii="Arial" w:eastAsiaTheme="minorHAnsi" w:hAnsi="Arial" w:cs="Arial"/>
                <w:bCs/>
                <w:iCs/>
                <w:sz w:val="28"/>
                <w:szCs w:val="28"/>
              </w:rPr>
              <w:t>1.2</w:t>
            </w:r>
          </w:p>
        </w:tc>
        <w:tc>
          <w:tcPr>
            <w:tcW w:w="8081" w:type="dxa"/>
          </w:tcPr>
          <w:p w14:paraId="527EA233" w14:textId="771EB2FF" w:rsidR="00D125BF" w:rsidRPr="005F6183" w:rsidRDefault="00D125BF" w:rsidP="00D125BF">
            <w:pPr>
              <w:spacing w:after="0" w:line="18" w:lineRule="atLeast"/>
              <w:jc w:val="both"/>
              <w:rPr>
                <w:rFonts w:ascii="Arial" w:eastAsiaTheme="minorHAnsi" w:hAnsi="Arial" w:cs="Arial"/>
                <w:color w:val="000000"/>
                <w:sz w:val="28"/>
                <w:szCs w:val="28"/>
              </w:rPr>
            </w:pPr>
            <w:r w:rsidRPr="005F6183">
              <w:rPr>
                <w:rFonts w:ascii="Arial" w:eastAsiaTheme="minorHAnsi" w:hAnsi="Arial" w:cs="Arial"/>
                <w:color w:val="000000"/>
                <w:sz w:val="28"/>
                <w:szCs w:val="28"/>
              </w:rPr>
              <w:t>Соответствие требованиям ГОСТ Р</w:t>
            </w:r>
            <w:r w:rsidRPr="005F6183">
              <w:rPr>
                <w:rFonts w:ascii="Arial" w:hAnsi="Arial" w:cs="Arial"/>
                <w:sz w:val="28"/>
                <w:szCs w:val="28"/>
                <w:lang w:eastAsia="ru-RU"/>
              </w:rPr>
              <w:t xml:space="preserve"> 52872 в части наличия и доступности для инвалидов пользовательских интерфейсов сайтов транспортных организаций</w:t>
            </w:r>
          </w:p>
        </w:tc>
        <w:tc>
          <w:tcPr>
            <w:tcW w:w="426" w:type="dxa"/>
            <w:vAlign w:val="center"/>
          </w:tcPr>
          <w:p w14:paraId="5F21536B" w14:textId="5EA4C6D0" w:rsidR="00D125BF" w:rsidRPr="005F6183" w:rsidRDefault="00D125BF"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vAlign w:val="center"/>
          </w:tcPr>
          <w:p w14:paraId="1C8A285C" w14:textId="64EF5E60" w:rsidR="00D125BF" w:rsidRPr="005F6183" w:rsidRDefault="00756E0D"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vAlign w:val="center"/>
          </w:tcPr>
          <w:p w14:paraId="7B3B07E4" w14:textId="16E1A12A" w:rsidR="00D125BF" w:rsidRPr="005F6183" w:rsidRDefault="00D125BF"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vAlign w:val="center"/>
          </w:tcPr>
          <w:p w14:paraId="22AAB80E" w14:textId="2A214F48" w:rsidR="00D125BF" w:rsidRPr="005F6183" w:rsidRDefault="00D125BF"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r>
      <w:tr w:rsidR="00F5058C" w:rsidRPr="005F6183" w14:paraId="6D642BAF" w14:textId="77777777" w:rsidTr="00ED774C">
        <w:trPr>
          <w:trHeight w:val="326"/>
          <w:jc w:val="center"/>
        </w:trPr>
        <w:tc>
          <w:tcPr>
            <w:tcW w:w="855" w:type="dxa"/>
          </w:tcPr>
          <w:p w14:paraId="2C78E0FF" w14:textId="3C9E8B65" w:rsidR="00F5058C" w:rsidRPr="005F6183" w:rsidRDefault="00F5058C" w:rsidP="0097728A">
            <w:pPr>
              <w:spacing w:after="0" w:line="240" w:lineRule="auto"/>
              <w:jc w:val="center"/>
              <w:rPr>
                <w:rFonts w:ascii="Arial" w:eastAsiaTheme="minorHAnsi" w:hAnsi="Arial" w:cs="Arial"/>
                <w:bCs/>
                <w:iCs/>
                <w:sz w:val="28"/>
                <w:szCs w:val="28"/>
              </w:rPr>
            </w:pPr>
            <w:r w:rsidRPr="005F6183">
              <w:rPr>
                <w:rFonts w:ascii="Arial" w:eastAsiaTheme="minorHAnsi" w:hAnsi="Arial" w:cs="Arial"/>
                <w:bCs/>
                <w:iCs/>
                <w:sz w:val="28"/>
                <w:szCs w:val="28"/>
              </w:rPr>
              <w:t>1.3</w:t>
            </w:r>
          </w:p>
        </w:tc>
        <w:tc>
          <w:tcPr>
            <w:tcW w:w="8081" w:type="dxa"/>
          </w:tcPr>
          <w:p w14:paraId="345C5E45" w14:textId="54FD2E85" w:rsidR="00F5058C" w:rsidRPr="005F6183" w:rsidRDefault="00F5058C" w:rsidP="00542513">
            <w:pPr>
              <w:spacing w:after="0" w:line="18" w:lineRule="atLeast"/>
              <w:jc w:val="both"/>
              <w:rPr>
                <w:rFonts w:ascii="Arial" w:eastAsiaTheme="minorHAnsi" w:hAnsi="Arial" w:cs="Arial"/>
                <w:color w:val="000000"/>
                <w:sz w:val="28"/>
                <w:szCs w:val="28"/>
              </w:rPr>
            </w:pPr>
            <w:r w:rsidRPr="005F6183">
              <w:rPr>
                <w:rFonts w:ascii="Arial" w:eastAsiaTheme="minorHAnsi" w:hAnsi="Arial" w:cs="Arial"/>
                <w:color w:val="000000"/>
                <w:sz w:val="28"/>
                <w:szCs w:val="28"/>
              </w:rPr>
              <w:t>Соответствие требованиям СП 59.13330 в части обеспечения</w:t>
            </w:r>
            <w:r w:rsidRPr="005F6183">
              <w:rPr>
                <w:rFonts w:ascii="Arial" w:hAnsi="Arial" w:cs="Arial"/>
                <w:bCs/>
                <w:sz w:val="28"/>
                <w:szCs w:val="28"/>
                <w:lang w:eastAsia="ru-RU"/>
              </w:rPr>
              <w:t xml:space="preserve"> непрерывности информационной по</w:t>
            </w:r>
            <w:r w:rsidR="00756E0D" w:rsidRPr="005F6183">
              <w:rPr>
                <w:rFonts w:ascii="Arial" w:hAnsi="Arial" w:cs="Arial"/>
                <w:bCs/>
                <w:sz w:val="28"/>
                <w:szCs w:val="28"/>
                <w:lang w:eastAsia="ru-RU"/>
              </w:rPr>
              <w:t>ддержки на</w:t>
            </w:r>
            <w:r w:rsidRPr="005F6183">
              <w:rPr>
                <w:rFonts w:ascii="Arial" w:hAnsi="Arial" w:cs="Arial"/>
                <w:bCs/>
                <w:sz w:val="28"/>
                <w:szCs w:val="28"/>
                <w:lang w:eastAsia="ru-RU"/>
              </w:rPr>
              <w:t xml:space="preserve"> пешеходных путях</w:t>
            </w:r>
            <w:r w:rsidR="00756E0D" w:rsidRPr="005F6183">
              <w:rPr>
                <w:rFonts w:ascii="Arial" w:hAnsi="Arial" w:cs="Arial"/>
                <w:bCs/>
                <w:sz w:val="28"/>
                <w:szCs w:val="28"/>
                <w:lang w:eastAsia="ru-RU"/>
              </w:rPr>
              <w:t xml:space="preserve"> третьего и четвертого уровня</w:t>
            </w:r>
          </w:p>
        </w:tc>
        <w:tc>
          <w:tcPr>
            <w:tcW w:w="426" w:type="dxa"/>
            <w:vAlign w:val="center"/>
          </w:tcPr>
          <w:p w14:paraId="5699496B" w14:textId="4DD6190F" w:rsidR="00F5058C" w:rsidRPr="005F6183" w:rsidRDefault="007D117F"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vAlign w:val="center"/>
          </w:tcPr>
          <w:p w14:paraId="51A26B3B" w14:textId="0BA4651A" w:rsidR="00F5058C" w:rsidRPr="005F6183" w:rsidRDefault="007D117F"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vAlign w:val="center"/>
          </w:tcPr>
          <w:p w14:paraId="5EF89CB6" w14:textId="3031119E" w:rsidR="00F5058C" w:rsidRPr="005F6183" w:rsidRDefault="007D117F"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vAlign w:val="center"/>
          </w:tcPr>
          <w:p w14:paraId="02A0C9A3" w14:textId="0532713B" w:rsidR="00F5058C" w:rsidRPr="005F6183" w:rsidRDefault="007D117F"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r>
      <w:tr w:rsidR="006E3F4C" w:rsidRPr="005F6183" w14:paraId="17C035E1" w14:textId="77777777" w:rsidTr="00ED774C">
        <w:trPr>
          <w:trHeight w:val="326"/>
          <w:jc w:val="center"/>
        </w:trPr>
        <w:tc>
          <w:tcPr>
            <w:tcW w:w="855" w:type="dxa"/>
          </w:tcPr>
          <w:p w14:paraId="7AA260B2" w14:textId="1A51BF0C" w:rsidR="006E3F4C" w:rsidRPr="005F6183" w:rsidRDefault="00F5058C" w:rsidP="0097728A">
            <w:pPr>
              <w:spacing w:after="0" w:line="240" w:lineRule="auto"/>
              <w:jc w:val="center"/>
              <w:rPr>
                <w:rFonts w:ascii="Arial" w:eastAsiaTheme="minorHAnsi" w:hAnsi="Arial" w:cs="Arial"/>
                <w:bCs/>
                <w:iCs/>
                <w:sz w:val="28"/>
                <w:szCs w:val="28"/>
              </w:rPr>
            </w:pPr>
            <w:r w:rsidRPr="005F6183">
              <w:rPr>
                <w:rFonts w:ascii="Arial" w:eastAsiaTheme="minorHAnsi" w:hAnsi="Arial" w:cs="Arial"/>
                <w:bCs/>
                <w:iCs/>
                <w:sz w:val="28"/>
                <w:szCs w:val="28"/>
              </w:rPr>
              <w:t>1.4</w:t>
            </w:r>
          </w:p>
        </w:tc>
        <w:tc>
          <w:tcPr>
            <w:tcW w:w="8081" w:type="dxa"/>
          </w:tcPr>
          <w:p w14:paraId="4264762A" w14:textId="0FEE819B" w:rsidR="006E3F4C" w:rsidRPr="005F6183" w:rsidRDefault="006E3F4C" w:rsidP="00542513">
            <w:pPr>
              <w:spacing w:after="0" w:line="18" w:lineRule="atLeast"/>
              <w:jc w:val="both"/>
              <w:rPr>
                <w:rFonts w:ascii="Arial" w:eastAsiaTheme="minorHAnsi" w:hAnsi="Arial" w:cs="Arial"/>
                <w:b/>
                <w:color w:val="000000"/>
                <w:sz w:val="28"/>
                <w:szCs w:val="28"/>
              </w:rPr>
            </w:pPr>
            <w:r w:rsidRPr="005F6183">
              <w:rPr>
                <w:rFonts w:ascii="Arial" w:eastAsiaTheme="minorHAnsi" w:hAnsi="Arial" w:cs="Arial"/>
                <w:color w:val="000000"/>
                <w:sz w:val="28"/>
                <w:szCs w:val="28"/>
              </w:rPr>
              <w:t xml:space="preserve">Соответствие </w:t>
            </w:r>
            <w:r w:rsidR="0097728A" w:rsidRPr="005F6183">
              <w:rPr>
                <w:rFonts w:ascii="Arial" w:eastAsiaTheme="minorHAnsi" w:hAnsi="Arial" w:cs="Arial"/>
                <w:color w:val="000000"/>
                <w:sz w:val="28"/>
                <w:szCs w:val="28"/>
              </w:rPr>
              <w:t xml:space="preserve">общим </w:t>
            </w:r>
            <w:r w:rsidRPr="005F6183">
              <w:rPr>
                <w:rFonts w:ascii="Arial" w:eastAsiaTheme="minorHAnsi" w:hAnsi="Arial" w:cs="Arial"/>
                <w:color w:val="000000"/>
                <w:sz w:val="28"/>
                <w:szCs w:val="28"/>
              </w:rPr>
              <w:t xml:space="preserve">требованиям СП 59.13330 в части </w:t>
            </w:r>
            <w:r w:rsidRPr="005F6183">
              <w:rPr>
                <w:rFonts w:ascii="Arial" w:hAnsi="Arial" w:cs="Arial"/>
                <w:bCs/>
                <w:sz w:val="28"/>
                <w:szCs w:val="28"/>
                <w:lang w:eastAsia="ru-RU"/>
              </w:rPr>
              <w:t>размещения и характера исполнения элементов информационного обеспечения</w:t>
            </w:r>
            <w:r w:rsidR="00756E0D" w:rsidRPr="005F6183">
              <w:rPr>
                <w:rFonts w:ascii="Arial" w:hAnsi="Arial" w:cs="Arial"/>
                <w:bCs/>
                <w:sz w:val="28"/>
                <w:szCs w:val="28"/>
                <w:lang w:eastAsia="ru-RU"/>
              </w:rPr>
              <w:t xml:space="preserve"> на пешеходных путях третьего и четвертого уровня</w:t>
            </w:r>
          </w:p>
        </w:tc>
        <w:tc>
          <w:tcPr>
            <w:tcW w:w="426" w:type="dxa"/>
            <w:vAlign w:val="center"/>
          </w:tcPr>
          <w:p w14:paraId="2315F982" w14:textId="77777777" w:rsidR="006E3F4C" w:rsidRPr="005F6183" w:rsidRDefault="006E3F4C"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vAlign w:val="center"/>
          </w:tcPr>
          <w:p w14:paraId="1D11B84F" w14:textId="77777777" w:rsidR="006E3F4C" w:rsidRPr="005F6183" w:rsidRDefault="006E3F4C"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vAlign w:val="center"/>
          </w:tcPr>
          <w:p w14:paraId="4BD87E7F" w14:textId="77777777" w:rsidR="006E3F4C" w:rsidRPr="005F6183" w:rsidRDefault="006E3F4C"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vAlign w:val="center"/>
          </w:tcPr>
          <w:p w14:paraId="4B79B922" w14:textId="77777777" w:rsidR="006E3F4C" w:rsidRPr="005F6183" w:rsidRDefault="006E3F4C"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r>
      <w:tr w:rsidR="006E3F4C" w:rsidRPr="005F6183" w14:paraId="0251A82D" w14:textId="77777777" w:rsidTr="00ED774C">
        <w:trPr>
          <w:trHeight w:val="326"/>
          <w:jc w:val="center"/>
        </w:trPr>
        <w:tc>
          <w:tcPr>
            <w:tcW w:w="855" w:type="dxa"/>
          </w:tcPr>
          <w:p w14:paraId="43DFBB20" w14:textId="3F4061C8" w:rsidR="006E3F4C" w:rsidRPr="005F6183" w:rsidRDefault="00F5058C" w:rsidP="006E3F4C">
            <w:pPr>
              <w:spacing w:after="0" w:line="240" w:lineRule="auto"/>
              <w:jc w:val="center"/>
              <w:rPr>
                <w:rFonts w:ascii="Arial" w:eastAsiaTheme="minorHAnsi" w:hAnsi="Arial" w:cs="Arial"/>
                <w:bCs/>
                <w:iCs/>
                <w:sz w:val="28"/>
                <w:szCs w:val="28"/>
              </w:rPr>
            </w:pPr>
            <w:r w:rsidRPr="005F6183">
              <w:rPr>
                <w:rFonts w:ascii="Arial" w:eastAsiaTheme="minorHAnsi" w:hAnsi="Arial" w:cs="Arial"/>
                <w:bCs/>
                <w:iCs/>
                <w:sz w:val="28"/>
                <w:szCs w:val="28"/>
              </w:rPr>
              <w:t>1.5</w:t>
            </w:r>
          </w:p>
        </w:tc>
        <w:tc>
          <w:tcPr>
            <w:tcW w:w="8081" w:type="dxa"/>
          </w:tcPr>
          <w:p w14:paraId="791A91EA" w14:textId="4BEED041" w:rsidR="006E3F4C" w:rsidRPr="005F6183" w:rsidRDefault="006E3F4C" w:rsidP="00542513">
            <w:pPr>
              <w:autoSpaceDE w:val="0"/>
              <w:autoSpaceDN w:val="0"/>
              <w:spacing w:after="0" w:line="240" w:lineRule="auto"/>
              <w:jc w:val="both"/>
              <w:rPr>
                <w:rFonts w:ascii="Arial" w:eastAsiaTheme="minorHAnsi" w:hAnsi="Arial" w:cs="Arial"/>
                <w:b/>
                <w:color w:val="000000"/>
                <w:sz w:val="28"/>
                <w:szCs w:val="28"/>
              </w:rPr>
            </w:pPr>
            <w:r w:rsidRPr="005F6183">
              <w:rPr>
                <w:rFonts w:ascii="Arial" w:eastAsiaTheme="minorHAnsi" w:hAnsi="Arial" w:cs="Arial"/>
                <w:color w:val="000000"/>
                <w:sz w:val="28"/>
                <w:szCs w:val="28"/>
              </w:rPr>
              <w:t xml:space="preserve">Соответствие требованиям СП 59.13330 в части </w:t>
            </w:r>
            <w:r w:rsidRPr="005F6183">
              <w:rPr>
                <w:rFonts w:ascii="Arial" w:hAnsi="Arial" w:cs="Arial"/>
                <w:bCs/>
                <w:sz w:val="28"/>
                <w:szCs w:val="28"/>
                <w:lang w:eastAsia="ru-RU"/>
              </w:rPr>
              <w:t xml:space="preserve">исключения помех восприятию информационных средств </w:t>
            </w:r>
            <w:r w:rsidR="00756E0D" w:rsidRPr="005F6183">
              <w:rPr>
                <w:rFonts w:ascii="Arial" w:hAnsi="Arial" w:cs="Arial"/>
                <w:bCs/>
                <w:sz w:val="28"/>
                <w:szCs w:val="28"/>
                <w:lang w:eastAsia="ru-RU"/>
              </w:rPr>
              <w:t>на пешеходных путях третьего и четвертого уровня</w:t>
            </w:r>
          </w:p>
        </w:tc>
        <w:tc>
          <w:tcPr>
            <w:tcW w:w="426" w:type="dxa"/>
            <w:vAlign w:val="center"/>
          </w:tcPr>
          <w:p w14:paraId="0B5CAF4E" w14:textId="77777777" w:rsidR="006E3F4C" w:rsidRPr="005F6183" w:rsidRDefault="006E3F4C"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vAlign w:val="center"/>
          </w:tcPr>
          <w:p w14:paraId="7DBDE905" w14:textId="77777777" w:rsidR="006E3F4C" w:rsidRPr="005F6183" w:rsidRDefault="006E3F4C"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vAlign w:val="center"/>
          </w:tcPr>
          <w:p w14:paraId="79A17307" w14:textId="77777777" w:rsidR="006E3F4C" w:rsidRPr="005F6183" w:rsidRDefault="006E3F4C"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vAlign w:val="center"/>
          </w:tcPr>
          <w:p w14:paraId="41C6CA74" w14:textId="77777777" w:rsidR="006E3F4C" w:rsidRPr="005F6183" w:rsidRDefault="006E3F4C"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r>
      <w:tr w:rsidR="006E3F4C" w:rsidRPr="005F6183" w14:paraId="3E18BBD2" w14:textId="77777777" w:rsidTr="00ED774C">
        <w:trPr>
          <w:trHeight w:val="326"/>
          <w:jc w:val="center"/>
        </w:trPr>
        <w:tc>
          <w:tcPr>
            <w:tcW w:w="855" w:type="dxa"/>
          </w:tcPr>
          <w:p w14:paraId="11AD6645" w14:textId="39E3DEA3" w:rsidR="006E3F4C" w:rsidRPr="005F6183" w:rsidRDefault="00F5058C" w:rsidP="006E3F4C">
            <w:pPr>
              <w:spacing w:after="0" w:line="240" w:lineRule="auto"/>
              <w:jc w:val="center"/>
              <w:rPr>
                <w:rFonts w:ascii="Arial" w:eastAsiaTheme="minorHAnsi" w:hAnsi="Arial" w:cs="Arial"/>
                <w:bCs/>
                <w:iCs/>
                <w:sz w:val="28"/>
                <w:szCs w:val="28"/>
              </w:rPr>
            </w:pPr>
            <w:r w:rsidRPr="005F6183">
              <w:rPr>
                <w:rFonts w:ascii="Arial" w:eastAsiaTheme="minorHAnsi" w:hAnsi="Arial" w:cs="Arial"/>
                <w:bCs/>
                <w:iCs/>
                <w:sz w:val="28"/>
                <w:szCs w:val="28"/>
              </w:rPr>
              <w:t>1.6</w:t>
            </w:r>
          </w:p>
        </w:tc>
        <w:tc>
          <w:tcPr>
            <w:tcW w:w="8081" w:type="dxa"/>
          </w:tcPr>
          <w:p w14:paraId="44392715" w14:textId="23B82941" w:rsidR="006E3F4C" w:rsidRPr="005F6183" w:rsidRDefault="006E3F4C" w:rsidP="00542513">
            <w:pPr>
              <w:spacing w:after="0" w:line="18" w:lineRule="atLeast"/>
              <w:jc w:val="both"/>
              <w:rPr>
                <w:rFonts w:ascii="Arial" w:eastAsiaTheme="minorHAnsi" w:hAnsi="Arial" w:cs="Arial"/>
                <w:b/>
                <w:color w:val="000000"/>
                <w:sz w:val="28"/>
                <w:szCs w:val="28"/>
              </w:rPr>
            </w:pPr>
            <w:r w:rsidRPr="005F6183">
              <w:rPr>
                <w:rFonts w:ascii="Arial" w:eastAsiaTheme="minorHAnsi" w:hAnsi="Arial" w:cs="Arial"/>
                <w:color w:val="000000"/>
                <w:sz w:val="28"/>
                <w:szCs w:val="28"/>
              </w:rPr>
              <w:t xml:space="preserve">Соответствие требованиям СП 136.13330 в части обеспечения </w:t>
            </w:r>
            <w:r w:rsidRPr="005F6183">
              <w:rPr>
                <w:rFonts w:ascii="Arial" w:eastAsiaTheme="minorHAnsi" w:hAnsi="Arial" w:cs="Arial"/>
                <w:sz w:val="28"/>
                <w:szCs w:val="28"/>
              </w:rPr>
              <w:t>контрастности визуальной информации относительно поверхностей, на которых она размещена</w:t>
            </w:r>
          </w:p>
        </w:tc>
        <w:tc>
          <w:tcPr>
            <w:tcW w:w="426" w:type="dxa"/>
            <w:vAlign w:val="center"/>
          </w:tcPr>
          <w:p w14:paraId="5F9D1C15" w14:textId="77777777" w:rsidR="006E3F4C" w:rsidRPr="005F6183" w:rsidRDefault="006E3F4C"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vAlign w:val="center"/>
          </w:tcPr>
          <w:p w14:paraId="294B2819" w14:textId="77777777" w:rsidR="006E3F4C" w:rsidRPr="005F6183" w:rsidRDefault="006E3F4C"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vAlign w:val="center"/>
          </w:tcPr>
          <w:p w14:paraId="434E1216" w14:textId="5EFE16F1" w:rsidR="006E3F4C" w:rsidRPr="005F6183" w:rsidRDefault="007D1B5C"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vAlign w:val="center"/>
          </w:tcPr>
          <w:p w14:paraId="2518A904" w14:textId="77777777" w:rsidR="006E3F4C" w:rsidRPr="005F6183" w:rsidRDefault="006E3F4C"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r>
      <w:tr w:rsidR="006E3F4C" w:rsidRPr="005F6183" w14:paraId="59F461C7" w14:textId="77777777" w:rsidTr="00ED774C">
        <w:trPr>
          <w:trHeight w:val="742"/>
          <w:jc w:val="center"/>
        </w:trPr>
        <w:tc>
          <w:tcPr>
            <w:tcW w:w="855" w:type="dxa"/>
          </w:tcPr>
          <w:p w14:paraId="55EA3810" w14:textId="3E470D00" w:rsidR="006E3F4C" w:rsidRPr="005F6183" w:rsidRDefault="00F5058C" w:rsidP="006E3F4C">
            <w:pPr>
              <w:spacing w:after="0" w:line="240" w:lineRule="auto"/>
              <w:jc w:val="center"/>
              <w:rPr>
                <w:rFonts w:ascii="Arial" w:eastAsiaTheme="minorHAnsi" w:hAnsi="Arial" w:cs="Arial"/>
                <w:bCs/>
                <w:iCs/>
                <w:sz w:val="28"/>
                <w:szCs w:val="28"/>
              </w:rPr>
            </w:pPr>
            <w:r w:rsidRPr="005F6183">
              <w:rPr>
                <w:rFonts w:ascii="Arial" w:eastAsiaTheme="minorHAnsi" w:hAnsi="Arial" w:cs="Arial"/>
                <w:bCs/>
                <w:iCs/>
                <w:sz w:val="28"/>
                <w:szCs w:val="28"/>
              </w:rPr>
              <w:t>1.7</w:t>
            </w:r>
          </w:p>
        </w:tc>
        <w:tc>
          <w:tcPr>
            <w:tcW w:w="8081" w:type="dxa"/>
          </w:tcPr>
          <w:p w14:paraId="15759050" w14:textId="6B135BB5" w:rsidR="006E3F4C" w:rsidRPr="005F6183" w:rsidRDefault="00B55B80" w:rsidP="00B55B80">
            <w:pPr>
              <w:spacing w:after="0" w:line="18" w:lineRule="atLeast"/>
              <w:jc w:val="both"/>
              <w:rPr>
                <w:rFonts w:ascii="Arial" w:eastAsiaTheme="minorHAnsi" w:hAnsi="Arial" w:cs="Arial"/>
                <w:b/>
                <w:color w:val="000000"/>
                <w:sz w:val="28"/>
                <w:szCs w:val="28"/>
              </w:rPr>
            </w:pPr>
            <w:r w:rsidRPr="005F6183">
              <w:rPr>
                <w:rFonts w:ascii="Arial" w:eastAsiaTheme="minorHAnsi" w:hAnsi="Arial" w:cs="Arial"/>
                <w:color w:val="000000"/>
                <w:sz w:val="28"/>
                <w:szCs w:val="28"/>
              </w:rPr>
              <w:t xml:space="preserve">Наличие на пешеходных путях предупреждающих </w:t>
            </w:r>
            <w:r w:rsidR="008476E9" w:rsidRPr="005F6183">
              <w:rPr>
                <w:rFonts w:ascii="Arial" w:eastAsiaTheme="minorHAnsi" w:hAnsi="Arial" w:cs="Arial"/>
                <w:color w:val="000000"/>
                <w:sz w:val="28"/>
                <w:szCs w:val="28"/>
              </w:rPr>
              <w:t xml:space="preserve">и направляющих </w:t>
            </w:r>
            <w:r w:rsidRPr="005F6183">
              <w:rPr>
                <w:rFonts w:ascii="Arial" w:eastAsiaTheme="minorHAnsi" w:hAnsi="Arial" w:cs="Arial"/>
                <w:color w:val="000000"/>
                <w:sz w:val="28"/>
                <w:szCs w:val="28"/>
              </w:rPr>
              <w:t>ТКУ и их соотве</w:t>
            </w:r>
            <w:r w:rsidR="005871B4" w:rsidRPr="005F6183">
              <w:rPr>
                <w:rFonts w:ascii="Arial" w:eastAsiaTheme="minorHAnsi" w:hAnsi="Arial" w:cs="Arial"/>
                <w:color w:val="000000"/>
                <w:sz w:val="28"/>
                <w:szCs w:val="28"/>
              </w:rPr>
              <w:t xml:space="preserve">тствие требованиям </w:t>
            </w:r>
            <w:r w:rsidR="00542513">
              <w:rPr>
                <w:rFonts w:ascii="Arial" w:eastAsiaTheme="minorHAnsi" w:hAnsi="Arial" w:cs="Arial"/>
                <w:color w:val="000000"/>
                <w:sz w:val="28"/>
                <w:szCs w:val="28"/>
              </w:rPr>
              <w:br/>
            </w:r>
            <w:r w:rsidR="005871B4" w:rsidRPr="005F6183">
              <w:rPr>
                <w:rFonts w:ascii="Arial" w:eastAsiaTheme="minorHAnsi" w:hAnsi="Arial" w:cs="Arial"/>
                <w:color w:val="000000"/>
                <w:sz w:val="28"/>
                <w:szCs w:val="28"/>
              </w:rPr>
              <w:t>ГОСТ Р 52875</w:t>
            </w:r>
          </w:p>
        </w:tc>
        <w:tc>
          <w:tcPr>
            <w:tcW w:w="426" w:type="dxa"/>
            <w:vAlign w:val="center"/>
          </w:tcPr>
          <w:p w14:paraId="5A2E0003" w14:textId="1AAC23AE" w:rsidR="006E3F4C" w:rsidRPr="005F6183" w:rsidRDefault="006E3F4C" w:rsidP="006E3F4C">
            <w:pPr>
              <w:spacing w:after="0" w:line="18" w:lineRule="atLeast"/>
              <w:jc w:val="center"/>
              <w:rPr>
                <w:rFonts w:ascii="Arial" w:eastAsiaTheme="minorHAnsi" w:hAnsi="Arial" w:cs="Arial"/>
                <w:b/>
                <w:color w:val="000000"/>
                <w:sz w:val="28"/>
                <w:szCs w:val="28"/>
              </w:rPr>
            </w:pPr>
          </w:p>
        </w:tc>
        <w:tc>
          <w:tcPr>
            <w:tcW w:w="425" w:type="dxa"/>
            <w:vAlign w:val="center"/>
          </w:tcPr>
          <w:p w14:paraId="31C360B6" w14:textId="58E17A63" w:rsidR="006E3F4C" w:rsidRPr="005F6183" w:rsidRDefault="006E3F4C" w:rsidP="006E3F4C">
            <w:pPr>
              <w:spacing w:after="0" w:line="18" w:lineRule="atLeast"/>
              <w:jc w:val="center"/>
              <w:rPr>
                <w:rFonts w:ascii="Arial" w:eastAsiaTheme="minorHAnsi" w:hAnsi="Arial" w:cs="Arial"/>
                <w:b/>
                <w:color w:val="000000"/>
                <w:sz w:val="28"/>
                <w:szCs w:val="28"/>
              </w:rPr>
            </w:pPr>
          </w:p>
        </w:tc>
        <w:tc>
          <w:tcPr>
            <w:tcW w:w="425" w:type="dxa"/>
            <w:vAlign w:val="center"/>
          </w:tcPr>
          <w:p w14:paraId="2F61F5FE" w14:textId="77777777" w:rsidR="006E3F4C" w:rsidRPr="005F6183" w:rsidRDefault="006E3F4C"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vAlign w:val="center"/>
          </w:tcPr>
          <w:p w14:paraId="5C26DCE0" w14:textId="74D647A2" w:rsidR="006E3F4C" w:rsidRPr="005F6183" w:rsidRDefault="006E3F4C" w:rsidP="006E3F4C">
            <w:pPr>
              <w:spacing w:after="0" w:line="18" w:lineRule="atLeast"/>
              <w:jc w:val="center"/>
              <w:rPr>
                <w:rFonts w:ascii="Arial" w:eastAsiaTheme="minorHAnsi" w:hAnsi="Arial" w:cs="Arial"/>
                <w:b/>
                <w:color w:val="000000"/>
                <w:sz w:val="28"/>
                <w:szCs w:val="28"/>
              </w:rPr>
            </w:pPr>
          </w:p>
        </w:tc>
      </w:tr>
      <w:tr w:rsidR="00637109" w:rsidRPr="005F6183" w14:paraId="3DFE9731" w14:textId="77777777" w:rsidTr="00ED774C">
        <w:trPr>
          <w:trHeight w:val="326"/>
          <w:jc w:val="center"/>
        </w:trPr>
        <w:tc>
          <w:tcPr>
            <w:tcW w:w="855" w:type="dxa"/>
          </w:tcPr>
          <w:p w14:paraId="3BCF2D30" w14:textId="46CA7CCF" w:rsidR="00637109" w:rsidRPr="005F6183" w:rsidRDefault="00F5058C" w:rsidP="001C2DBD">
            <w:pPr>
              <w:spacing w:after="0" w:line="240" w:lineRule="auto"/>
              <w:jc w:val="center"/>
              <w:rPr>
                <w:rFonts w:ascii="Arial" w:eastAsiaTheme="minorHAnsi" w:hAnsi="Arial" w:cs="Arial"/>
                <w:bCs/>
                <w:iCs/>
                <w:sz w:val="28"/>
                <w:szCs w:val="28"/>
              </w:rPr>
            </w:pPr>
            <w:r w:rsidRPr="005F6183">
              <w:rPr>
                <w:rFonts w:ascii="Arial" w:eastAsiaTheme="minorHAnsi" w:hAnsi="Arial" w:cs="Arial"/>
                <w:bCs/>
                <w:iCs/>
                <w:sz w:val="28"/>
                <w:szCs w:val="28"/>
              </w:rPr>
              <w:t>1.8</w:t>
            </w:r>
          </w:p>
        </w:tc>
        <w:tc>
          <w:tcPr>
            <w:tcW w:w="8081" w:type="dxa"/>
          </w:tcPr>
          <w:p w14:paraId="16056BEC" w14:textId="5F7C3493" w:rsidR="00637109" w:rsidRPr="005F6183" w:rsidRDefault="00637109" w:rsidP="00B55B80">
            <w:pPr>
              <w:spacing w:after="0" w:line="18" w:lineRule="atLeast"/>
              <w:jc w:val="both"/>
              <w:rPr>
                <w:rFonts w:ascii="Arial" w:eastAsiaTheme="minorHAnsi" w:hAnsi="Arial" w:cs="Arial"/>
                <w:color w:val="000000"/>
                <w:sz w:val="28"/>
                <w:szCs w:val="28"/>
              </w:rPr>
            </w:pPr>
            <w:r w:rsidRPr="005F6183">
              <w:rPr>
                <w:rFonts w:ascii="Arial" w:eastAsiaTheme="minorHAnsi" w:hAnsi="Arial" w:cs="Arial"/>
                <w:color w:val="000000"/>
                <w:sz w:val="28"/>
                <w:szCs w:val="28"/>
              </w:rPr>
              <w:t xml:space="preserve">Наличие на пешеходных путях установленного инфраструктурного </w:t>
            </w:r>
            <w:r w:rsidRPr="005F6183">
              <w:rPr>
                <w:rFonts w:ascii="Arial" w:hAnsi="Arial" w:cs="Arial"/>
                <w:sz w:val="28"/>
                <w:szCs w:val="28"/>
                <w:lang w:eastAsia="ru-RU"/>
              </w:rPr>
              <w:t xml:space="preserve">оборудования Системы </w:t>
            </w:r>
            <w:proofErr w:type="spellStart"/>
            <w:r w:rsidRPr="005F6183">
              <w:rPr>
                <w:rFonts w:ascii="Arial" w:hAnsi="Arial" w:cs="Arial"/>
                <w:sz w:val="28"/>
                <w:szCs w:val="28"/>
                <w:lang w:eastAsia="ru-RU"/>
              </w:rPr>
              <w:t>радиоинформи-рования</w:t>
            </w:r>
            <w:proofErr w:type="spellEnd"/>
            <w:r w:rsidRPr="005F6183">
              <w:rPr>
                <w:rFonts w:ascii="Arial" w:hAnsi="Arial" w:cs="Arial"/>
                <w:sz w:val="28"/>
                <w:szCs w:val="28"/>
                <w:lang w:eastAsia="ru-RU"/>
              </w:rPr>
              <w:t xml:space="preserve"> и звукового ориентирования</w:t>
            </w:r>
          </w:p>
        </w:tc>
        <w:tc>
          <w:tcPr>
            <w:tcW w:w="426" w:type="dxa"/>
            <w:vAlign w:val="center"/>
          </w:tcPr>
          <w:p w14:paraId="6909FC45" w14:textId="4E655976" w:rsidR="00637109" w:rsidRPr="005F6183" w:rsidRDefault="008C0D80" w:rsidP="001C2DBD">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vAlign w:val="center"/>
          </w:tcPr>
          <w:p w14:paraId="3F1FE478" w14:textId="48A32241" w:rsidR="00637109" w:rsidRPr="005F6183" w:rsidRDefault="007D1B5C" w:rsidP="001C2DBD">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vAlign w:val="center"/>
          </w:tcPr>
          <w:p w14:paraId="458C9DAB" w14:textId="29823EC2" w:rsidR="00637109" w:rsidRPr="005F6183" w:rsidRDefault="008C0D80" w:rsidP="001C2DBD">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vAlign w:val="center"/>
          </w:tcPr>
          <w:p w14:paraId="3E898D4D" w14:textId="77777777" w:rsidR="00637109" w:rsidRPr="005F6183" w:rsidRDefault="00637109" w:rsidP="001C2DBD">
            <w:pPr>
              <w:spacing w:after="0" w:line="18" w:lineRule="atLeast"/>
              <w:jc w:val="center"/>
              <w:rPr>
                <w:rFonts w:ascii="Arial" w:eastAsiaTheme="minorHAnsi" w:hAnsi="Arial" w:cs="Arial"/>
                <w:b/>
                <w:color w:val="000000"/>
                <w:sz w:val="28"/>
                <w:szCs w:val="28"/>
              </w:rPr>
            </w:pPr>
          </w:p>
        </w:tc>
      </w:tr>
      <w:tr w:rsidR="0097728A" w:rsidRPr="005F6183" w14:paraId="2EFBBF4A" w14:textId="77777777" w:rsidTr="00ED774C">
        <w:trPr>
          <w:trHeight w:val="326"/>
          <w:jc w:val="center"/>
        </w:trPr>
        <w:tc>
          <w:tcPr>
            <w:tcW w:w="855" w:type="dxa"/>
          </w:tcPr>
          <w:p w14:paraId="6B1E5A90" w14:textId="5AE7D0AC" w:rsidR="0097728A" w:rsidRPr="005F6183" w:rsidRDefault="007D117F" w:rsidP="001C2DBD">
            <w:pPr>
              <w:spacing w:after="0" w:line="240" w:lineRule="auto"/>
              <w:jc w:val="center"/>
              <w:rPr>
                <w:rFonts w:ascii="Arial" w:eastAsiaTheme="minorHAnsi" w:hAnsi="Arial" w:cs="Arial"/>
                <w:bCs/>
                <w:iCs/>
                <w:sz w:val="28"/>
                <w:szCs w:val="28"/>
              </w:rPr>
            </w:pPr>
            <w:r w:rsidRPr="005F6183">
              <w:rPr>
                <w:rFonts w:ascii="Arial" w:eastAsiaTheme="minorHAnsi" w:hAnsi="Arial" w:cs="Arial"/>
                <w:bCs/>
                <w:iCs/>
                <w:sz w:val="28"/>
                <w:szCs w:val="28"/>
              </w:rPr>
              <w:t>1.9</w:t>
            </w:r>
          </w:p>
        </w:tc>
        <w:tc>
          <w:tcPr>
            <w:tcW w:w="8081" w:type="dxa"/>
          </w:tcPr>
          <w:p w14:paraId="06853788" w14:textId="3B8B3FD1" w:rsidR="0097728A" w:rsidRPr="005F6183" w:rsidRDefault="00F5058C" w:rsidP="00B55B80">
            <w:pPr>
              <w:spacing w:after="0" w:line="18" w:lineRule="atLeast"/>
              <w:jc w:val="both"/>
              <w:rPr>
                <w:rFonts w:ascii="Arial" w:eastAsiaTheme="minorHAnsi" w:hAnsi="Arial" w:cs="Arial"/>
                <w:b/>
                <w:color w:val="000000"/>
                <w:sz w:val="28"/>
                <w:szCs w:val="28"/>
              </w:rPr>
            </w:pPr>
            <w:r w:rsidRPr="005F6183">
              <w:rPr>
                <w:rFonts w:ascii="Arial" w:eastAsiaTheme="minorHAnsi" w:hAnsi="Arial" w:cs="Arial"/>
                <w:color w:val="000000"/>
                <w:sz w:val="28"/>
                <w:szCs w:val="28"/>
              </w:rPr>
              <w:t>Соответствие требованиям ГОСТ Р</w:t>
            </w:r>
            <w:r w:rsidRPr="005F6183">
              <w:rPr>
                <w:rFonts w:ascii="Arial" w:hAnsi="Arial" w:cs="Arial"/>
                <w:sz w:val="28"/>
                <w:szCs w:val="28"/>
                <w:lang w:eastAsia="ru-RU"/>
              </w:rPr>
              <w:t xml:space="preserve"> 52131 в части установки визуальных специализированных предупреждающих знаков и специализированных указателей направления движения</w:t>
            </w:r>
          </w:p>
        </w:tc>
        <w:tc>
          <w:tcPr>
            <w:tcW w:w="426" w:type="dxa"/>
            <w:vAlign w:val="center"/>
          </w:tcPr>
          <w:p w14:paraId="3FB02191" w14:textId="36E54FC1" w:rsidR="0097728A" w:rsidRPr="005F6183" w:rsidRDefault="007D117F" w:rsidP="001C2DBD">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vAlign w:val="center"/>
          </w:tcPr>
          <w:p w14:paraId="63048440" w14:textId="0AE14E72" w:rsidR="0097728A" w:rsidRPr="005F6183" w:rsidRDefault="007D117F" w:rsidP="001C2DBD">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vAlign w:val="center"/>
          </w:tcPr>
          <w:p w14:paraId="3F527D84" w14:textId="357375FD" w:rsidR="0097728A" w:rsidRPr="005F6183" w:rsidRDefault="0097728A" w:rsidP="001C2DBD">
            <w:pPr>
              <w:spacing w:after="0" w:line="18" w:lineRule="atLeast"/>
              <w:jc w:val="center"/>
              <w:rPr>
                <w:rFonts w:ascii="Arial" w:eastAsiaTheme="minorHAnsi" w:hAnsi="Arial" w:cs="Arial"/>
                <w:b/>
                <w:color w:val="000000"/>
                <w:sz w:val="28"/>
                <w:szCs w:val="28"/>
              </w:rPr>
            </w:pPr>
          </w:p>
        </w:tc>
        <w:tc>
          <w:tcPr>
            <w:tcW w:w="425" w:type="dxa"/>
            <w:vAlign w:val="center"/>
          </w:tcPr>
          <w:p w14:paraId="5AA60ADE" w14:textId="77777777" w:rsidR="0097728A" w:rsidRPr="005F6183" w:rsidRDefault="0097728A" w:rsidP="001C2DBD">
            <w:pPr>
              <w:spacing w:after="0" w:line="18" w:lineRule="atLeast"/>
              <w:jc w:val="center"/>
              <w:rPr>
                <w:rFonts w:ascii="Arial" w:eastAsiaTheme="minorHAnsi" w:hAnsi="Arial" w:cs="Arial"/>
                <w:b/>
                <w:color w:val="000000"/>
                <w:sz w:val="28"/>
                <w:szCs w:val="28"/>
              </w:rPr>
            </w:pPr>
          </w:p>
        </w:tc>
      </w:tr>
      <w:tr w:rsidR="0097728A" w:rsidRPr="005F6183" w14:paraId="79B41D2E" w14:textId="77777777" w:rsidTr="00ED774C">
        <w:trPr>
          <w:trHeight w:val="326"/>
          <w:jc w:val="center"/>
        </w:trPr>
        <w:tc>
          <w:tcPr>
            <w:tcW w:w="855" w:type="dxa"/>
          </w:tcPr>
          <w:p w14:paraId="47CBBF40" w14:textId="023399C2" w:rsidR="0097728A" w:rsidRPr="005F6183" w:rsidRDefault="00D125BF" w:rsidP="006E3F4C">
            <w:pPr>
              <w:spacing w:after="0" w:line="240" w:lineRule="auto"/>
              <w:jc w:val="center"/>
              <w:rPr>
                <w:rFonts w:ascii="Arial" w:eastAsiaTheme="minorHAnsi" w:hAnsi="Arial" w:cs="Arial"/>
                <w:b/>
                <w:bCs/>
                <w:iCs/>
                <w:sz w:val="28"/>
                <w:szCs w:val="28"/>
              </w:rPr>
            </w:pPr>
            <w:r w:rsidRPr="005F6183">
              <w:rPr>
                <w:rFonts w:ascii="Arial" w:eastAsiaTheme="minorHAnsi" w:hAnsi="Arial" w:cs="Arial"/>
                <w:b/>
                <w:bCs/>
                <w:iCs/>
                <w:sz w:val="28"/>
                <w:szCs w:val="28"/>
              </w:rPr>
              <w:t>2</w:t>
            </w:r>
          </w:p>
        </w:tc>
        <w:tc>
          <w:tcPr>
            <w:tcW w:w="8081" w:type="dxa"/>
          </w:tcPr>
          <w:p w14:paraId="6E74C5ED" w14:textId="26A43A7F" w:rsidR="0097728A" w:rsidRPr="005F6183" w:rsidRDefault="00D125BF" w:rsidP="006E3F4C">
            <w:pPr>
              <w:spacing w:after="0" w:line="18" w:lineRule="atLeast"/>
              <w:jc w:val="both"/>
              <w:rPr>
                <w:rFonts w:ascii="Arial" w:eastAsiaTheme="minorHAnsi" w:hAnsi="Arial" w:cs="Arial"/>
                <w:b/>
                <w:color w:val="000000"/>
                <w:sz w:val="28"/>
                <w:szCs w:val="28"/>
              </w:rPr>
            </w:pPr>
            <w:r w:rsidRPr="005F6183">
              <w:rPr>
                <w:rFonts w:ascii="Arial" w:eastAsiaTheme="minorHAnsi" w:hAnsi="Arial" w:cs="Arial"/>
                <w:b/>
                <w:color w:val="000000"/>
                <w:sz w:val="28"/>
                <w:szCs w:val="28"/>
              </w:rPr>
              <w:t>Транспортные коммуникации</w:t>
            </w:r>
          </w:p>
        </w:tc>
        <w:tc>
          <w:tcPr>
            <w:tcW w:w="426" w:type="dxa"/>
            <w:vAlign w:val="center"/>
          </w:tcPr>
          <w:p w14:paraId="10DA0079" w14:textId="77777777" w:rsidR="0097728A" w:rsidRPr="005F6183" w:rsidRDefault="0097728A" w:rsidP="006E3F4C">
            <w:pPr>
              <w:spacing w:after="0" w:line="18" w:lineRule="atLeast"/>
              <w:jc w:val="center"/>
              <w:rPr>
                <w:rFonts w:ascii="Arial" w:eastAsiaTheme="minorHAnsi" w:hAnsi="Arial" w:cs="Arial"/>
                <w:b/>
                <w:color w:val="000000"/>
                <w:sz w:val="28"/>
                <w:szCs w:val="28"/>
              </w:rPr>
            </w:pPr>
          </w:p>
        </w:tc>
        <w:tc>
          <w:tcPr>
            <w:tcW w:w="425" w:type="dxa"/>
            <w:vAlign w:val="center"/>
          </w:tcPr>
          <w:p w14:paraId="1650E0AD" w14:textId="77777777" w:rsidR="0097728A" w:rsidRPr="005F6183" w:rsidRDefault="0097728A" w:rsidP="006E3F4C">
            <w:pPr>
              <w:spacing w:after="0" w:line="18" w:lineRule="atLeast"/>
              <w:jc w:val="center"/>
              <w:rPr>
                <w:rFonts w:ascii="Arial" w:eastAsiaTheme="minorHAnsi" w:hAnsi="Arial" w:cs="Arial"/>
                <w:b/>
                <w:color w:val="000000"/>
                <w:sz w:val="28"/>
                <w:szCs w:val="28"/>
              </w:rPr>
            </w:pPr>
          </w:p>
        </w:tc>
        <w:tc>
          <w:tcPr>
            <w:tcW w:w="425" w:type="dxa"/>
            <w:vAlign w:val="center"/>
          </w:tcPr>
          <w:p w14:paraId="37C80199" w14:textId="77777777" w:rsidR="0097728A" w:rsidRPr="005F6183" w:rsidRDefault="0097728A" w:rsidP="006E3F4C">
            <w:pPr>
              <w:spacing w:after="0" w:line="18" w:lineRule="atLeast"/>
              <w:jc w:val="center"/>
              <w:rPr>
                <w:rFonts w:ascii="Arial" w:eastAsiaTheme="minorHAnsi" w:hAnsi="Arial" w:cs="Arial"/>
                <w:b/>
                <w:color w:val="000000"/>
                <w:sz w:val="28"/>
                <w:szCs w:val="28"/>
              </w:rPr>
            </w:pPr>
          </w:p>
        </w:tc>
        <w:tc>
          <w:tcPr>
            <w:tcW w:w="425" w:type="dxa"/>
            <w:vAlign w:val="center"/>
          </w:tcPr>
          <w:p w14:paraId="0EF21FA1" w14:textId="77777777" w:rsidR="0097728A" w:rsidRPr="005F6183" w:rsidRDefault="0097728A" w:rsidP="006E3F4C">
            <w:pPr>
              <w:spacing w:after="0" w:line="18" w:lineRule="atLeast"/>
              <w:jc w:val="center"/>
              <w:rPr>
                <w:rFonts w:ascii="Arial" w:eastAsiaTheme="minorHAnsi" w:hAnsi="Arial" w:cs="Arial"/>
                <w:b/>
                <w:color w:val="000000"/>
                <w:sz w:val="28"/>
                <w:szCs w:val="28"/>
              </w:rPr>
            </w:pPr>
          </w:p>
        </w:tc>
      </w:tr>
      <w:tr w:rsidR="008C0D80" w:rsidRPr="005F6183" w14:paraId="7E853CF1" w14:textId="77777777" w:rsidTr="00ED774C">
        <w:trPr>
          <w:trHeight w:val="326"/>
          <w:jc w:val="center"/>
        </w:trPr>
        <w:tc>
          <w:tcPr>
            <w:tcW w:w="855" w:type="dxa"/>
          </w:tcPr>
          <w:p w14:paraId="0BE3618F" w14:textId="6DC55886" w:rsidR="008C0D80" w:rsidRPr="005F6183" w:rsidRDefault="008C0D80" w:rsidP="006E3F4C">
            <w:pPr>
              <w:spacing w:after="0" w:line="240" w:lineRule="auto"/>
              <w:jc w:val="center"/>
              <w:rPr>
                <w:rFonts w:ascii="Arial" w:eastAsiaTheme="minorHAnsi" w:hAnsi="Arial" w:cs="Arial"/>
                <w:bCs/>
                <w:iCs/>
                <w:sz w:val="28"/>
                <w:szCs w:val="28"/>
              </w:rPr>
            </w:pPr>
            <w:r w:rsidRPr="005F6183">
              <w:rPr>
                <w:rFonts w:ascii="Arial" w:eastAsiaTheme="minorHAnsi" w:hAnsi="Arial" w:cs="Arial"/>
                <w:bCs/>
                <w:iCs/>
                <w:sz w:val="28"/>
                <w:szCs w:val="28"/>
              </w:rPr>
              <w:t>2.1</w:t>
            </w:r>
          </w:p>
        </w:tc>
        <w:tc>
          <w:tcPr>
            <w:tcW w:w="8081" w:type="dxa"/>
          </w:tcPr>
          <w:p w14:paraId="2D226A6A" w14:textId="5311E871" w:rsidR="008C0D80" w:rsidRPr="005F6183" w:rsidRDefault="008C0D80" w:rsidP="006E3F4C">
            <w:pPr>
              <w:spacing w:after="0" w:line="18" w:lineRule="atLeast"/>
              <w:jc w:val="both"/>
              <w:rPr>
                <w:rFonts w:ascii="Arial" w:eastAsiaTheme="minorHAnsi" w:hAnsi="Arial" w:cs="Arial"/>
                <w:color w:val="000000"/>
                <w:sz w:val="28"/>
                <w:szCs w:val="28"/>
              </w:rPr>
            </w:pPr>
            <w:r w:rsidRPr="005F6183">
              <w:rPr>
                <w:rFonts w:ascii="Arial" w:eastAsiaTheme="minorHAnsi" w:hAnsi="Arial" w:cs="Arial"/>
                <w:color w:val="000000"/>
                <w:sz w:val="28"/>
                <w:szCs w:val="28"/>
              </w:rPr>
              <w:t xml:space="preserve">Фактическое и относительное количество остановочных пунктов с визуальными схемами маршрутов и расписанием движения проходящих транспортных средств </w:t>
            </w:r>
          </w:p>
        </w:tc>
        <w:tc>
          <w:tcPr>
            <w:tcW w:w="426" w:type="dxa"/>
            <w:vAlign w:val="center"/>
          </w:tcPr>
          <w:p w14:paraId="1C593894" w14:textId="23FB7F41" w:rsidR="008C0D80" w:rsidRPr="005F6183" w:rsidRDefault="008C0D80"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vAlign w:val="center"/>
          </w:tcPr>
          <w:p w14:paraId="25DC57F7" w14:textId="1EFDC33C" w:rsidR="008C0D80" w:rsidRPr="005F6183" w:rsidRDefault="008C0D80"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vAlign w:val="center"/>
          </w:tcPr>
          <w:p w14:paraId="11275C2D" w14:textId="77777777" w:rsidR="008C0D80" w:rsidRPr="005F6183" w:rsidRDefault="008C0D80" w:rsidP="006E3F4C">
            <w:pPr>
              <w:spacing w:after="0" w:line="18" w:lineRule="atLeast"/>
              <w:jc w:val="center"/>
              <w:rPr>
                <w:rFonts w:ascii="Arial" w:eastAsiaTheme="minorHAnsi" w:hAnsi="Arial" w:cs="Arial"/>
                <w:b/>
                <w:color w:val="000000"/>
                <w:sz w:val="28"/>
                <w:szCs w:val="28"/>
              </w:rPr>
            </w:pPr>
          </w:p>
        </w:tc>
        <w:tc>
          <w:tcPr>
            <w:tcW w:w="425" w:type="dxa"/>
            <w:vAlign w:val="center"/>
          </w:tcPr>
          <w:p w14:paraId="2E07DBBA" w14:textId="36AC4C1A" w:rsidR="008C0D80" w:rsidRPr="005F6183" w:rsidRDefault="008C0D80"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r>
    </w:tbl>
    <w:p w14:paraId="2B5C25CF" w14:textId="77777777" w:rsidR="00542513" w:rsidRDefault="00542513">
      <w:r>
        <w:br w:type="page"/>
      </w:r>
    </w:p>
    <w:p w14:paraId="09234122" w14:textId="1211A8B1" w:rsidR="00542513" w:rsidRDefault="00542513">
      <w:r w:rsidRPr="00276BA0">
        <w:rPr>
          <w:rFonts w:ascii="Arial" w:hAnsi="Arial" w:cs="Arial"/>
          <w:i/>
          <w:sz w:val="28"/>
          <w:szCs w:val="28"/>
        </w:rPr>
        <w:t>Продолжение таблицы</w:t>
      </w:r>
      <w:r>
        <w:rPr>
          <w:rFonts w:ascii="Arial" w:hAnsi="Arial" w:cs="Arial"/>
          <w:i/>
          <w:sz w:val="28"/>
          <w:szCs w:val="28"/>
        </w:rPr>
        <w:t xml:space="preserve"> Д.1</w:t>
      </w:r>
    </w:p>
    <w:tbl>
      <w:tblPr>
        <w:tblStyle w:val="af1"/>
        <w:tblW w:w="10637" w:type="dxa"/>
        <w:jc w:val="center"/>
        <w:tblLayout w:type="fixed"/>
        <w:tblLook w:val="04A0" w:firstRow="1" w:lastRow="0" w:firstColumn="1" w:lastColumn="0" w:noHBand="0" w:noVBand="1"/>
      </w:tblPr>
      <w:tblGrid>
        <w:gridCol w:w="855"/>
        <w:gridCol w:w="8081"/>
        <w:gridCol w:w="426"/>
        <w:gridCol w:w="425"/>
        <w:gridCol w:w="425"/>
        <w:gridCol w:w="425"/>
      </w:tblGrid>
      <w:tr w:rsidR="00D125BF" w:rsidRPr="005F6183" w14:paraId="0404A034" w14:textId="77777777" w:rsidTr="00ED774C">
        <w:trPr>
          <w:trHeight w:val="326"/>
          <w:jc w:val="center"/>
        </w:trPr>
        <w:tc>
          <w:tcPr>
            <w:tcW w:w="855" w:type="dxa"/>
          </w:tcPr>
          <w:p w14:paraId="0830C85E" w14:textId="60B21854" w:rsidR="00D125BF" w:rsidRPr="005F6183" w:rsidRDefault="008C0D80" w:rsidP="006E3F4C">
            <w:pPr>
              <w:spacing w:after="0" w:line="240" w:lineRule="auto"/>
              <w:jc w:val="center"/>
              <w:rPr>
                <w:rFonts w:ascii="Arial" w:eastAsiaTheme="minorHAnsi" w:hAnsi="Arial" w:cs="Arial"/>
                <w:bCs/>
                <w:iCs/>
                <w:sz w:val="28"/>
                <w:szCs w:val="28"/>
              </w:rPr>
            </w:pPr>
            <w:r w:rsidRPr="005F6183">
              <w:rPr>
                <w:rFonts w:ascii="Arial" w:eastAsiaTheme="minorHAnsi" w:hAnsi="Arial" w:cs="Arial"/>
                <w:bCs/>
                <w:iCs/>
                <w:sz w:val="28"/>
                <w:szCs w:val="28"/>
              </w:rPr>
              <w:t>2.2</w:t>
            </w:r>
          </w:p>
        </w:tc>
        <w:tc>
          <w:tcPr>
            <w:tcW w:w="8081" w:type="dxa"/>
          </w:tcPr>
          <w:p w14:paraId="528374C5" w14:textId="0DE00D56" w:rsidR="00D125BF" w:rsidRPr="005F6183" w:rsidRDefault="004B3F0F" w:rsidP="006D7CBC">
            <w:pPr>
              <w:spacing w:after="0" w:line="18" w:lineRule="atLeast"/>
              <w:jc w:val="both"/>
              <w:rPr>
                <w:rFonts w:ascii="Arial" w:eastAsiaTheme="minorHAnsi" w:hAnsi="Arial" w:cs="Arial"/>
                <w:b/>
                <w:color w:val="000000"/>
                <w:sz w:val="28"/>
                <w:szCs w:val="28"/>
              </w:rPr>
            </w:pPr>
            <w:r w:rsidRPr="005F6183">
              <w:rPr>
                <w:rFonts w:ascii="Arial" w:eastAsiaTheme="minorHAnsi" w:hAnsi="Arial" w:cs="Arial"/>
                <w:color w:val="000000"/>
                <w:sz w:val="28"/>
                <w:szCs w:val="28"/>
              </w:rPr>
              <w:t>Фактическое и относительное количество остановочных</w:t>
            </w:r>
            <w:r w:rsidR="006D7CBC" w:rsidRPr="005F6183">
              <w:rPr>
                <w:rFonts w:ascii="Arial" w:eastAsiaTheme="minorHAnsi" w:hAnsi="Arial" w:cs="Arial"/>
                <w:color w:val="000000"/>
                <w:sz w:val="28"/>
                <w:szCs w:val="28"/>
              </w:rPr>
              <w:t xml:space="preserve"> пунктов с установленными </w:t>
            </w:r>
            <w:proofErr w:type="spellStart"/>
            <w:r w:rsidR="006D7CBC" w:rsidRPr="005F6183">
              <w:rPr>
                <w:rFonts w:ascii="Arial" w:eastAsiaTheme="minorHAnsi" w:hAnsi="Arial" w:cs="Arial"/>
                <w:color w:val="000000"/>
                <w:sz w:val="28"/>
                <w:szCs w:val="28"/>
              </w:rPr>
              <w:t>радиотрансиверами</w:t>
            </w:r>
            <w:proofErr w:type="spellEnd"/>
            <w:r w:rsidR="006D7CBC" w:rsidRPr="005F6183">
              <w:rPr>
                <w:rFonts w:ascii="Arial" w:eastAsiaTheme="minorHAnsi" w:hAnsi="Arial" w:cs="Arial"/>
                <w:color w:val="000000"/>
                <w:sz w:val="28"/>
                <w:szCs w:val="28"/>
              </w:rPr>
              <w:t xml:space="preserve"> и звуковыми излучателями системы </w:t>
            </w:r>
            <w:proofErr w:type="spellStart"/>
            <w:r w:rsidR="006D7CBC" w:rsidRPr="005F6183">
              <w:rPr>
                <w:rFonts w:ascii="Arial" w:eastAsiaTheme="minorHAnsi" w:hAnsi="Arial" w:cs="Arial"/>
                <w:color w:val="000000"/>
                <w:sz w:val="28"/>
                <w:szCs w:val="28"/>
              </w:rPr>
              <w:t>радиоинформирования</w:t>
            </w:r>
            <w:proofErr w:type="spellEnd"/>
            <w:r w:rsidR="006D7CBC" w:rsidRPr="005F6183">
              <w:rPr>
                <w:rFonts w:ascii="Arial" w:eastAsiaTheme="minorHAnsi" w:hAnsi="Arial" w:cs="Arial"/>
                <w:color w:val="000000"/>
                <w:sz w:val="28"/>
                <w:szCs w:val="28"/>
              </w:rPr>
              <w:t xml:space="preserve"> и звукового ориентирования</w:t>
            </w:r>
          </w:p>
        </w:tc>
        <w:tc>
          <w:tcPr>
            <w:tcW w:w="426" w:type="dxa"/>
            <w:vAlign w:val="center"/>
          </w:tcPr>
          <w:p w14:paraId="1823935E" w14:textId="785B4E63" w:rsidR="00D125BF" w:rsidRPr="005F6183" w:rsidRDefault="008C0D80"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vAlign w:val="center"/>
          </w:tcPr>
          <w:p w14:paraId="27D942E9" w14:textId="04175907" w:rsidR="00D125BF" w:rsidRPr="005F6183" w:rsidRDefault="007D1B5C"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vAlign w:val="center"/>
          </w:tcPr>
          <w:p w14:paraId="54E89C3E" w14:textId="64D49CC8" w:rsidR="00D125BF" w:rsidRPr="005F6183" w:rsidRDefault="008C0D80"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vAlign w:val="center"/>
          </w:tcPr>
          <w:p w14:paraId="7ABEC7D1" w14:textId="77777777" w:rsidR="00D125BF" w:rsidRPr="005F6183" w:rsidRDefault="00D125BF" w:rsidP="006E3F4C">
            <w:pPr>
              <w:spacing w:after="0" w:line="18" w:lineRule="atLeast"/>
              <w:jc w:val="center"/>
              <w:rPr>
                <w:rFonts w:ascii="Arial" w:eastAsiaTheme="minorHAnsi" w:hAnsi="Arial" w:cs="Arial"/>
                <w:b/>
                <w:color w:val="000000"/>
                <w:sz w:val="28"/>
                <w:szCs w:val="28"/>
              </w:rPr>
            </w:pPr>
          </w:p>
        </w:tc>
      </w:tr>
      <w:tr w:rsidR="008C0D80" w:rsidRPr="005F6183" w14:paraId="1F9A2AE0" w14:textId="77777777" w:rsidTr="00ED774C">
        <w:trPr>
          <w:trHeight w:val="326"/>
          <w:jc w:val="center"/>
        </w:trPr>
        <w:tc>
          <w:tcPr>
            <w:tcW w:w="855" w:type="dxa"/>
          </w:tcPr>
          <w:p w14:paraId="10959783" w14:textId="6AB59C4E" w:rsidR="008C0D80" w:rsidRPr="005F6183" w:rsidRDefault="008C0D80" w:rsidP="008C0D80">
            <w:pPr>
              <w:spacing w:after="0" w:line="240" w:lineRule="auto"/>
              <w:jc w:val="center"/>
              <w:rPr>
                <w:rFonts w:ascii="Arial" w:eastAsiaTheme="minorHAnsi" w:hAnsi="Arial" w:cs="Arial"/>
                <w:b/>
                <w:bCs/>
                <w:iCs/>
                <w:sz w:val="28"/>
                <w:szCs w:val="28"/>
              </w:rPr>
            </w:pPr>
            <w:r w:rsidRPr="005F6183">
              <w:rPr>
                <w:rFonts w:ascii="Arial" w:eastAsiaTheme="minorHAnsi" w:hAnsi="Arial" w:cs="Arial"/>
                <w:b/>
                <w:bCs/>
                <w:iCs/>
                <w:sz w:val="28"/>
                <w:szCs w:val="28"/>
              </w:rPr>
              <w:t>3</w:t>
            </w:r>
          </w:p>
        </w:tc>
        <w:tc>
          <w:tcPr>
            <w:tcW w:w="8081" w:type="dxa"/>
          </w:tcPr>
          <w:p w14:paraId="55E23190" w14:textId="3048CF30" w:rsidR="008C0D80" w:rsidRPr="005F6183" w:rsidRDefault="008C0D80" w:rsidP="008C0D80">
            <w:pPr>
              <w:spacing w:after="0" w:line="18" w:lineRule="atLeast"/>
              <w:jc w:val="both"/>
              <w:rPr>
                <w:rFonts w:ascii="Arial" w:eastAsiaTheme="minorHAnsi" w:hAnsi="Arial" w:cs="Arial"/>
                <w:color w:val="000000"/>
                <w:sz w:val="28"/>
                <w:szCs w:val="28"/>
              </w:rPr>
            </w:pPr>
            <w:r w:rsidRPr="005F6183">
              <w:rPr>
                <w:rFonts w:ascii="Arial" w:eastAsiaTheme="minorHAnsi" w:hAnsi="Arial" w:cs="Arial"/>
                <w:b/>
                <w:color w:val="000000"/>
                <w:sz w:val="28"/>
                <w:szCs w:val="28"/>
              </w:rPr>
              <w:t xml:space="preserve">Городские маршрутные ТС </w:t>
            </w:r>
          </w:p>
        </w:tc>
        <w:tc>
          <w:tcPr>
            <w:tcW w:w="426" w:type="dxa"/>
            <w:vAlign w:val="center"/>
          </w:tcPr>
          <w:p w14:paraId="61944B42" w14:textId="77777777" w:rsidR="008C0D80" w:rsidRPr="005F6183" w:rsidRDefault="008C0D80" w:rsidP="008C0D80">
            <w:pPr>
              <w:spacing w:after="0" w:line="18" w:lineRule="atLeast"/>
              <w:jc w:val="center"/>
              <w:rPr>
                <w:rFonts w:ascii="Arial" w:eastAsiaTheme="minorHAnsi" w:hAnsi="Arial" w:cs="Arial"/>
                <w:b/>
                <w:color w:val="000000"/>
                <w:sz w:val="28"/>
                <w:szCs w:val="28"/>
              </w:rPr>
            </w:pPr>
          </w:p>
        </w:tc>
        <w:tc>
          <w:tcPr>
            <w:tcW w:w="425" w:type="dxa"/>
            <w:vAlign w:val="center"/>
          </w:tcPr>
          <w:p w14:paraId="11181D0A" w14:textId="77777777" w:rsidR="008C0D80" w:rsidRPr="005F6183" w:rsidRDefault="008C0D80" w:rsidP="008C0D80">
            <w:pPr>
              <w:spacing w:after="0" w:line="18" w:lineRule="atLeast"/>
              <w:jc w:val="center"/>
              <w:rPr>
                <w:rFonts w:ascii="Arial" w:eastAsiaTheme="minorHAnsi" w:hAnsi="Arial" w:cs="Arial"/>
                <w:b/>
                <w:color w:val="000000"/>
                <w:sz w:val="28"/>
                <w:szCs w:val="28"/>
              </w:rPr>
            </w:pPr>
          </w:p>
        </w:tc>
        <w:tc>
          <w:tcPr>
            <w:tcW w:w="425" w:type="dxa"/>
            <w:vAlign w:val="center"/>
          </w:tcPr>
          <w:p w14:paraId="651EB7FC" w14:textId="77777777" w:rsidR="008C0D80" w:rsidRPr="005F6183" w:rsidRDefault="008C0D80" w:rsidP="008C0D80">
            <w:pPr>
              <w:spacing w:after="0" w:line="18" w:lineRule="atLeast"/>
              <w:jc w:val="center"/>
              <w:rPr>
                <w:rFonts w:ascii="Arial" w:eastAsiaTheme="minorHAnsi" w:hAnsi="Arial" w:cs="Arial"/>
                <w:b/>
                <w:color w:val="000000"/>
                <w:sz w:val="28"/>
                <w:szCs w:val="28"/>
              </w:rPr>
            </w:pPr>
          </w:p>
        </w:tc>
        <w:tc>
          <w:tcPr>
            <w:tcW w:w="425" w:type="dxa"/>
            <w:vAlign w:val="center"/>
          </w:tcPr>
          <w:p w14:paraId="668536F4" w14:textId="77777777" w:rsidR="008C0D80" w:rsidRPr="005F6183" w:rsidRDefault="008C0D80" w:rsidP="008C0D80">
            <w:pPr>
              <w:spacing w:after="0" w:line="18" w:lineRule="atLeast"/>
              <w:jc w:val="center"/>
              <w:rPr>
                <w:rFonts w:ascii="Arial" w:eastAsiaTheme="minorHAnsi" w:hAnsi="Arial" w:cs="Arial"/>
                <w:b/>
                <w:color w:val="000000"/>
                <w:sz w:val="28"/>
                <w:szCs w:val="28"/>
              </w:rPr>
            </w:pPr>
          </w:p>
        </w:tc>
      </w:tr>
      <w:tr w:rsidR="008C0D80" w:rsidRPr="005F6183" w14:paraId="5C58B3FB" w14:textId="77777777" w:rsidTr="00ED774C">
        <w:trPr>
          <w:trHeight w:val="557"/>
          <w:jc w:val="center"/>
        </w:trPr>
        <w:tc>
          <w:tcPr>
            <w:tcW w:w="855" w:type="dxa"/>
          </w:tcPr>
          <w:p w14:paraId="786B8CFE" w14:textId="77777777" w:rsidR="008C0D80" w:rsidRPr="005F6183" w:rsidRDefault="008C0D80" w:rsidP="008C0D80">
            <w:pPr>
              <w:spacing w:after="0" w:line="240" w:lineRule="auto"/>
              <w:jc w:val="center"/>
              <w:rPr>
                <w:rFonts w:ascii="Arial" w:eastAsiaTheme="minorHAnsi" w:hAnsi="Arial" w:cs="Arial"/>
                <w:bCs/>
                <w:iCs/>
                <w:sz w:val="28"/>
                <w:szCs w:val="28"/>
              </w:rPr>
            </w:pPr>
            <w:r w:rsidRPr="005F6183">
              <w:rPr>
                <w:rFonts w:ascii="Arial" w:eastAsiaTheme="minorHAnsi" w:hAnsi="Arial" w:cs="Arial"/>
                <w:bCs/>
                <w:iCs/>
                <w:sz w:val="28"/>
                <w:szCs w:val="28"/>
              </w:rPr>
              <w:t>2.1</w:t>
            </w:r>
          </w:p>
        </w:tc>
        <w:tc>
          <w:tcPr>
            <w:tcW w:w="8081" w:type="dxa"/>
          </w:tcPr>
          <w:p w14:paraId="510CE043" w14:textId="3F7BA6B2" w:rsidR="008C0D80" w:rsidRPr="005F6183" w:rsidRDefault="008C0D80" w:rsidP="00542513">
            <w:pPr>
              <w:spacing w:after="0" w:line="18" w:lineRule="atLeast"/>
              <w:jc w:val="both"/>
              <w:rPr>
                <w:rFonts w:ascii="Arial" w:eastAsiaTheme="minorHAnsi" w:hAnsi="Arial" w:cs="Arial"/>
                <w:color w:val="000000"/>
                <w:sz w:val="28"/>
                <w:szCs w:val="28"/>
              </w:rPr>
            </w:pPr>
            <w:r w:rsidRPr="005F6183">
              <w:rPr>
                <w:rFonts w:ascii="Arial" w:eastAsiaTheme="minorHAnsi" w:hAnsi="Arial" w:cs="Arial"/>
                <w:color w:val="000000"/>
                <w:sz w:val="28"/>
                <w:szCs w:val="28"/>
              </w:rPr>
              <w:t>Фактическое и относительное количество ТС с установленными в салоне визуальными информационными табло с указанием следующей ос</w:t>
            </w:r>
            <w:r w:rsidR="00F47508" w:rsidRPr="005F6183">
              <w:rPr>
                <w:rFonts w:ascii="Arial" w:eastAsiaTheme="minorHAnsi" w:hAnsi="Arial" w:cs="Arial"/>
                <w:color w:val="000000"/>
                <w:sz w:val="28"/>
                <w:szCs w:val="28"/>
              </w:rPr>
              <w:t>тановки (в соответствии с  4.6.2</w:t>
            </w:r>
            <w:r w:rsidRPr="005F6183">
              <w:rPr>
                <w:rFonts w:ascii="Arial" w:eastAsiaTheme="minorHAnsi" w:hAnsi="Arial" w:cs="Arial"/>
                <w:color w:val="000000"/>
                <w:sz w:val="28"/>
                <w:szCs w:val="28"/>
              </w:rPr>
              <w:t>)</w:t>
            </w:r>
          </w:p>
        </w:tc>
        <w:tc>
          <w:tcPr>
            <w:tcW w:w="426" w:type="dxa"/>
            <w:vAlign w:val="center"/>
          </w:tcPr>
          <w:p w14:paraId="76044B12" w14:textId="77777777" w:rsidR="008C0D80" w:rsidRPr="005F6183" w:rsidRDefault="008C0D80" w:rsidP="008C0D80">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vAlign w:val="center"/>
          </w:tcPr>
          <w:p w14:paraId="1DC0DE7D" w14:textId="77777777" w:rsidR="008C0D80" w:rsidRPr="005F6183" w:rsidRDefault="008C0D80" w:rsidP="008C0D80">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vAlign w:val="center"/>
          </w:tcPr>
          <w:p w14:paraId="0B241916" w14:textId="31C6B229" w:rsidR="008C0D80" w:rsidRPr="005F6183" w:rsidRDefault="008C0D80" w:rsidP="008C0D80">
            <w:pPr>
              <w:spacing w:after="0" w:line="18" w:lineRule="atLeast"/>
              <w:jc w:val="center"/>
              <w:rPr>
                <w:rFonts w:ascii="Arial" w:eastAsiaTheme="minorHAnsi" w:hAnsi="Arial" w:cs="Arial"/>
                <w:b/>
                <w:color w:val="000000"/>
                <w:sz w:val="28"/>
                <w:szCs w:val="28"/>
              </w:rPr>
            </w:pPr>
          </w:p>
        </w:tc>
        <w:tc>
          <w:tcPr>
            <w:tcW w:w="425" w:type="dxa"/>
            <w:vAlign w:val="center"/>
          </w:tcPr>
          <w:p w14:paraId="02E312E6" w14:textId="77777777" w:rsidR="008C0D80" w:rsidRPr="005F6183" w:rsidRDefault="008C0D80" w:rsidP="008C0D80">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r>
      <w:tr w:rsidR="008C0D80" w:rsidRPr="005F6183" w14:paraId="50DE2649" w14:textId="77777777" w:rsidTr="000023C0">
        <w:trPr>
          <w:trHeight w:val="1009"/>
          <w:jc w:val="center"/>
        </w:trPr>
        <w:tc>
          <w:tcPr>
            <w:tcW w:w="855" w:type="dxa"/>
          </w:tcPr>
          <w:p w14:paraId="51FD8764" w14:textId="77777777" w:rsidR="008C0D80" w:rsidRPr="005F6183" w:rsidRDefault="008C0D80" w:rsidP="008C0D80">
            <w:pPr>
              <w:spacing w:after="0" w:line="240" w:lineRule="auto"/>
              <w:jc w:val="center"/>
              <w:rPr>
                <w:rFonts w:ascii="Arial" w:eastAsiaTheme="minorHAnsi" w:hAnsi="Arial" w:cs="Arial"/>
                <w:bCs/>
                <w:iCs/>
                <w:sz w:val="28"/>
                <w:szCs w:val="28"/>
              </w:rPr>
            </w:pPr>
            <w:r w:rsidRPr="005F6183">
              <w:rPr>
                <w:rFonts w:ascii="Arial" w:eastAsiaTheme="minorHAnsi" w:hAnsi="Arial" w:cs="Arial"/>
                <w:bCs/>
                <w:iCs/>
                <w:sz w:val="28"/>
                <w:szCs w:val="28"/>
              </w:rPr>
              <w:t>2.2</w:t>
            </w:r>
          </w:p>
        </w:tc>
        <w:tc>
          <w:tcPr>
            <w:tcW w:w="8081" w:type="dxa"/>
          </w:tcPr>
          <w:p w14:paraId="063FE4B1" w14:textId="3B65C5CD" w:rsidR="008C0D80" w:rsidRPr="005F6183" w:rsidRDefault="008C0D80" w:rsidP="00542513">
            <w:pPr>
              <w:autoSpaceDE w:val="0"/>
              <w:autoSpaceDN w:val="0"/>
              <w:spacing w:after="0" w:line="240" w:lineRule="auto"/>
              <w:jc w:val="both"/>
              <w:rPr>
                <w:rFonts w:ascii="Arial" w:eastAsiaTheme="minorHAnsi" w:hAnsi="Arial" w:cs="Arial"/>
                <w:color w:val="000000"/>
                <w:sz w:val="28"/>
                <w:szCs w:val="28"/>
              </w:rPr>
            </w:pPr>
            <w:r w:rsidRPr="005F6183">
              <w:rPr>
                <w:rFonts w:ascii="Arial" w:eastAsiaTheme="minorHAnsi" w:hAnsi="Arial" w:cs="Arial"/>
                <w:color w:val="000000"/>
                <w:sz w:val="28"/>
                <w:szCs w:val="28"/>
              </w:rPr>
              <w:t>Фактическое и относительное количество ТС с у</w:t>
            </w:r>
            <w:r w:rsidR="00802E1B" w:rsidRPr="005F6183">
              <w:rPr>
                <w:rFonts w:ascii="Arial" w:eastAsiaTheme="minorHAnsi" w:hAnsi="Arial" w:cs="Arial"/>
                <w:color w:val="000000"/>
                <w:sz w:val="28"/>
                <w:szCs w:val="28"/>
              </w:rPr>
              <w:t xml:space="preserve">становленными </w:t>
            </w:r>
            <w:proofErr w:type="spellStart"/>
            <w:r w:rsidR="00802E1B" w:rsidRPr="005F6183">
              <w:rPr>
                <w:rFonts w:ascii="Arial" w:eastAsiaTheme="minorHAnsi" w:hAnsi="Arial" w:cs="Arial"/>
                <w:color w:val="000000"/>
                <w:sz w:val="28"/>
                <w:szCs w:val="28"/>
              </w:rPr>
              <w:t>радиотрансиверами</w:t>
            </w:r>
            <w:proofErr w:type="spellEnd"/>
            <w:r w:rsidRPr="005F6183">
              <w:rPr>
                <w:rFonts w:ascii="Arial" w:eastAsiaTheme="minorHAnsi" w:hAnsi="Arial" w:cs="Arial"/>
                <w:color w:val="000000"/>
                <w:sz w:val="28"/>
                <w:szCs w:val="28"/>
              </w:rPr>
              <w:t xml:space="preserve"> </w:t>
            </w:r>
            <w:r w:rsidRPr="005F6183">
              <w:rPr>
                <w:rFonts w:ascii="Arial" w:hAnsi="Arial" w:cs="Arial"/>
                <w:sz w:val="28"/>
                <w:szCs w:val="28"/>
                <w:lang w:eastAsia="ru-RU"/>
              </w:rPr>
              <w:t xml:space="preserve">Системы </w:t>
            </w:r>
            <w:proofErr w:type="spellStart"/>
            <w:r w:rsidRPr="005F6183">
              <w:rPr>
                <w:rFonts w:ascii="Arial" w:hAnsi="Arial" w:cs="Arial"/>
                <w:sz w:val="28"/>
                <w:szCs w:val="28"/>
                <w:lang w:eastAsia="ru-RU"/>
              </w:rPr>
              <w:t>радиоинформирования</w:t>
            </w:r>
            <w:proofErr w:type="spellEnd"/>
            <w:r w:rsidRPr="005F6183">
              <w:rPr>
                <w:rFonts w:ascii="Arial" w:hAnsi="Arial" w:cs="Arial"/>
                <w:sz w:val="28"/>
                <w:szCs w:val="28"/>
                <w:lang w:eastAsia="ru-RU"/>
              </w:rPr>
              <w:t xml:space="preserve"> и звукового ориентирования </w:t>
            </w:r>
            <w:r w:rsidRPr="005F6183">
              <w:rPr>
                <w:rFonts w:ascii="Arial" w:eastAsiaTheme="minorHAnsi" w:hAnsi="Arial" w:cs="Arial"/>
                <w:color w:val="000000"/>
                <w:sz w:val="28"/>
                <w:szCs w:val="28"/>
              </w:rPr>
              <w:t>(в</w:t>
            </w:r>
            <w:r w:rsidR="00F47508" w:rsidRPr="005F6183">
              <w:rPr>
                <w:rFonts w:ascii="Arial" w:eastAsiaTheme="minorHAnsi" w:hAnsi="Arial" w:cs="Arial"/>
                <w:color w:val="000000"/>
                <w:sz w:val="28"/>
                <w:szCs w:val="28"/>
              </w:rPr>
              <w:t xml:space="preserve"> соответствии с  4.6</w:t>
            </w:r>
            <w:r w:rsidRPr="005F6183">
              <w:rPr>
                <w:rFonts w:ascii="Arial" w:eastAsiaTheme="minorHAnsi" w:hAnsi="Arial" w:cs="Arial"/>
                <w:color w:val="000000"/>
                <w:sz w:val="28"/>
                <w:szCs w:val="28"/>
              </w:rPr>
              <w:t>.3)</w:t>
            </w:r>
          </w:p>
        </w:tc>
        <w:tc>
          <w:tcPr>
            <w:tcW w:w="426" w:type="dxa"/>
            <w:vAlign w:val="center"/>
          </w:tcPr>
          <w:p w14:paraId="5C351A37" w14:textId="77777777" w:rsidR="008C0D80" w:rsidRPr="005F6183" w:rsidRDefault="008C0D80" w:rsidP="008C0D80">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vAlign w:val="center"/>
          </w:tcPr>
          <w:p w14:paraId="7C3B877E" w14:textId="43E838D7" w:rsidR="008C0D80" w:rsidRPr="005F6183" w:rsidRDefault="007D1B5C" w:rsidP="008C0D80">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vAlign w:val="center"/>
          </w:tcPr>
          <w:p w14:paraId="12C9F2F9" w14:textId="13443BF4" w:rsidR="008C0D80" w:rsidRPr="005F6183" w:rsidRDefault="008C0D80" w:rsidP="008C0D80">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vAlign w:val="center"/>
          </w:tcPr>
          <w:p w14:paraId="687AFA38" w14:textId="51D9EFF0" w:rsidR="008C0D80" w:rsidRPr="005F6183" w:rsidRDefault="008C0D80" w:rsidP="008C0D80">
            <w:pPr>
              <w:spacing w:after="0" w:line="18" w:lineRule="atLeast"/>
              <w:jc w:val="center"/>
              <w:rPr>
                <w:rFonts w:ascii="Arial" w:eastAsiaTheme="minorHAnsi" w:hAnsi="Arial" w:cs="Arial"/>
                <w:b/>
                <w:color w:val="000000"/>
                <w:sz w:val="28"/>
                <w:szCs w:val="28"/>
              </w:rPr>
            </w:pPr>
          </w:p>
        </w:tc>
      </w:tr>
      <w:tr w:rsidR="008C0D80" w:rsidRPr="005F6183" w14:paraId="20B64694" w14:textId="77777777" w:rsidTr="00ED774C">
        <w:trPr>
          <w:trHeight w:val="560"/>
          <w:jc w:val="center"/>
        </w:trPr>
        <w:tc>
          <w:tcPr>
            <w:tcW w:w="855" w:type="dxa"/>
          </w:tcPr>
          <w:p w14:paraId="756FA698" w14:textId="77777777" w:rsidR="008C0D80" w:rsidRPr="005F6183" w:rsidRDefault="008C0D80" w:rsidP="008C0D80">
            <w:pPr>
              <w:spacing w:after="0" w:line="240" w:lineRule="auto"/>
              <w:jc w:val="center"/>
              <w:rPr>
                <w:rFonts w:ascii="Arial" w:eastAsiaTheme="minorHAnsi" w:hAnsi="Arial" w:cs="Arial"/>
                <w:bCs/>
                <w:iCs/>
                <w:sz w:val="28"/>
                <w:szCs w:val="28"/>
              </w:rPr>
            </w:pPr>
            <w:r w:rsidRPr="005F6183">
              <w:rPr>
                <w:rFonts w:ascii="Arial" w:eastAsiaTheme="minorHAnsi" w:hAnsi="Arial" w:cs="Arial"/>
                <w:bCs/>
                <w:iCs/>
                <w:sz w:val="28"/>
                <w:szCs w:val="28"/>
              </w:rPr>
              <w:t>2.3</w:t>
            </w:r>
          </w:p>
        </w:tc>
        <w:tc>
          <w:tcPr>
            <w:tcW w:w="8081" w:type="dxa"/>
          </w:tcPr>
          <w:p w14:paraId="5756FA85" w14:textId="7469DB1F" w:rsidR="008C0D80" w:rsidRPr="005F6183" w:rsidRDefault="008C0D80" w:rsidP="00542513">
            <w:pPr>
              <w:autoSpaceDE w:val="0"/>
              <w:autoSpaceDN w:val="0"/>
              <w:spacing w:after="0" w:line="240" w:lineRule="auto"/>
              <w:jc w:val="both"/>
              <w:rPr>
                <w:rFonts w:ascii="Arial" w:eastAsiaTheme="minorHAnsi" w:hAnsi="Arial" w:cs="Arial"/>
                <w:color w:val="000000"/>
                <w:sz w:val="28"/>
                <w:szCs w:val="28"/>
              </w:rPr>
            </w:pPr>
            <w:r w:rsidRPr="005F6183">
              <w:rPr>
                <w:rFonts w:ascii="Arial" w:eastAsiaTheme="minorHAnsi" w:hAnsi="Arial" w:cs="Arial"/>
                <w:color w:val="000000"/>
                <w:sz w:val="28"/>
                <w:szCs w:val="28"/>
              </w:rPr>
              <w:t>Фактическое и относительное количество ТС с установленными дополнительными бортовыми знаками с укрупненным номером м</w:t>
            </w:r>
            <w:r w:rsidR="005871B4" w:rsidRPr="005F6183">
              <w:rPr>
                <w:rFonts w:ascii="Arial" w:eastAsiaTheme="minorHAnsi" w:hAnsi="Arial" w:cs="Arial"/>
                <w:color w:val="000000"/>
                <w:sz w:val="28"/>
                <w:szCs w:val="28"/>
              </w:rPr>
              <w:t>аршрута (в соответствии с 4.6</w:t>
            </w:r>
            <w:r w:rsidRPr="005F6183">
              <w:rPr>
                <w:rFonts w:ascii="Arial" w:eastAsiaTheme="minorHAnsi" w:hAnsi="Arial" w:cs="Arial"/>
                <w:color w:val="000000"/>
                <w:sz w:val="28"/>
                <w:szCs w:val="28"/>
              </w:rPr>
              <w:t>.4)</w:t>
            </w:r>
          </w:p>
        </w:tc>
        <w:tc>
          <w:tcPr>
            <w:tcW w:w="426" w:type="dxa"/>
            <w:vAlign w:val="center"/>
          </w:tcPr>
          <w:p w14:paraId="3ED5B056" w14:textId="754484EC" w:rsidR="008C0D80" w:rsidRPr="005F6183" w:rsidRDefault="008C0D80" w:rsidP="008C0D80">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vAlign w:val="center"/>
          </w:tcPr>
          <w:p w14:paraId="26DA9BED" w14:textId="66B11656" w:rsidR="008C0D80" w:rsidRPr="005F6183" w:rsidRDefault="008C0D80" w:rsidP="008C0D80">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vAlign w:val="center"/>
          </w:tcPr>
          <w:p w14:paraId="2B9C8DEB" w14:textId="77777777" w:rsidR="008C0D80" w:rsidRPr="005F6183" w:rsidRDefault="008C0D80" w:rsidP="008C0D80">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vAlign w:val="center"/>
          </w:tcPr>
          <w:p w14:paraId="2FFD3A67" w14:textId="62C81B28" w:rsidR="008C0D80" w:rsidRPr="005F6183" w:rsidRDefault="008C0D80" w:rsidP="008C0D80">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r>
    </w:tbl>
    <w:p w14:paraId="628AC6F0" w14:textId="77777777" w:rsidR="007D117F" w:rsidRPr="005F6183" w:rsidRDefault="007D117F" w:rsidP="006E3F4C">
      <w:pPr>
        <w:spacing w:after="160" w:line="259" w:lineRule="auto"/>
        <w:rPr>
          <w:rFonts w:ascii="Arial" w:eastAsiaTheme="minorHAnsi" w:hAnsi="Arial" w:cs="Arial"/>
          <w:b/>
          <w:sz w:val="28"/>
          <w:szCs w:val="28"/>
        </w:rPr>
      </w:pPr>
    </w:p>
    <w:p w14:paraId="37BC3385" w14:textId="1C0827E1" w:rsidR="00542513" w:rsidRDefault="00542513">
      <w:pPr>
        <w:spacing w:after="160" w:line="259" w:lineRule="auto"/>
        <w:rPr>
          <w:rFonts w:ascii="Arial" w:eastAsiaTheme="minorHAnsi" w:hAnsi="Arial" w:cs="Arial"/>
          <w:b/>
          <w:sz w:val="28"/>
          <w:szCs w:val="28"/>
        </w:rPr>
      </w:pPr>
      <w:r>
        <w:rPr>
          <w:rFonts w:ascii="Arial" w:eastAsiaTheme="minorHAnsi" w:hAnsi="Arial" w:cs="Arial"/>
          <w:b/>
          <w:sz w:val="28"/>
          <w:szCs w:val="28"/>
        </w:rPr>
        <w:br w:type="page"/>
      </w:r>
    </w:p>
    <w:p w14:paraId="0252A7A2" w14:textId="77777777" w:rsidR="00542513" w:rsidRDefault="00AD0D22" w:rsidP="00FF753A">
      <w:pPr>
        <w:spacing w:after="0" w:line="240" w:lineRule="auto"/>
        <w:ind w:firstLine="709"/>
        <w:jc w:val="center"/>
        <w:rPr>
          <w:rFonts w:ascii="Arial" w:eastAsiaTheme="minorHAnsi" w:hAnsi="Arial" w:cs="Arial"/>
          <w:b/>
          <w:sz w:val="28"/>
          <w:szCs w:val="28"/>
        </w:rPr>
      </w:pPr>
      <w:r w:rsidRPr="005F6183">
        <w:rPr>
          <w:rFonts w:ascii="Arial" w:eastAsiaTheme="minorHAnsi" w:hAnsi="Arial" w:cs="Arial"/>
          <w:b/>
          <w:sz w:val="28"/>
          <w:szCs w:val="28"/>
        </w:rPr>
        <w:t>Приложение</w:t>
      </w:r>
      <w:r w:rsidR="00FF753A" w:rsidRPr="005F6183">
        <w:rPr>
          <w:rFonts w:ascii="Arial" w:eastAsiaTheme="minorHAnsi" w:hAnsi="Arial" w:cs="Arial"/>
          <w:b/>
          <w:sz w:val="28"/>
          <w:szCs w:val="28"/>
        </w:rPr>
        <w:t xml:space="preserve"> Ж</w:t>
      </w:r>
      <w:r w:rsidRPr="005F6183">
        <w:rPr>
          <w:rFonts w:ascii="Arial" w:eastAsiaTheme="minorHAnsi" w:hAnsi="Arial" w:cs="Arial"/>
          <w:b/>
          <w:sz w:val="28"/>
          <w:szCs w:val="28"/>
        </w:rPr>
        <w:t xml:space="preserve"> </w:t>
      </w:r>
    </w:p>
    <w:p w14:paraId="06AED109" w14:textId="37F5B4EA" w:rsidR="00AD0D22" w:rsidRDefault="00AD0D22" w:rsidP="00FF753A">
      <w:pPr>
        <w:spacing w:after="0" w:line="240" w:lineRule="auto"/>
        <w:ind w:firstLine="709"/>
        <w:jc w:val="center"/>
        <w:rPr>
          <w:rFonts w:ascii="Arial" w:eastAsiaTheme="minorHAnsi" w:hAnsi="Arial" w:cs="Arial"/>
          <w:b/>
          <w:sz w:val="28"/>
          <w:szCs w:val="28"/>
        </w:rPr>
      </w:pPr>
      <w:r w:rsidRPr="005F6183">
        <w:rPr>
          <w:rFonts w:ascii="Arial" w:eastAsiaTheme="minorHAnsi" w:hAnsi="Arial" w:cs="Arial"/>
          <w:b/>
          <w:sz w:val="28"/>
          <w:szCs w:val="28"/>
        </w:rPr>
        <w:t>(обязательное)</w:t>
      </w:r>
    </w:p>
    <w:p w14:paraId="682A3E4A" w14:textId="77777777" w:rsidR="00542513" w:rsidRPr="005F6183" w:rsidRDefault="00542513" w:rsidP="00FF753A">
      <w:pPr>
        <w:spacing w:after="0" w:line="240" w:lineRule="auto"/>
        <w:ind w:firstLine="709"/>
        <w:jc w:val="center"/>
        <w:rPr>
          <w:rFonts w:ascii="Arial" w:eastAsiaTheme="minorHAnsi" w:hAnsi="Arial" w:cs="Arial"/>
          <w:b/>
          <w:sz w:val="28"/>
          <w:szCs w:val="28"/>
        </w:rPr>
      </w:pPr>
    </w:p>
    <w:p w14:paraId="4A3D2D7C" w14:textId="2B125345" w:rsidR="006E3F4C" w:rsidRPr="005F6183" w:rsidRDefault="007D117F" w:rsidP="00FF753A">
      <w:pPr>
        <w:spacing w:after="0" w:line="240" w:lineRule="auto"/>
        <w:ind w:firstLine="709"/>
        <w:jc w:val="center"/>
        <w:rPr>
          <w:rFonts w:ascii="Arial" w:eastAsiaTheme="minorHAnsi" w:hAnsi="Arial" w:cs="Arial"/>
          <w:b/>
          <w:bCs/>
          <w:iCs/>
          <w:color w:val="000000"/>
          <w:sz w:val="28"/>
          <w:szCs w:val="28"/>
        </w:rPr>
      </w:pPr>
      <w:r w:rsidRPr="005F6183">
        <w:rPr>
          <w:rFonts w:ascii="Arial" w:eastAsiaTheme="minorHAnsi" w:hAnsi="Arial" w:cs="Arial"/>
          <w:b/>
          <w:bCs/>
          <w:iCs/>
          <w:color w:val="000000"/>
          <w:sz w:val="28"/>
          <w:szCs w:val="28"/>
        </w:rPr>
        <w:t>Требования настоящего стандарта, других стандартов и сводов правил, учитываемы</w:t>
      </w:r>
      <w:r w:rsidR="00AE4864" w:rsidRPr="005F6183">
        <w:rPr>
          <w:rFonts w:ascii="Arial" w:eastAsiaTheme="minorHAnsi" w:hAnsi="Arial" w:cs="Arial"/>
          <w:b/>
          <w:bCs/>
          <w:iCs/>
          <w:color w:val="000000"/>
          <w:sz w:val="28"/>
          <w:szCs w:val="28"/>
        </w:rPr>
        <w:t>е</w:t>
      </w:r>
      <w:r w:rsidRPr="005F6183">
        <w:rPr>
          <w:rFonts w:ascii="Arial" w:eastAsiaTheme="minorHAnsi" w:hAnsi="Arial" w:cs="Arial"/>
          <w:b/>
          <w:bCs/>
          <w:iCs/>
          <w:color w:val="000000"/>
          <w:sz w:val="28"/>
          <w:szCs w:val="28"/>
        </w:rPr>
        <w:t xml:space="preserve"> при оценке соответствия городской среды критерию комфортности для основных категорий инвалидов</w:t>
      </w:r>
    </w:p>
    <w:p w14:paraId="3CD2B8B7" w14:textId="77777777" w:rsidR="00542513" w:rsidRDefault="00542513" w:rsidP="00AD0D22">
      <w:pPr>
        <w:spacing w:after="0" w:line="259" w:lineRule="auto"/>
        <w:rPr>
          <w:rFonts w:ascii="Arial" w:eastAsiaTheme="minorHAnsi" w:hAnsi="Arial" w:cs="Arial"/>
          <w:b/>
          <w:sz w:val="28"/>
          <w:szCs w:val="28"/>
        </w:rPr>
      </w:pPr>
    </w:p>
    <w:p w14:paraId="493FAD8D" w14:textId="37A48017" w:rsidR="00AD0D22" w:rsidRPr="00542513" w:rsidRDefault="00542513" w:rsidP="00AD0D22">
      <w:pPr>
        <w:spacing w:after="0" w:line="259" w:lineRule="auto"/>
        <w:rPr>
          <w:rFonts w:ascii="Arial" w:eastAsiaTheme="minorHAnsi" w:hAnsi="Arial" w:cs="Arial"/>
          <w:sz w:val="28"/>
          <w:szCs w:val="28"/>
        </w:rPr>
      </w:pPr>
      <w:r w:rsidRPr="00542513">
        <w:rPr>
          <w:rFonts w:ascii="Arial" w:eastAsiaTheme="minorHAnsi" w:hAnsi="Arial" w:cs="Arial"/>
          <w:sz w:val="28"/>
          <w:szCs w:val="28"/>
        </w:rPr>
        <w:t>Таблица Ж.1</w:t>
      </w:r>
    </w:p>
    <w:tbl>
      <w:tblPr>
        <w:tblStyle w:val="af1"/>
        <w:tblW w:w="10201" w:type="dxa"/>
        <w:jc w:val="center"/>
        <w:tblLayout w:type="fixed"/>
        <w:tblLook w:val="04A0" w:firstRow="1" w:lastRow="0" w:firstColumn="1" w:lastColumn="0" w:noHBand="0" w:noVBand="1"/>
      </w:tblPr>
      <w:tblGrid>
        <w:gridCol w:w="704"/>
        <w:gridCol w:w="7796"/>
        <w:gridCol w:w="426"/>
        <w:gridCol w:w="425"/>
        <w:gridCol w:w="425"/>
        <w:gridCol w:w="425"/>
      </w:tblGrid>
      <w:tr w:rsidR="006E3F4C" w:rsidRPr="005F6183" w14:paraId="6D7F64CC" w14:textId="77777777" w:rsidTr="006E3F4C">
        <w:trPr>
          <w:jc w:val="center"/>
        </w:trPr>
        <w:tc>
          <w:tcPr>
            <w:tcW w:w="704" w:type="dxa"/>
          </w:tcPr>
          <w:p w14:paraId="2806DAFF" w14:textId="6393C965" w:rsidR="006E3F4C" w:rsidRPr="00542513" w:rsidRDefault="006E3F4C" w:rsidP="00542513">
            <w:pPr>
              <w:spacing w:after="0" w:line="240" w:lineRule="auto"/>
              <w:jc w:val="center"/>
              <w:rPr>
                <w:rFonts w:ascii="Arial" w:eastAsiaTheme="minorHAnsi" w:hAnsi="Arial" w:cs="Arial"/>
                <w:bCs/>
                <w:i/>
                <w:iCs/>
                <w:sz w:val="28"/>
                <w:szCs w:val="28"/>
              </w:rPr>
            </w:pPr>
            <w:r w:rsidRPr="00542513">
              <w:rPr>
                <w:rFonts w:ascii="Arial" w:eastAsiaTheme="minorHAnsi" w:hAnsi="Arial" w:cs="Arial"/>
                <w:bCs/>
                <w:i/>
                <w:iCs/>
                <w:sz w:val="28"/>
                <w:szCs w:val="28"/>
              </w:rPr>
              <w:t>№</w:t>
            </w:r>
          </w:p>
        </w:tc>
        <w:tc>
          <w:tcPr>
            <w:tcW w:w="7796" w:type="dxa"/>
          </w:tcPr>
          <w:p w14:paraId="2A0C2029" w14:textId="7E462203" w:rsidR="006E3F4C" w:rsidRPr="00542513" w:rsidRDefault="007D117F" w:rsidP="00542513">
            <w:pPr>
              <w:spacing w:after="0" w:line="240" w:lineRule="auto"/>
              <w:jc w:val="center"/>
              <w:rPr>
                <w:rFonts w:ascii="Arial" w:eastAsiaTheme="minorHAnsi" w:hAnsi="Arial" w:cs="Arial"/>
                <w:bCs/>
                <w:i/>
                <w:iCs/>
                <w:sz w:val="28"/>
                <w:szCs w:val="28"/>
              </w:rPr>
            </w:pPr>
            <w:r w:rsidRPr="00542513">
              <w:rPr>
                <w:rFonts w:ascii="Arial" w:eastAsiaTheme="minorHAnsi" w:hAnsi="Arial" w:cs="Arial"/>
                <w:bCs/>
                <w:i/>
                <w:iCs/>
                <w:color w:val="000000"/>
                <w:sz w:val="28"/>
                <w:szCs w:val="28"/>
              </w:rPr>
              <w:t>Требования. Оцениваемые параметры</w:t>
            </w:r>
          </w:p>
        </w:tc>
        <w:tc>
          <w:tcPr>
            <w:tcW w:w="426" w:type="dxa"/>
            <w:tcBorders>
              <w:top w:val="single" w:sz="4" w:space="0" w:color="auto"/>
            </w:tcBorders>
          </w:tcPr>
          <w:p w14:paraId="2E3A8F3A" w14:textId="77777777" w:rsidR="006E3F4C" w:rsidRPr="00542513" w:rsidRDefault="006E3F4C" w:rsidP="00542513">
            <w:pPr>
              <w:spacing w:after="0" w:line="240" w:lineRule="auto"/>
              <w:jc w:val="center"/>
              <w:rPr>
                <w:rFonts w:ascii="Arial" w:eastAsiaTheme="minorHAnsi" w:hAnsi="Arial" w:cs="Arial"/>
                <w:bCs/>
                <w:i/>
                <w:iCs/>
                <w:sz w:val="28"/>
                <w:szCs w:val="28"/>
              </w:rPr>
            </w:pPr>
            <w:r w:rsidRPr="00542513">
              <w:rPr>
                <w:rFonts w:ascii="Arial" w:eastAsiaTheme="minorHAnsi" w:hAnsi="Arial" w:cs="Arial"/>
                <w:bCs/>
                <w:i/>
                <w:iCs/>
                <w:sz w:val="28"/>
                <w:szCs w:val="28"/>
              </w:rPr>
              <w:t>К</w:t>
            </w:r>
          </w:p>
        </w:tc>
        <w:tc>
          <w:tcPr>
            <w:tcW w:w="425" w:type="dxa"/>
            <w:tcBorders>
              <w:top w:val="single" w:sz="4" w:space="0" w:color="auto"/>
            </w:tcBorders>
          </w:tcPr>
          <w:p w14:paraId="17955EBE" w14:textId="77777777" w:rsidR="006E3F4C" w:rsidRPr="00542513" w:rsidRDefault="006E3F4C" w:rsidP="00542513">
            <w:pPr>
              <w:spacing w:after="0" w:line="240" w:lineRule="auto"/>
              <w:jc w:val="center"/>
              <w:rPr>
                <w:rFonts w:ascii="Arial" w:eastAsiaTheme="minorHAnsi" w:hAnsi="Arial" w:cs="Arial"/>
                <w:bCs/>
                <w:i/>
                <w:iCs/>
                <w:sz w:val="28"/>
                <w:szCs w:val="28"/>
              </w:rPr>
            </w:pPr>
            <w:r w:rsidRPr="00542513">
              <w:rPr>
                <w:rFonts w:ascii="Arial" w:eastAsiaTheme="minorHAnsi" w:hAnsi="Arial" w:cs="Arial"/>
                <w:bCs/>
                <w:i/>
                <w:iCs/>
                <w:sz w:val="28"/>
                <w:szCs w:val="28"/>
              </w:rPr>
              <w:t>О</w:t>
            </w:r>
          </w:p>
        </w:tc>
        <w:tc>
          <w:tcPr>
            <w:tcW w:w="425" w:type="dxa"/>
            <w:tcBorders>
              <w:top w:val="single" w:sz="4" w:space="0" w:color="auto"/>
            </w:tcBorders>
          </w:tcPr>
          <w:p w14:paraId="58605B1D" w14:textId="77777777" w:rsidR="006E3F4C" w:rsidRPr="00542513" w:rsidRDefault="006E3F4C" w:rsidP="00542513">
            <w:pPr>
              <w:spacing w:after="0" w:line="240" w:lineRule="auto"/>
              <w:jc w:val="center"/>
              <w:rPr>
                <w:rFonts w:ascii="Arial" w:eastAsiaTheme="minorHAnsi" w:hAnsi="Arial" w:cs="Arial"/>
                <w:bCs/>
                <w:i/>
                <w:iCs/>
                <w:sz w:val="28"/>
                <w:szCs w:val="28"/>
              </w:rPr>
            </w:pPr>
            <w:r w:rsidRPr="00542513">
              <w:rPr>
                <w:rFonts w:ascii="Arial" w:eastAsiaTheme="minorHAnsi" w:hAnsi="Arial" w:cs="Arial"/>
                <w:bCs/>
                <w:i/>
                <w:iCs/>
                <w:sz w:val="28"/>
                <w:szCs w:val="28"/>
              </w:rPr>
              <w:t>С</w:t>
            </w:r>
          </w:p>
        </w:tc>
        <w:tc>
          <w:tcPr>
            <w:tcW w:w="425" w:type="dxa"/>
            <w:tcBorders>
              <w:top w:val="single" w:sz="4" w:space="0" w:color="auto"/>
            </w:tcBorders>
          </w:tcPr>
          <w:p w14:paraId="03945B4E" w14:textId="77777777" w:rsidR="006E3F4C" w:rsidRPr="00542513" w:rsidRDefault="006E3F4C" w:rsidP="00542513">
            <w:pPr>
              <w:spacing w:after="0" w:line="240" w:lineRule="auto"/>
              <w:jc w:val="center"/>
              <w:rPr>
                <w:rFonts w:ascii="Arial" w:eastAsiaTheme="minorHAnsi" w:hAnsi="Arial" w:cs="Arial"/>
                <w:bCs/>
                <w:i/>
                <w:iCs/>
                <w:sz w:val="28"/>
                <w:szCs w:val="28"/>
              </w:rPr>
            </w:pPr>
            <w:r w:rsidRPr="00542513">
              <w:rPr>
                <w:rFonts w:ascii="Arial" w:eastAsiaTheme="minorHAnsi" w:hAnsi="Arial" w:cs="Arial"/>
                <w:bCs/>
                <w:i/>
                <w:iCs/>
                <w:sz w:val="28"/>
                <w:szCs w:val="28"/>
              </w:rPr>
              <w:t>Г</w:t>
            </w:r>
          </w:p>
        </w:tc>
      </w:tr>
      <w:tr w:rsidR="006E3F4C" w:rsidRPr="005F6183" w14:paraId="55C5BAC1" w14:textId="77777777" w:rsidTr="006E3F4C">
        <w:trPr>
          <w:jc w:val="center"/>
        </w:trPr>
        <w:tc>
          <w:tcPr>
            <w:tcW w:w="704" w:type="dxa"/>
          </w:tcPr>
          <w:p w14:paraId="4B4ADF6B" w14:textId="77777777" w:rsidR="006E3F4C" w:rsidRPr="00542513" w:rsidRDefault="006E3F4C" w:rsidP="00542513">
            <w:pPr>
              <w:spacing w:after="0" w:line="240" w:lineRule="auto"/>
              <w:jc w:val="center"/>
              <w:rPr>
                <w:rFonts w:ascii="Arial" w:eastAsiaTheme="minorHAnsi" w:hAnsi="Arial" w:cs="Arial"/>
                <w:bCs/>
                <w:sz w:val="28"/>
                <w:szCs w:val="28"/>
              </w:rPr>
            </w:pPr>
          </w:p>
        </w:tc>
        <w:tc>
          <w:tcPr>
            <w:tcW w:w="7796" w:type="dxa"/>
          </w:tcPr>
          <w:p w14:paraId="1269E8B6" w14:textId="77777777" w:rsidR="006E3F4C" w:rsidRPr="00542513" w:rsidRDefault="006E3F4C" w:rsidP="00542513">
            <w:pPr>
              <w:spacing w:after="0" w:line="18" w:lineRule="atLeast"/>
              <w:jc w:val="center"/>
              <w:rPr>
                <w:rFonts w:ascii="Arial" w:eastAsiaTheme="minorHAnsi" w:hAnsi="Arial" w:cs="Arial"/>
                <w:color w:val="000000"/>
                <w:sz w:val="28"/>
                <w:szCs w:val="28"/>
              </w:rPr>
            </w:pPr>
          </w:p>
        </w:tc>
        <w:tc>
          <w:tcPr>
            <w:tcW w:w="426" w:type="dxa"/>
            <w:vAlign w:val="center"/>
          </w:tcPr>
          <w:p w14:paraId="0411439F" w14:textId="77777777" w:rsidR="006E3F4C" w:rsidRPr="00542513" w:rsidRDefault="006E3F4C" w:rsidP="00542513">
            <w:pPr>
              <w:spacing w:after="0" w:line="18" w:lineRule="atLeast"/>
              <w:jc w:val="center"/>
              <w:rPr>
                <w:rFonts w:ascii="Arial" w:eastAsiaTheme="minorHAnsi" w:hAnsi="Arial" w:cs="Arial"/>
                <w:color w:val="000000"/>
                <w:sz w:val="28"/>
                <w:szCs w:val="28"/>
              </w:rPr>
            </w:pPr>
          </w:p>
        </w:tc>
        <w:tc>
          <w:tcPr>
            <w:tcW w:w="425" w:type="dxa"/>
            <w:vAlign w:val="center"/>
          </w:tcPr>
          <w:p w14:paraId="255BD267" w14:textId="77777777" w:rsidR="006E3F4C" w:rsidRPr="00542513" w:rsidRDefault="006E3F4C" w:rsidP="00542513">
            <w:pPr>
              <w:spacing w:after="0" w:line="18" w:lineRule="atLeast"/>
              <w:jc w:val="center"/>
              <w:rPr>
                <w:rFonts w:ascii="Arial" w:eastAsiaTheme="minorHAnsi" w:hAnsi="Arial" w:cs="Arial"/>
                <w:color w:val="000000"/>
                <w:sz w:val="28"/>
                <w:szCs w:val="28"/>
              </w:rPr>
            </w:pPr>
          </w:p>
        </w:tc>
        <w:tc>
          <w:tcPr>
            <w:tcW w:w="425" w:type="dxa"/>
            <w:vAlign w:val="center"/>
          </w:tcPr>
          <w:p w14:paraId="4EA37044" w14:textId="77777777" w:rsidR="006E3F4C" w:rsidRPr="00542513" w:rsidRDefault="006E3F4C" w:rsidP="00542513">
            <w:pPr>
              <w:spacing w:after="0" w:line="18" w:lineRule="atLeast"/>
              <w:jc w:val="center"/>
              <w:rPr>
                <w:rFonts w:ascii="Arial" w:eastAsiaTheme="minorHAnsi" w:hAnsi="Arial" w:cs="Arial"/>
                <w:color w:val="000000"/>
                <w:sz w:val="28"/>
                <w:szCs w:val="28"/>
              </w:rPr>
            </w:pPr>
          </w:p>
        </w:tc>
        <w:tc>
          <w:tcPr>
            <w:tcW w:w="425" w:type="dxa"/>
            <w:vAlign w:val="center"/>
          </w:tcPr>
          <w:p w14:paraId="6F16B90B" w14:textId="77777777" w:rsidR="006E3F4C" w:rsidRPr="00542513" w:rsidRDefault="006E3F4C" w:rsidP="00542513">
            <w:pPr>
              <w:spacing w:after="0" w:line="18" w:lineRule="atLeast"/>
              <w:jc w:val="center"/>
              <w:rPr>
                <w:rFonts w:ascii="Arial" w:eastAsiaTheme="minorHAnsi" w:hAnsi="Arial" w:cs="Arial"/>
                <w:color w:val="000000"/>
                <w:sz w:val="28"/>
                <w:szCs w:val="28"/>
              </w:rPr>
            </w:pPr>
          </w:p>
        </w:tc>
      </w:tr>
      <w:tr w:rsidR="006E3F4C" w:rsidRPr="005F6183" w14:paraId="36F5EA32" w14:textId="77777777" w:rsidTr="006E3F4C">
        <w:trPr>
          <w:jc w:val="center"/>
        </w:trPr>
        <w:tc>
          <w:tcPr>
            <w:tcW w:w="704" w:type="dxa"/>
          </w:tcPr>
          <w:p w14:paraId="1D9A5D59" w14:textId="77777777" w:rsidR="006E3F4C" w:rsidRPr="00542513" w:rsidRDefault="006E3F4C" w:rsidP="00542513">
            <w:pPr>
              <w:spacing w:after="0" w:line="240" w:lineRule="auto"/>
              <w:jc w:val="center"/>
              <w:rPr>
                <w:rFonts w:ascii="Arial" w:eastAsiaTheme="minorHAnsi" w:hAnsi="Arial" w:cs="Arial"/>
                <w:bCs/>
                <w:sz w:val="28"/>
                <w:szCs w:val="28"/>
              </w:rPr>
            </w:pPr>
            <w:r w:rsidRPr="00542513">
              <w:rPr>
                <w:rFonts w:ascii="Arial" w:eastAsiaTheme="minorHAnsi" w:hAnsi="Arial" w:cs="Arial"/>
                <w:bCs/>
                <w:sz w:val="28"/>
                <w:szCs w:val="28"/>
              </w:rPr>
              <w:t>1</w:t>
            </w:r>
          </w:p>
        </w:tc>
        <w:tc>
          <w:tcPr>
            <w:tcW w:w="7796" w:type="dxa"/>
          </w:tcPr>
          <w:p w14:paraId="45FBF400" w14:textId="3C3D6649" w:rsidR="006E3F4C" w:rsidRPr="00542513" w:rsidRDefault="007D117F" w:rsidP="00542513">
            <w:pPr>
              <w:spacing w:after="0" w:line="18" w:lineRule="atLeast"/>
              <w:jc w:val="center"/>
              <w:rPr>
                <w:rFonts w:ascii="Arial" w:eastAsiaTheme="minorHAnsi" w:hAnsi="Arial" w:cs="Arial"/>
                <w:color w:val="000000"/>
                <w:sz w:val="28"/>
                <w:szCs w:val="28"/>
              </w:rPr>
            </w:pPr>
            <w:r w:rsidRPr="00542513">
              <w:rPr>
                <w:rFonts w:ascii="Arial" w:eastAsiaTheme="minorHAnsi" w:hAnsi="Arial" w:cs="Arial"/>
                <w:color w:val="000000"/>
                <w:sz w:val="28"/>
                <w:szCs w:val="28"/>
              </w:rPr>
              <w:t>Пешеходные коммуникации</w:t>
            </w:r>
          </w:p>
        </w:tc>
        <w:tc>
          <w:tcPr>
            <w:tcW w:w="426" w:type="dxa"/>
            <w:vAlign w:val="center"/>
          </w:tcPr>
          <w:p w14:paraId="6DCC8794" w14:textId="77777777" w:rsidR="006E3F4C" w:rsidRPr="00542513" w:rsidRDefault="006E3F4C" w:rsidP="00542513">
            <w:pPr>
              <w:spacing w:after="0" w:line="18" w:lineRule="atLeast"/>
              <w:jc w:val="center"/>
              <w:rPr>
                <w:rFonts w:ascii="Arial" w:eastAsiaTheme="minorHAnsi" w:hAnsi="Arial" w:cs="Arial"/>
                <w:color w:val="000000"/>
                <w:sz w:val="28"/>
                <w:szCs w:val="28"/>
              </w:rPr>
            </w:pPr>
          </w:p>
        </w:tc>
        <w:tc>
          <w:tcPr>
            <w:tcW w:w="425" w:type="dxa"/>
            <w:vAlign w:val="center"/>
          </w:tcPr>
          <w:p w14:paraId="5A7A21F7" w14:textId="77777777" w:rsidR="006E3F4C" w:rsidRPr="00542513" w:rsidRDefault="006E3F4C" w:rsidP="00542513">
            <w:pPr>
              <w:spacing w:after="0" w:line="18" w:lineRule="atLeast"/>
              <w:jc w:val="center"/>
              <w:rPr>
                <w:rFonts w:ascii="Arial" w:eastAsiaTheme="minorHAnsi" w:hAnsi="Arial" w:cs="Arial"/>
                <w:color w:val="000000"/>
                <w:sz w:val="28"/>
                <w:szCs w:val="28"/>
              </w:rPr>
            </w:pPr>
          </w:p>
        </w:tc>
        <w:tc>
          <w:tcPr>
            <w:tcW w:w="425" w:type="dxa"/>
            <w:vAlign w:val="center"/>
          </w:tcPr>
          <w:p w14:paraId="1A75DB79" w14:textId="77777777" w:rsidR="006E3F4C" w:rsidRPr="00542513" w:rsidRDefault="006E3F4C" w:rsidP="00542513">
            <w:pPr>
              <w:spacing w:after="0" w:line="18" w:lineRule="atLeast"/>
              <w:jc w:val="center"/>
              <w:rPr>
                <w:rFonts w:ascii="Arial" w:eastAsiaTheme="minorHAnsi" w:hAnsi="Arial" w:cs="Arial"/>
                <w:color w:val="000000"/>
                <w:sz w:val="28"/>
                <w:szCs w:val="28"/>
              </w:rPr>
            </w:pPr>
          </w:p>
        </w:tc>
        <w:tc>
          <w:tcPr>
            <w:tcW w:w="425" w:type="dxa"/>
            <w:vAlign w:val="center"/>
          </w:tcPr>
          <w:p w14:paraId="36716329" w14:textId="77777777" w:rsidR="006E3F4C" w:rsidRPr="00542513" w:rsidRDefault="006E3F4C" w:rsidP="00542513">
            <w:pPr>
              <w:spacing w:after="0" w:line="18" w:lineRule="atLeast"/>
              <w:jc w:val="center"/>
              <w:rPr>
                <w:rFonts w:ascii="Arial" w:eastAsiaTheme="minorHAnsi" w:hAnsi="Arial" w:cs="Arial"/>
                <w:color w:val="000000"/>
                <w:sz w:val="28"/>
                <w:szCs w:val="28"/>
              </w:rPr>
            </w:pPr>
          </w:p>
        </w:tc>
      </w:tr>
      <w:tr w:rsidR="006E3F4C" w:rsidRPr="005F6183" w14:paraId="385956EC" w14:textId="77777777" w:rsidTr="006E3F4C">
        <w:trPr>
          <w:jc w:val="center"/>
        </w:trPr>
        <w:tc>
          <w:tcPr>
            <w:tcW w:w="704" w:type="dxa"/>
          </w:tcPr>
          <w:p w14:paraId="4DC1684A" w14:textId="2CB83C2E" w:rsidR="006E3F4C" w:rsidRPr="005F6183" w:rsidRDefault="007D117F" w:rsidP="006E3F4C">
            <w:pPr>
              <w:spacing w:after="0" w:line="240" w:lineRule="auto"/>
              <w:jc w:val="center"/>
              <w:rPr>
                <w:rFonts w:ascii="Arial" w:eastAsiaTheme="minorHAnsi" w:hAnsi="Arial" w:cs="Arial"/>
                <w:bCs/>
                <w:sz w:val="28"/>
                <w:szCs w:val="28"/>
              </w:rPr>
            </w:pPr>
            <w:r w:rsidRPr="005F6183">
              <w:rPr>
                <w:rFonts w:ascii="Arial" w:eastAsiaTheme="minorHAnsi" w:hAnsi="Arial" w:cs="Arial"/>
                <w:bCs/>
                <w:sz w:val="28"/>
                <w:szCs w:val="28"/>
              </w:rPr>
              <w:t>1.1</w:t>
            </w:r>
          </w:p>
        </w:tc>
        <w:tc>
          <w:tcPr>
            <w:tcW w:w="7796" w:type="dxa"/>
          </w:tcPr>
          <w:p w14:paraId="6B47E37F" w14:textId="54A8A834" w:rsidR="001E6AA3" w:rsidRPr="005F6183" w:rsidRDefault="001E6AA3" w:rsidP="001E6AA3">
            <w:pPr>
              <w:autoSpaceDE w:val="0"/>
              <w:autoSpaceDN w:val="0"/>
              <w:spacing w:after="0" w:line="240" w:lineRule="auto"/>
              <w:jc w:val="both"/>
              <w:rPr>
                <w:rFonts w:ascii="Arial" w:eastAsiaTheme="minorHAnsi" w:hAnsi="Arial" w:cs="Arial"/>
                <w:color w:val="000000"/>
                <w:sz w:val="28"/>
                <w:szCs w:val="28"/>
              </w:rPr>
            </w:pPr>
            <w:r w:rsidRPr="005F6183">
              <w:rPr>
                <w:rFonts w:ascii="Arial" w:eastAsiaTheme="minorHAnsi" w:hAnsi="Arial" w:cs="Arial"/>
                <w:color w:val="000000"/>
                <w:sz w:val="28"/>
                <w:szCs w:val="28"/>
              </w:rPr>
              <w:t>Соответствие требованиям настоящего стандарта в части м</w:t>
            </w:r>
            <w:r w:rsidR="00DE02B4" w:rsidRPr="005F6183">
              <w:rPr>
                <w:rFonts w:ascii="Arial" w:eastAsiaTheme="minorHAnsi" w:hAnsi="Arial" w:cs="Arial"/>
                <w:color w:val="000000"/>
                <w:sz w:val="28"/>
                <w:szCs w:val="28"/>
              </w:rPr>
              <w:t>иним</w:t>
            </w:r>
            <w:r w:rsidRPr="005F6183">
              <w:rPr>
                <w:rFonts w:ascii="Arial" w:eastAsiaTheme="minorHAnsi" w:hAnsi="Arial" w:cs="Arial"/>
                <w:color w:val="000000"/>
                <w:sz w:val="28"/>
                <w:szCs w:val="28"/>
              </w:rPr>
              <w:t>изации</w:t>
            </w:r>
            <w:r w:rsidR="00DE02B4" w:rsidRPr="005F6183">
              <w:rPr>
                <w:rFonts w:ascii="Arial" w:eastAsiaTheme="minorHAnsi" w:hAnsi="Arial" w:cs="Arial"/>
                <w:color w:val="000000"/>
                <w:sz w:val="28"/>
                <w:szCs w:val="28"/>
              </w:rPr>
              <w:t xml:space="preserve"> расстояний от остановок общественного транспорта до </w:t>
            </w:r>
            <w:r w:rsidRPr="005F6183">
              <w:rPr>
                <w:rFonts w:ascii="Arial" w:eastAsiaTheme="minorHAnsi" w:hAnsi="Arial" w:cs="Arial"/>
                <w:color w:val="000000"/>
                <w:sz w:val="28"/>
                <w:szCs w:val="28"/>
              </w:rPr>
              <w:t>социально значимых объектов.</w:t>
            </w:r>
          </w:p>
          <w:p w14:paraId="0FCAC457" w14:textId="12CDC88A" w:rsidR="006E3F4C" w:rsidRPr="005F6183" w:rsidRDefault="001E6AA3" w:rsidP="00D73BBA">
            <w:pPr>
              <w:autoSpaceDE w:val="0"/>
              <w:autoSpaceDN w:val="0"/>
              <w:spacing w:after="0" w:line="240" w:lineRule="auto"/>
              <w:jc w:val="both"/>
              <w:rPr>
                <w:rFonts w:ascii="Arial" w:eastAsiaTheme="minorHAnsi" w:hAnsi="Arial" w:cs="Arial"/>
                <w:color w:val="000000"/>
                <w:sz w:val="28"/>
                <w:szCs w:val="28"/>
              </w:rPr>
            </w:pPr>
            <w:r w:rsidRPr="005F6183">
              <w:rPr>
                <w:rFonts w:ascii="Arial" w:eastAsiaTheme="minorHAnsi" w:hAnsi="Arial" w:cs="Arial"/>
                <w:color w:val="000000"/>
                <w:sz w:val="28"/>
                <w:szCs w:val="28"/>
              </w:rPr>
              <w:t>Фактическое и относительное количество объектов общего социального обслуживания, находящихся на расстоянии более 300 м от ост</w:t>
            </w:r>
            <w:r w:rsidR="00F47508" w:rsidRPr="005F6183">
              <w:rPr>
                <w:rFonts w:ascii="Arial" w:eastAsiaTheme="minorHAnsi" w:hAnsi="Arial" w:cs="Arial"/>
                <w:color w:val="000000"/>
                <w:sz w:val="28"/>
                <w:szCs w:val="28"/>
              </w:rPr>
              <w:t>ановок общественного транспорта</w:t>
            </w:r>
          </w:p>
        </w:tc>
        <w:tc>
          <w:tcPr>
            <w:tcW w:w="426" w:type="dxa"/>
            <w:vAlign w:val="center"/>
          </w:tcPr>
          <w:p w14:paraId="70DAEED5" w14:textId="55C07E7A" w:rsidR="006E3F4C" w:rsidRPr="005F6183" w:rsidRDefault="00D73BBA"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vAlign w:val="center"/>
          </w:tcPr>
          <w:p w14:paraId="1A09482F" w14:textId="77777777" w:rsidR="006E3F4C" w:rsidRPr="005F6183" w:rsidRDefault="006E3F4C"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vAlign w:val="center"/>
          </w:tcPr>
          <w:p w14:paraId="7122EEA4" w14:textId="77777777" w:rsidR="006E3F4C" w:rsidRPr="005F6183" w:rsidRDefault="006E3F4C"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vAlign w:val="center"/>
          </w:tcPr>
          <w:p w14:paraId="6429F2ED" w14:textId="77777777" w:rsidR="006E3F4C" w:rsidRPr="005F6183" w:rsidRDefault="006E3F4C"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r>
      <w:tr w:rsidR="006E3F4C" w:rsidRPr="005F6183" w14:paraId="7ACA8622" w14:textId="77777777" w:rsidTr="006E3F4C">
        <w:trPr>
          <w:jc w:val="center"/>
        </w:trPr>
        <w:tc>
          <w:tcPr>
            <w:tcW w:w="704" w:type="dxa"/>
          </w:tcPr>
          <w:p w14:paraId="566879FE" w14:textId="08075987" w:rsidR="006E3F4C" w:rsidRPr="005F6183" w:rsidRDefault="00D73BBA" w:rsidP="006E3F4C">
            <w:pPr>
              <w:spacing w:after="0" w:line="240" w:lineRule="auto"/>
              <w:jc w:val="center"/>
              <w:rPr>
                <w:rFonts w:ascii="Arial" w:eastAsiaTheme="minorHAnsi" w:hAnsi="Arial" w:cs="Arial"/>
                <w:bCs/>
                <w:sz w:val="28"/>
                <w:szCs w:val="28"/>
              </w:rPr>
            </w:pPr>
            <w:r w:rsidRPr="005F6183">
              <w:rPr>
                <w:rFonts w:ascii="Arial" w:eastAsiaTheme="minorHAnsi" w:hAnsi="Arial" w:cs="Arial"/>
                <w:bCs/>
                <w:sz w:val="28"/>
                <w:szCs w:val="28"/>
              </w:rPr>
              <w:t>1.2</w:t>
            </w:r>
          </w:p>
        </w:tc>
        <w:tc>
          <w:tcPr>
            <w:tcW w:w="7796" w:type="dxa"/>
          </w:tcPr>
          <w:p w14:paraId="011CF273" w14:textId="6FE8081A" w:rsidR="006E3F4C" w:rsidRPr="005F6183" w:rsidRDefault="007909D7" w:rsidP="007909D7">
            <w:pPr>
              <w:spacing w:after="0" w:line="18" w:lineRule="atLeast"/>
              <w:jc w:val="both"/>
              <w:rPr>
                <w:rFonts w:ascii="Arial" w:eastAsiaTheme="minorHAnsi" w:hAnsi="Arial" w:cs="Arial"/>
                <w:color w:val="000000"/>
                <w:sz w:val="28"/>
                <w:szCs w:val="28"/>
              </w:rPr>
            </w:pPr>
            <w:r w:rsidRPr="005F6183">
              <w:rPr>
                <w:rFonts w:ascii="Arial" w:eastAsiaTheme="minorHAnsi" w:hAnsi="Arial" w:cs="Arial"/>
                <w:color w:val="000000"/>
                <w:sz w:val="28"/>
                <w:szCs w:val="28"/>
              </w:rPr>
              <w:t xml:space="preserve">Фактическое и относительное количество </w:t>
            </w:r>
            <w:r w:rsidR="00D73BBA" w:rsidRPr="005F6183">
              <w:rPr>
                <w:rFonts w:ascii="Arial" w:eastAsiaTheme="minorHAnsi" w:hAnsi="Arial" w:cs="Arial"/>
                <w:color w:val="000000"/>
                <w:sz w:val="28"/>
                <w:szCs w:val="28"/>
              </w:rPr>
              <w:t>мест (</w:t>
            </w:r>
            <w:r w:rsidRPr="005F6183">
              <w:rPr>
                <w:rFonts w:ascii="Arial" w:eastAsiaTheme="minorHAnsi" w:hAnsi="Arial" w:cs="Arial"/>
                <w:color w:val="000000"/>
                <w:sz w:val="28"/>
                <w:szCs w:val="28"/>
              </w:rPr>
              <w:t>площадок</w:t>
            </w:r>
            <w:r w:rsidR="00D73BBA" w:rsidRPr="005F6183">
              <w:rPr>
                <w:rFonts w:ascii="Arial" w:eastAsiaTheme="minorHAnsi" w:hAnsi="Arial" w:cs="Arial"/>
                <w:color w:val="000000"/>
                <w:sz w:val="28"/>
                <w:szCs w:val="28"/>
              </w:rPr>
              <w:t>) отдыха для инвалидов</w:t>
            </w:r>
            <w:r w:rsidR="006C6E3E" w:rsidRPr="005F6183">
              <w:rPr>
                <w:rFonts w:ascii="Arial" w:eastAsiaTheme="minorHAnsi" w:hAnsi="Arial" w:cs="Arial"/>
                <w:color w:val="000000"/>
                <w:sz w:val="28"/>
                <w:szCs w:val="28"/>
              </w:rPr>
              <w:t xml:space="preserve"> на пешеходных маршрутах третьего и четвертого уровня на расстояниях от остановок общ</w:t>
            </w:r>
            <w:r w:rsidRPr="005F6183">
              <w:rPr>
                <w:rFonts w:ascii="Arial" w:eastAsiaTheme="minorHAnsi" w:hAnsi="Arial" w:cs="Arial"/>
                <w:color w:val="000000"/>
                <w:sz w:val="28"/>
                <w:szCs w:val="28"/>
              </w:rPr>
              <w:t>ественного транспорта или социально значимых</w:t>
            </w:r>
            <w:r w:rsidR="00F47508" w:rsidRPr="005F6183">
              <w:rPr>
                <w:rFonts w:ascii="Arial" w:eastAsiaTheme="minorHAnsi" w:hAnsi="Arial" w:cs="Arial"/>
                <w:color w:val="000000"/>
                <w:sz w:val="28"/>
                <w:szCs w:val="28"/>
              </w:rPr>
              <w:t xml:space="preserve"> объектов, не превышающих 150 м</w:t>
            </w:r>
          </w:p>
        </w:tc>
        <w:tc>
          <w:tcPr>
            <w:tcW w:w="426" w:type="dxa"/>
            <w:vAlign w:val="center"/>
          </w:tcPr>
          <w:p w14:paraId="4E8DCBD7" w14:textId="73ADE6B0" w:rsidR="006E3F4C" w:rsidRPr="005F6183" w:rsidRDefault="007909D7" w:rsidP="006E3F4C">
            <w:pPr>
              <w:spacing w:after="0" w:line="18" w:lineRule="atLeast"/>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vAlign w:val="center"/>
          </w:tcPr>
          <w:p w14:paraId="30D1DB70" w14:textId="7B72EDA0" w:rsidR="006E3F4C" w:rsidRPr="005F6183" w:rsidRDefault="007909D7"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vAlign w:val="center"/>
          </w:tcPr>
          <w:p w14:paraId="7DDC1EF1" w14:textId="77777777" w:rsidR="006E3F4C" w:rsidRPr="005F6183" w:rsidRDefault="006E3F4C" w:rsidP="006E3F4C">
            <w:pPr>
              <w:spacing w:after="0" w:line="18" w:lineRule="atLeast"/>
              <w:jc w:val="center"/>
              <w:rPr>
                <w:rFonts w:ascii="Arial" w:eastAsiaTheme="minorHAnsi" w:hAnsi="Arial" w:cs="Arial"/>
                <w:b/>
                <w:color w:val="000000"/>
                <w:sz w:val="28"/>
                <w:szCs w:val="28"/>
              </w:rPr>
            </w:pPr>
          </w:p>
        </w:tc>
        <w:tc>
          <w:tcPr>
            <w:tcW w:w="425" w:type="dxa"/>
            <w:vAlign w:val="center"/>
          </w:tcPr>
          <w:p w14:paraId="009BF9CB" w14:textId="77777777" w:rsidR="006E3F4C" w:rsidRPr="005F6183" w:rsidRDefault="006E3F4C" w:rsidP="006E3F4C">
            <w:pPr>
              <w:spacing w:after="0" w:line="18" w:lineRule="atLeast"/>
              <w:jc w:val="center"/>
              <w:rPr>
                <w:rFonts w:ascii="Arial" w:eastAsiaTheme="minorHAnsi" w:hAnsi="Arial" w:cs="Arial"/>
                <w:b/>
                <w:color w:val="000000"/>
                <w:sz w:val="28"/>
                <w:szCs w:val="28"/>
              </w:rPr>
            </w:pPr>
          </w:p>
        </w:tc>
      </w:tr>
      <w:tr w:rsidR="007D117F" w:rsidRPr="005F6183" w14:paraId="4374E5B0" w14:textId="77777777" w:rsidTr="006E3F4C">
        <w:tblPrEx>
          <w:jc w:val="left"/>
        </w:tblPrEx>
        <w:tc>
          <w:tcPr>
            <w:tcW w:w="704" w:type="dxa"/>
          </w:tcPr>
          <w:p w14:paraId="1ED61D14" w14:textId="03131B6C" w:rsidR="007D117F" w:rsidRPr="005F6183" w:rsidRDefault="007909D7" w:rsidP="006E3F4C">
            <w:pPr>
              <w:spacing w:after="0" w:line="240" w:lineRule="auto"/>
              <w:jc w:val="center"/>
              <w:rPr>
                <w:rFonts w:ascii="Arial" w:eastAsiaTheme="minorHAnsi" w:hAnsi="Arial" w:cs="Arial"/>
                <w:bCs/>
                <w:sz w:val="28"/>
                <w:szCs w:val="28"/>
              </w:rPr>
            </w:pPr>
            <w:r w:rsidRPr="005F6183">
              <w:rPr>
                <w:rFonts w:ascii="Arial" w:eastAsiaTheme="minorHAnsi" w:hAnsi="Arial" w:cs="Arial"/>
                <w:bCs/>
                <w:sz w:val="28"/>
                <w:szCs w:val="28"/>
              </w:rPr>
              <w:t>1.3</w:t>
            </w:r>
          </w:p>
        </w:tc>
        <w:tc>
          <w:tcPr>
            <w:tcW w:w="7796" w:type="dxa"/>
          </w:tcPr>
          <w:p w14:paraId="17264B41" w14:textId="7B932302" w:rsidR="007D117F" w:rsidRPr="005F6183" w:rsidRDefault="007909D7" w:rsidP="006E3F4C">
            <w:pPr>
              <w:spacing w:after="0" w:line="18" w:lineRule="atLeast"/>
              <w:jc w:val="both"/>
              <w:rPr>
                <w:rFonts w:ascii="Arial" w:eastAsiaTheme="minorHAnsi" w:hAnsi="Arial" w:cs="Arial"/>
                <w:b/>
                <w:color w:val="000000"/>
                <w:sz w:val="28"/>
                <w:szCs w:val="28"/>
              </w:rPr>
            </w:pPr>
            <w:r w:rsidRPr="005F6183">
              <w:rPr>
                <w:rFonts w:ascii="Arial" w:eastAsiaTheme="minorHAnsi" w:hAnsi="Arial" w:cs="Arial"/>
                <w:color w:val="000000"/>
                <w:sz w:val="28"/>
                <w:szCs w:val="28"/>
              </w:rPr>
              <w:t>Фактическое и относительное количество общественных туалетов, доступных для инвалидов, находящихся на расстоянии не более 300</w:t>
            </w:r>
            <w:r w:rsidR="003437C4" w:rsidRPr="005F6183">
              <w:rPr>
                <w:rFonts w:ascii="Arial" w:eastAsiaTheme="minorHAnsi" w:hAnsi="Arial" w:cs="Arial"/>
                <w:color w:val="000000"/>
                <w:sz w:val="28"/>
                <w:szCs w:val="28"/>
              </w:rPr>
              <w:t xml:space="preserve"> </w:t>
            </w:r>
            <w:r w:rsidRPr="005F6183">
              <w:rPr>
                <w:rFonts w:ascii="Arial" w:eastAsiaTheme="minorHAnsi" w:hAnsi="Arial" w:cs="Arial"/>
                <w:color w:val="000000"/>
                <w:sz w:val="28"/>
                <w:szCs w:val="28"/>
              </w:rPr>
              <w:t>м от остановок общественного транспорта</w:t>
            </w:r>
          </w:p>
        </w:tc>
        <w:tc>
          <w:tcPr>
            <w:tcW w:w="426" w:type="dxa"/>
          </w:tcPr>
          <w:p w14:paraId="3321BEED" w14:textId="0E847355" w:rsidR="007D117F" w:rsidRPr="005F6183" w:rsidRDefault="007909D7" w:rsidP="006E3F4C">
            <w:pPr>
              <w:spacing w:after="0" w:line="18" w:lineRule="atLeast"/>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tcPr>
          <w:p w14:paraId="30A65A6C" w14:textId="1F87EEB8" w:rsidR="007D117F" w:rsidRPr="005F6183" w:rsidRDefault="007909D7"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tcPr>
          <w:p w14:paraId="78E7B048" w14:textId="594EE146" w:rsidR="007D117F" w:rsidRPr="005F6183" w:rsidRDefault="007909D7"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tcPr>
          <w:p w14:paraId="6B62AC32" w14:textId="25FE413C" w:rsidR="007D117F" w:rsidRPr="005F6183" w:rsidRDefault="007909D7"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r>
      <w:tr w:rsidR="006E3F4C" w:rsidRPr="005F6183" w14:paraId="0A139906" w14:textId="77777777" w:rsidTr="006E3F4C">
        <w:tblPrEx>
          <w:jc w:val="left"/>
        </w:tblPrEx>
        <w:tc>
          <w:tcPr>
            <w:tcW w:w="704" w:type="dxa"/>
          </w:tcPr>
          <w:p w14:paraId="4688B8B1" w14:textId="77777777" w:rsidR="006E3F4C" w:rsidRPr="005F6183" w:rsidRDefault="006E3F4C" w:rsidP="006E3F4C">
            <w:pPr>
              <w:spacing w:after="0" w:line="240" w:lineRule="auto"/>
              <w:jc w:val="center"/>
              <w:rPr>
                <w:rFonts w:ascii="Arial" w:eastAsiaTheme="minorHAnsi" w:hAnsi="Arial" w:cs="Arial"/>
                <w:b/>
                <w:bCs/>
                <w:sz w:val="28"/>
                <w:szCs w:val="28"/>
              </w:rPr>
            </w:pPr>
            <w:r w:rsidRPr="005F6183">
              <w:rPr>
                <w:rFonts w:ascii="Arial" w:eastAsiaTheme="minorHAnsi" w:hAnsi="Arial" w:cs="Arial"/>
                <w:b/>
                <w:bCs/>
                <w:sz w:val="28"/>
                <w:szCs w:val="28"/>
              </w:rPr>
              <w:t>2</w:t>
            </w:r>
          </w:p>
        </w:tc>
        <w:tc>
          <w:tcPr>
            <w:tcW w:w="7796" w:type="dxa"/>
          </w:tcPr>
          <w:p w14:paraId="06224ABA" w14:textId="43A55D38" w:rsidR="006E3F4C" w:rsidRPr="005F6183" w:rsidRDefault="007D117F" w:rsidP="006E3F4C">
            <w:pPr>
              <w:spacing w:after="0" w:line="18" w:lineRule="atLeast"/>
              <w:jc w:val="both"/>
              <w:rPr>
                <w:rFonts w:ascii="Arial" w:eastAsiaTheme="minorHAnsi" w:hAnsi="Arial" w:cs="Arial"/>
                <w:b/>
                <w:color w:val="000000"/>
                <w:sz w:val="28"/>
                <w:szCs w:val="28"/>
              </w:rPr>
            </w:pPr>
            <w:r w:rsidRPr="005F6183">
              <w:rPr>
                <w:rFonts w:ascii="Arial" w:eastAsiaTheme="minorHAnsi" w:hAnsi="Arial" w:cs="Arial"/>
                <w:b/>
                <w:color w:val="000000"/>
                <w:sz w:val="28"/>
                <w:szCs w:val="28"/>
              </w:rPr>
              <w:t>Транспортные коммуникации</w:t>
            </w:r>
          </w:p>
        </w:tc>
        <w:tc>
          <w:tcPr>
            <w:tcW w:w="426" w:type="dxa"/>
          </w:tcPr>
          <w:p w14:paraId="6C996EAD" w14:textId="77777777" w:rsidR="006E3F4C" w:rsidRPr="005F6183" w:rsidRDefault="006E3F4C" w:rsidP="006E3F4C">
            <w:pPr>
              <w:spacing w:after="0" w:line="18" w:lineRule="atLeast"/>
              <w:rPr>
                <w:rFonts w:ascii="Arial" w:eastAsiaTheme="minorHAnsi" w:hAnsi="Arial" w:cs="Arial"/>
                <w:b/>
                <w:color w:val="000000"/>
                <w:sz w:val="28"/>
                <w:szCs w:val="28"/>
              </w:rPr>
            </w:pPr>
          </w:p>
        </w:tc>
        <w:tc>
          <w:tcPr>
            <w:tcW w:w="425" w:type="dxa"/>
          </w:tcPr>
          <w:p w14:paraId="5537CA06" w14:textId="77777777" w:rsidR="006E3F4C" w:rsidRPr="005F6183" w:rsidRDefault="006E3F4C" w:rsidP="006E3F4C">
            <w:pPr>
              <w:spacing w:after="0" w:line="18" w:lineRule="atLeast"/>
              <w:jc w:val="center"/>
              <w:rPr>
                <w:rFonts w:ascii="Arial" w:eastAsiaTheme="minorHAnsi" w:hAnsi="Arial" w:cs="Arial"/>
                <w:b/>
                <w:color w:val="000000"/>
                <w:sz w:val="28"/>
                <w:szCs w:val="28"/>
              </w:rPr>
            </w:pPr>
          </w:p>
        </w:tc>
        <w:tc>
          <w:tcPr>
            <w:tcW w:w="425" w:type="dxa"/>
          </w:tcPr>
          <w:p w14:paraId="584E26AA" w14:textId="77777777" w:rsidR="006E3F4C" w:rsidRPr="005F6183" w:rsidRDefault="006E3F4C" w:rsidP="006E3F4C">
            <w:pPr>
              <w:spacing w:after="0" w:line="18" w:lineRule="atLeast"/>
              <w:jc w:val="center"/>
              <w:rPr>
                <w:rFonts w:ascii="Arial" w:eastAsiaTheme="minorHAnsi" w:hAnsi="Arial" w:cs="Arial"/>
                <w:b/>
                <w:color w:val="000000"/>
                <w:sz w:val="28"/>
                <w:szCs w:val="28"/>
              </w:rPr>
            </w:pPr>
          </w:p>
        </w:tc>
        <w:tc>
          <w:tcPr>
            <w:tcW w:w="425" w:type="dxa"/>
          </w:tcPr>
          <w:p w14:paraId="492E2378" w14:textId="77777777" w:rsidR="006E3F4C" w:rsidRPr="005F6183" w:rsidRDefault="006E3F4C" w:rsidP="006E3F4C">
            <w:pPr>
              <w:spacing w:after="0" w:line="18" w:lineRule="atLeast"/>
              <w:jc w:val="center"/>
              <w:rPr>
                <w:rFonts w:ascii="Arial" w:eastAsiaTheme="minorHAnsi" w:hAnsi="Arial" w:cs="Arial"/>
                <w:b/>
                <w:color w:val="000000"/>
                <w:sz w:val="28"/>
                <w:szCs w:val="28"/>
              </w:rPr>
            </w:pPr>
          </w:p>
        </w:tc>
      </w:tr>
      <w:tr w:rsidR="006E3F4C" w:rsidRPr="005F6183" w14:paraId="64F0D87B" w14:textId="77777777" w:rsidTr="006E3F4C">
        <w:tblPrEx>
          <w:jc w:val="left"/>
        </w:tblPrEx>
        <w:tc>
          <w:tcPr>
            <w:tcW w:w="704" w:type="dxa"/>
          </w:tcPr>
          <w:p w14:paraId="2CE23A45" w14:textId="77777777" w:rsidR="006E3F4C" w:rsidRPr="005F6183" w:rsidRDefault="006E3F4C" w:rsidP="006E3F4C">
            <w:pPr>
              <w:spacing w:after="0" w:line="240" w:lineRule="auto"/>
              <w:jc w:val="center"/>
              <w:rPr>
                <w:rFonts w:ascii="Arial" w:eastAsiaTheme="minorHAnsi" w:hAnsi="Arial" w:cs="Arial"/>
                <w:bCs/>
                <w:sz w:val="28"/>
                <w:szCs w:val="28"/>
              </w:rPr>
            </w:pPr>
            <w:r w:rsidRPr="005F6183">
              <w:rPr>
                <w:rFonts w:ascii="Arial" w:eastAsiaTheme="minorHAnsi" w:hAnsi="Arial" w:cs="Arial"/>
                <w:bCs/>
                <w:sz w:val="28"/>
                <w:szCs w:val="28"/>
              </w:rPr>
              <w:t>2.1</w:t>
            </w:r>
          </w:p>
        </w:tc>
        <w:tc>
          <w:tcPr>
            <w:tcW w:w="7796" w:type="dxa"/>
          </w:tcPr>
          <w:p w14:paraId="7DE240A7" w14:textId="2C7D4574" w:rsidR="006E3F4C" w:rsidRPr="005F6183" w:rsidRDefault="007909D7" w:rsidP="00542513">
            <w:pPr>
              <w:spacing w:after="0" w:line="18" w:lineRule="atLeast"/>
              <w:jc w:val="both"/>
              <w:rPr>
                <w:rFonts w:ascii="Arial" w:eastAsiaTheme="minorHAnsi" w:hAnsi="Arial" w:cs="Arial"/>
                <w:color w:val="000000"/>
                <w:sz w:val="28"/>
                <w:szCs w:val="28"/>
              </w:rPr>
            </w:pPr>
            <w:r w:rsidRPr="005F6183">
              <w:rPr>
                <w:rFonts w:ascii="Arial" w:eastAsiaTheme="minorHAnsi" w:hAnsi="Arial" w:cs="Arial"/>
                <w:color w:val="000000"/>
                <w:sz w:val="28"/>
                <w:szCs w:val="28"/>
              </w:rPr>
              <w:t>Фактическое и относительное количество остановок общественного транспорта</w:t>
            </w:r>
            <w:r w:rsidR="003437C4" w:rsidRPr="005F6183">
              <w:rPr>
                <w:rFonts w:ascii="Arial" w:eastAsiaTheme="minorHAnsi" w:hAnsi="Arial" w:cs="Arial"/>
                <w:color w:val="000000"/>
                <w:sz w:val="28"/>
                <w:szCs w:val="28"/>
              </w:rPr>
              <w:t>, оборудованных элементами благоустройства для ин</w:t>
            </w:r>
            <w:r w:rsidR="00F47508" w:rsidRPr="005F6183">
              <w:rPr>
                <w:rFonts w:ascii="Arial" w:eastAsiaTheme="minorHAnsi" w:hAnsi="Arial" w:cs="Arial"/>
                <w:color w:val="000000"/>
                <w:sz w:val="28"/>
                <w:szCs w:val="28"/>
              </w:rPr>
              <w:t>валидов (в соответствии с</w:t>
            </w:r>
            <w:r w:rsidR="00542513">
              <w:rPr>
                <w:rFonts w:ascii="Arial" w:eastAsiaTheme="minorHAnsi" w:hAnsi="Arial" w:cs="Arial"/>
                <w:color w:val="000000"/>
                <w:sz w:val="28"/>
                <w:szCs w:val="28"/>
              </w:rPr>
              <w:t> </w:t>
            </w:r>
            <w:r w:rsidR="00F47508" w:rsidRPr="005F6183">
              <w:rPr>
                <w:rFonts w:ascii="Arial" w:eastAsiaTheme="minorHAnsi" w:hAnsi="Arial" w:cs="Arial"/>
                <w:color w:val="000000"/>
                <w:sz w:val="28"/>
                <w:szCs w:val="28"/>
              </w:rPr>
              <w:t xml:space="preserve"> 4.5</w:t>
            </w:r>
            <w:r w:rsidR="003437C4" w:rsidRPr="005F6183">
              <w:rPr>
                <w:rFonts w:ascii="Arial" w:eastAsiaTheme="minorHAnsi" w:hAnsi="Arial" w:cs="Arial"/>
                <w:color w:val="000000"/>
                <w:sz w:val="28"/>
                <w:szCs w:val="28"/>
              </w:rPr>
              <w:t>.2.13)</w:t>
            </w:r>
            <w:r w:rsidR="000023C0" w:rsidRPr="005F6183">
              <w:rPr>
                <w:rFonts w:ascii="Arial" w:eastAsiaTheme="minorHAnsi" w:hAnsi="Arial" w:cs="Arial"/>
                <w:color w:val="000000"/>
                <w:sz w:val="28"/>
                <w:szCs w:val="28"/>
              </w:rPr>
              <w:t>.</w:t>
            </w:r>
          </w:p>
        </w:tc>
        <w:tc>
          <w:tcPr>
            <w:tcW w:w="426" w:type="dxa"/>
          </w:tcPr>
          <w:p w14:paraId="6BD753D5" w14:textId="77777777" w:rsidR="006E3F4C" w:rsidRPr="005F6183" w:rsidRDefault="006E3F4C" w:rsidP="006E3F4C">
            <w:pPr>
              <w:spacing w:after="0" w:line="18" w:lineRule="atLeast"/>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tcPr>
          <w:p w14:paraId="3EB7F450" w14:textId="77777777" w:rsidR="006E3F4C" w:rsidRPr="005F6183" w:rsidRDefault="006E3F4C"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tcPr>
          <w:p w14:paraId="32246420" w14:textId="4375B753" w:rsidR="006E3F4C" w:rsidRPr="005F6183" w:rsidRDefault="006E3F4C" w:rsidP="006E3F4C">
            <w:pPr>
              <w:spacing w:after="0" w:line="18" w:lineRule="atLeast"/>
              <w:jc w:val="center"/>
              <w:rPr>
                <w:rFonts w:ascii="Arial" w:eastAsiaTheme="minorHAnsi" w:hAnsi="Arial" w:cs="Arial"/>
                <w:b/>
                <w:color w:val="000000"/>
                <w:sz w:val="28"/>
                <w:szCs w:val="28"/>
              </w:rPr>
            </w:pPr>
          </w:p>
        </w:tc>
        <w:tc>
          <w:tcPr>
            <w:tcW w:w="425" w:type="dxa"/>
          </w:tcPr>
          <w:p w14:paraId="3921E8E8" w14:textId="1606B76F" w:rsidR="006E3F4C" w:rsidRPr="005F6183" w:rsidRDefault="006E3F4C" w:rsidP="006E3F4C">
            <w:pPr>
              <w:spacing w:after="0" w:line="18" w:lineRule="atLeast"/>
              <w:jc w:val="center"/>
              <w:rPr>
                <w:rFonts w:ascii="Arial" w:eastAsiaTheme="minorHAnsi" w:hAnsi="Arial" w:cs="Arial"/>
                <w:b/>
                <w:color w:val="000000"/>
                <w:sz w:val="28"/>
                <w:szCs w:val="28"/>
              </w:rPr>
            </w:pPr>
          </w:p>
        </w:tc>
      </w:tr>
      <w:tr w:rsidR="006E3F4C" w:rsidRPr="005F6183" w14:paraId="48E7E894" w14:textId="77777777" w:rsidTr="006E3F4C">
        <w:tblPrEx>
          <w:jc w:val="left"/>
        </w:tblPrEx>
        <w:tc>
          <w:tcPr>
            <w:tcW w:w="704" w:type="dxa"/>
          </w:tcPr>
          <w:p w14:paraId="5FD7315E" w14:textId="401A5875" w:rsidR="006E3F4C" w:rsidRPr="005F6183" w:rsidRDefault="0057544E" w:rsidP="006E3F4C">
            <w:pPr>
              <w:spacing w:after="0" w:line="240" w:lineRule="auto"/>
              <w:jc w:val="center"/>
              <w:rPr>
                <w:rFonts w:ascii="Arial" w:eastAsiaTheme="minorHAnsi" w:hAnsi="Arial" w:cs="Arial"/>
                <w:b/>
                <w:bCs/>
                <w:sz w:val="28"/>
                <w:szCs w:val="28"/>
              </w:rPr>
            </w:pPr>
            <w:r w:rsidRPr="005F6183">
              <w:rPr>
                <w:rFonts w:ascii="Arial" w:eastAsiaTheme="minorHAnsi" w:hAnsi="Arial" w:cs="Arial"/>
                <w:b/>
                <w:bCs/>
                <w:sz w:val="28"/>
                <w:szCs w:val="28"/>
              </w:rPr>
              <w:t>3</w:t>
            </w:r>
          </w:p>
        </w:tc>
        <w:tc>
          <w:tcPr>
            <w:tcW w:w="7796" w:type="dxa"/>
          </w:tcPr>
          <w:p w14:paraId="5D8DBFE8" w14:textId="17B0D534" w:rsidR="006E3F4C" w:rsidRPr="005F6183" w:rsidRDefault="0057544E" w:rsidP="006E3F4C">
            <w:pPr>
              <w:spacing w:after="0" w:line="18" w:lineRule="atLeast"/>
              <w:jc w:val="both"/>
              <w:rPr>
                <w:rFonts w:ascii="Arial" w:eastAsiaTheme="minorHAnsi" w:hAnsi="Arial" w:cs="Arial"/>
                <w:color w:val="000000"/>
                <w:sz w:val="28"/>
                <w:szCs w:val="28"/>
              </w:rPr>
            </w:pPr>
            <w:r w:rsidRPr="005F6183">
              <w:rPr>
                <w:rFonts w:ascii="Arial" w:eastAsiaTheme="minorHAnsi" w:hAnsi="Arial" w:cs="Arial"/>
                <w:b/>
                <w:color w:val="000000"/>
                <w:sz w:val="28"/>
                <w:szCs w:val="28"/>
              </w:rPr>
              <w:t>Городские маршрутные ТС</w:t>
            </w:r>
          </w:p>
        </w:tc>
        <w:tc>
          <w:tcPr>
            <w:tcW w:w="426" w:type="dxa"/>
          </w:tcPr>
          <w:p w14:paraId="2208228A" w14:textId="77777777" w:rsidR="006E3F4C" w:rsidRPr="005F6183" w:rsidRDefault="006E3F4C" w:rsidP="006E3F4C">
            <w:pPr>
              <w:spacing w:after="0" w:line="18" w:lineRule="atLeast"/>
              <w:rPr>
                <w:rFonts w:ascii="Arial" w:eastAsiaTheme="minorHAnsi" w:hAnsi="Arial" w:cs="Arial"/>
                <w:b/>
                <w:color w:val="000000"/>
                <w:sz w:val="28"/>
                <w:szCs w:val="28"/>
              </w:rPr>
            </w:pPr>
          </w:p>
        </w:tc>
        <w:tc>
          <w:tcPr>
            <w:tcW w:w="425" w:type="dxa"/>
          </w:tcPr>
          <w:p w14:paraId="2D21DA41" w14:textId="77777777" w:rsidR="006E3F4C" w:rsidRPr="005F6183" w:rsidRDefault="006E3F4C" w:rsidP="006E3F4C">
            <w:pPr>
              <w:spacing w:after="0" w:line="18" w:lineRule="atLeast"/>
              <w:jc w:val="center"/>
              <w:rPr>
                <w:rFonts w:ascii="Arial" w:eastAsiaTheme="minorHAnsi" w:hAnsi="Arial" w:cs="Arial"/>
                <w:b/>
                <w:color w:val="000000"/>
                <w:sz w:val="28"/>
                <w:szCs w:val="28"/>
              </w:rPr>
            </w:pPr>
          </w:p>
        </w:tc>
        <w:tc>
          <w:tcPr>
            <w:tcW w:w="425" w:type="dxa"/>
          </w:tcPr>
          <w:p w14:paraId="06BECC74" w14:textId="77777777" w:rsidR="006E3F4C" w:rsidRPr="005F6183" w:rsidRDefault="006E3F4C" w:rsidP="006E3F4C">
            <w:pPr>
              <w:spacing w:after="0" w:line="18" w:lineRule="atLeast"/>
              <w:jc w:val="center"/>
              <w:rPr>
                <w:rFonts w:ascii="Arial" w:eastAsiaTheme="minorHAnsi" w:hAnsi="Arial" w:cs="Arial"/>
                <w:b/>
                <w:color w:val="000000"/>
                <w:sz w:val="28"/>
                <w:szCs w:val="28"/>
              </w:rPr>
            </w:pPr>
          </w:p>
        </w:tc>
        <w:tc>
          <w:tcPr>
            <w:tcW w:w="425" w:type="dxa"/>
          </w:tcPr>
          <w:p w14:paraId="60B633A3" w14:textId="77777777" w:rsidR="006E3F4C" w:rsidRPr="005F6183" w:rsidRDefault="006E3F4C" w:rsidP="006E3F4C">
            <w:pPr>
              <w:spacing w:after="0" w:line="18" w:lineRule="atLeast"/>
              <w:jc w:val="center"/>
              <w:rPr>
                <w:rFonts w:ascii="Arial" w:eastAsiaTheme="minorHAnsi" w:hAnsi="Arial" w:cs="Arial"/>
                <w:b/>
                <w:color w:val="000000"/>
                <w:sz w:val="28"/>
                <w:szCs w:val="28"/>
              </w:rPr>
            </w:pPr>
          </w:p>
        </w:tc>
      </w:tr>
      <w:tr w:rsidR="006E3F4C" w:rsidRPr="005F6183" w14:paraId="6302EFA9" w14:textId="77777777" w:rsidTr="006E3F4C">
        <w:tblPrEx>
          <w:jc w:val="left"/>
        </w:tblPrEx>
        <w:tc>
          <w:tcPr>
            <w:tcW w:w="704" w:type="dxa"/>
          </w:tcPr>
          <w:p w14:paraId="03D252FB" w14:textId="0E2DE3C4" w:rsidR="006E3F4C" w:rsidRPr="005F6183" w:rsidRDefault="0057544E" w:rsidP="006E3F4C">
            <w:pPr>
              <w:spacing w:after="0" w:line="240" w:lineRule="auto"/>
              <w:jc w:val="center"/>
              <w:rPr>
                <w:rFonts w:ascii="Arial" w:eastAsiaTheme="minorHAnsi" w:hAnsi="Arial" w:cs="Arial"/>
                <w:bCs/>
                <w:sz w:val="28"/>
                <w:szCs w:val="28"/>
              </w:rPr>
            </w:pPr>
            <w:r w:rsidRPr="005F6183">
              <w:rPr>
                <w:rFonts w:ascii="Arial" w:eastAsiaTheme="minorHAnsi" w:hAnsi="Arial" w:cs="Arial"/>
                <w:bCs/>
                <w:sz w:val="28"/>
                <w:szCs w:val="28"/>
              </w:rPr>
              <w:t>3</w:t>
            </w:r>
            <w:r w:rsidR="006E3F4C" w:rsidRPr="005F6183">
              <w:rPr>
                <w:rFonts w:ascii="Arial" w:eastAsiaTheme="minorHAnsi" w:hAnsi="Arial" w:cs="Arial"/>
                <w:bCs/>
                <w:sz w:val="28"/>
                <w:szCs w:val="28"/>
              </w:rPr>
              <w:t>.1</w:t>
            </w:r>
          </w:p>
          <w:p w14:paraId="36C61929" w14:textId="77777777" w:rsidR="006E3F4C" w:rsidRPr="005F6183" w:rsidRDefault="006E3F4C" w:rsidP="006E3F4C">
            <w:pPr>
              <w:spacing w:after="0" w:line="240" w:lineRule="auto"/>
              <w:jc w:val="center"/>
              <w:rPr>
                <w:rFonts w:ascii="Arial" w:eastAsiaTheme="minorHAnsi" w:hAnsi="Arial" w:cs="Arial"/>
                <w:b/>
                <w:bCs/>
                <w:sz w:val="28"/>
                <w:szCs w:val="28"/>
              </w:rPr>
            </w:pPr>
          </w:p>
        </w:tc>
        <w:tc>
          <w:tcPr>
            <w:tcW w:w="7796" w:type="dxa"/>
          </w:tcPr>
          <w:p w14:paraId="68C019A7" w14:textId="43312FEB" w:rsidR="006E3F4C" w:rsidRPr="005F6183" w:rsidRDefault="003437C4" w:rsidP="006E3F4C">
            <w:pPr>
              <w:spacing w:after="0" w:line="18" w:lineRule="atLeast"/>
              <w:jc w:val="both"/>
              <w:rPr>
                <w:rFonts w:ascii="Arial" w:eastAsiaTheme="minorHAnsi" w:hAnsi="Arial" w:cs="Arial"/>
                <w:color w:val="000000"/>
                <w:sz w:val="28"/>
                <w:szCs w:val="28"/>
              </w:rPr>
            </w:pPr>
            <w:r w:rsidRPr="005F6183">
              <w:rPr>
                <w:rFonts w:ascii="Arial" w:eastAsiaTheme="minorHAnsi" w:hAnsi="Arial" w:cs="Arial"/>
                <w:color w:val="000000"/>
                <w:sz w:val="28"/>
                <w:szCs w:val="28"/>
              </w:rPr>
              <w:t>Фактическое и относительное количество ТС, имеющих специально оборудованное место для размещения кресла-коляски и/или детской коляски</w:t>
            </w:r>
            <w:r w:rsidR="000023C0" w:rsidRPr="005F6183">
              <w:rPr>
                <w:rFonts w:ascii="Arial" w:eastAsiaTheme="minorHAnsi" w:hAnsi="Arial" w:cs="Arial"/>
                <w:color w:val="000000"/>
                <w:sz w:val="28"/>
                <w:szCs w:val="28"/>
              </w:rPr>
              <w:t>.</w:t>
            </w:r>
          </w:p>
        </w:tc>
        <w:tc>
          <w:tcPr>
            <w:tcW w:w="426" w:type="dxa"/>
          </w:tcPr>
          <w:p w14:paraId="2CA4FAC1" w14:textId="77777777" w:rsidR="006E3F4C" w:rsidRPr="005F6183" w:rsidRDefault="006E3F4C" w:rsidP="006E3F4C">
            <w:pPr>
              <w:spacing w:after="0" w:line="18" w:lineRule="atLeast"/>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tcPr>
          <w:p w14:paraId="503484D8" w14:textId="77777777" w:rsidR="006E3F4C" w:rsidRPr="005F6183" w:rsidRDefault="006E3F4C"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c>
          <w:tcPr>
            <w:tcW w:w="425" w:type="dxa"/>
          </w:tcPr>
          <w:p w14:paraId="09D93E4B" w14:textId="2DC04076" w:rsidR="006E3F4C" w:rsidRPr="005F6183" w:rsidRDefault="006E3F4C" w:rsidP="006E3F4C">
            <w:pPr>
              <w:spacing w:after="0" w:line="18" w:lineRule="atLeast"/>
              <w:jc w:val="center"/>
              <w:rPr>
                <w:rFonts w:ascii="Arial" w:eastAsiaTheme="minorHAnsi" w:hAnsi="Arial" w:cs="Arial"/>
                <w:b/>
                <w:color w:val="000000"/>
                <w:sz w:val="28"/>
                <w:szCs w:val="28"/>
              </w:rPr>
            </w:pPr>
          </w:p>
        </w:tc>
        <w:tc>
          <w:tcPr>
            <w:tcW w:w="425" w:type="dxa"/>
          </w:tcPr>
          <w:p w14:paraId="6E378555" w14:textId="255727FA" w:rsidR="006E3F4C" w:rsidRPr="005F6183" w:rsidRDefault="007D1B5C" w:rsidP="006E3F4C">
            <w:pPr>
              <w:spacing w:after="0" w:line="18" w:lineRule="atLeast"/>
              <w:jc w:val="center"/>
              <w:rPr>
                <w:rFonts w:ascii="Arial" w:eastAsiaTheme="minorHAnsi" w:hAnsi="Arial" w:cs="Arial"/>
                <w:b/>
                <w:color w:val="000000"/>
                <w:sz w:val="28"/>
                <w:szCs w:val="28"/>
              </w:rPr>
            </w:pPr>
            <w:r w:rsidRPr="005F6183">
              <w:rPr>
                <w:rFonts w:ascii="Arial" w:eastAsiaTheme="minorHAnsi" w:hAnsi="Arial" w:cs="Arial"/>
                <w:b/>
                <w:color w:val="000000"/>
                <w:sz w:val="28"/>
                <w:szCs w:val="28"/>
              </w:rPr>
              <w:t>+</w:t>
            </w:r>
          </w:p>
        </w:tc>
      </w:tr>
    </w:tbl>
    <w:p w14:paraId="57984CBD" w14:textId="77777777" w:rsidR="003437C4" w:rsidRPr="005F6183" w:rsidRDefault="003437C4" w:rsidP="00F14832">
      <w:pPr>
        <w:spacing w:after="160" w:line="259" w:lineRule="auto"/>
        <w:jc w:val="center"/>
        <w:rPr>
          <w:rFonts w:ascii="Arial" w:hAnsi="Arial" w:cs="Arial"/>
          <w:b/>
          <w:sz w:val="28"/>
          <w:szCs w:val="28"/>
          <w:lang w:eastAsia="ru-RU"/>
        </w:rPr>
      </w:pPr>
    </w:p>
    <w:p w14:paraId="51082C87" w14:textId="77777777" w:rsidR="000023C0" w:rsidRPr="005F6183" w:rsidRDefault="000023C0" w:rsidP="00F14832">
      <w:pPr>
        <w:spacing w:after="160" w:line="259" w:lineRule="auto"/>
        <w:jc w:val="center"/>
        <w:rPr>
          <w:rFonts w:ascii="Arial" w:hAnsi="Arial" w:cs="Arial"/>
          <w:b/>
          <w:sz w:val="28"/>
          <w:szCs w:val="28"/>
          <w:lang w:eastAsia="ru-RU"/>
        </w:rPr>
      </w:pPr>
    </w:p>
    <w:p w14:paraId="41A10EEF" w14:textId="77777777" w:rsidR="000023C0" w:rsidRPr="005F6183" w:rsidRDefault="000023C0" w:rsidP="00F14832">
      <w:pPr>
        <w:spacing w:after="160" w:line="259" w:lineRule="auto"/>
        <w:jc w:val="center"/>
        <w:rPr>
          <w:rFonts w:ascii="Arial" w:hAnsi="Arial" w:cs="Arial"/>
          <w:b/>
          <w:sz w:val="28"/>
          <w:szCs w:val="28"/>
          <w:lang w:eastAsia="ru-RU"/>
        </w:rPr>
      </w:pPr>
    </w:p>
    <w:p w14:paraId="5AC6C322" w14:textId="77777777" w:rsidR="000023C0" w:rsidRPr="005F6183" w:rsidRDefault="000023C0" w:rsidP="00F14832">
      <w:pPr>
        <w:spacing w:after="160" w:line="259" w:lineRule="auto"/>
        <w:jc w:val="center"/>
        <w:rPr>
          <w:rFonts w:ascii="Arial" w:hAnsi="Arial" w:cs="Arial"/>
          <w:b/>
          <w:sz w:val="28"/>
          <w:szCs w:val="28"/>
          <w:lang w:eastAsia="ru-RU"/>
        </w:rPr>
      </w:pPr>
    </w:p>
    <w:p w14:paraId="1638E72A" w14:textId="77777777" w:rsidR="000023C0" w:rsidRPr="005F6183" w:rsidRDefault="000023C0" w:rsidP="00F14832">
      <w:pPr>
        <w:spacing w:after="160" w:line="259" w:lineRule="auto"/>
        <w:jc w:val="center"/>
        <w:rPr>
          <w:rFonts w:ascii="Arial" w:hAnsi="Arial" w:cs="Arial"/>
          <w:b/>
          <w:sz w:val="28"/>
          <w:szCs w:val="28"/>
          <w:lang w:eastAsia="ru-RU"/>
        </w:rPr>
      </w:pPr>
    </w:p>
    <w:p w14:paraId="7E3DE16C" w14:textId="4E168090" w:rsidR="00F14832" w:rsidRPr="005F6183" w:rsidRDefault="00F14832" w:rsidP="00F14832">
      <w:pPr>
        <w:spacing w:after="160" w:line="259" w:lineRule="auto"/>
        <w:jc w:val="center"/>
        <w:rPr>
          <w:rFonts w:ascii="Arial" w:hAnsi="Arial" w:cs="Arial"/>
          <w:bCs/>
          <w:sz w:val="28"/>
          <w:szCs w:val="28"/>
          <w:lang w:val="en-US" w:eastAsia="ru-RU" w:bidi="ru-RU"/>
        </w:rPr>
      </w:pPr>
      <w:r w:rsidRPr="005F6183">
        <w:rPr>
          <w:rFonts w:ascii="Arial" w:hAnsi="Arial" w:cs="Arial"/>
          <w:b/>
          <w:sz w:val="28"/>
          <w:szCs w:val="28"/>
          <w:lang w:eastAsia="ru-RU"/>
        </w:rPr>
        <w:t>Библиография</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
        <w:gridCol w:w="8671"/>
      </w:tblGrid>
      <w:tr w:rsidR="00F14832" w:rsidRPr="005F6183" w14:paraId="45EA9563" w14:textId="77777777" w:rsidTr="00DE3580">
        <w:trPr>
          <w:trHeight w:val="635"/>
        </w:trPr>
        <w:tc>
          <w:tcPr>
            <w:tcW w:w="543" w:type="dxa"/>
          </w:tcPr>
          <w:p w14:paraId="0CB87D53" w14:textId="50F6D9E9" w:rsidR="00F14832" w:rsidRPr="005F6183" w:rsidRDefault="00F14832" w:rsidP="00F14832">
            <w:pPr>
              <w:widowControl w:val="0"/>
              <w:tabs>
                <w:tab w:val="left" w:pos="634"/>
              </w:tabs>
              <w:spacing w:after="0" w:line="240" w:lineRule="auto"/>
              <w:ind w:left="-709" w:firstLine="709"/>
              <w:jc w:val="both"/>
              <w:rPr>
                <w:rFonts w:ascii="Arial" w:hAnsi="Arial" w:cs="Arial"/>
                <w:bCs/>
                <w:sz w:val="28"/>
                <w:szCs w:val="28"/>
              </w:rPr>
            </w:pPr>
            <w:r w:rsidRPr="005F6183">
              <w:rPr>
                <w:rFonts w:ascii="Arial" w:hAnsi="Arial" w:cs="Arial"/>
                <w:bCs/>
                <w:sz w:val="28"/>
                <w:szCs w:val="28"/>
              </w:rPr>
              <w:t>[1]</w:t>
            </w:r>
          </w:p>
        </w:tc>
        <w:tc>
          <w:tcPr>
            <w:tcW w:w="8671" w:type="dxa"/>
            <w:vAlign w:val="center"/>
          </w:tcPr>
          <w:p w14:paraId="2A11EAEA" w14:textId="6AB6E3C1" w:rsidR="00DE3580" w:rsidRPr="005F6183" w:rsidRDefault="00DE3580" w:rsidP="00DE3580">
            <w:pPr>
              <w:spacing w:after="0" w:line="360" w:lineRule="auto"/>
              <w:ind w:firstLine="709"/>
              <w:jc w:val="both"/>
              <w:rPr>
                <w:rFonts w:ascii="Arial" w:hAnsi="Arial" w:cs="Arial"/>
                <w:sz w:val="28"/>
                <w:szCs w:val="20"/>
              </w:rPr>
            </w:pPr>
            <w:r w:rsidRPr="005F6183">
              <w:rPr>
                <w:rFonts w:ascii="Arial" w:hAnsi="Arial" w:cs="Arial"/>
                <w:sz w:val="28"/>
                <w:szCs w:val="20"/>
              </w:rPr>
              <w:t>Гражданск</w:t>
            </w:r>
            <w:r>
              <w:rPr>
                <w:rFonts w:ascii="Arial" w:hAnsi="Arial" w:cs="Arial"/>
                <w:sz w:val="28"/>
                <w:szCs w:val="20"/>
              </w:rPr>
              <w:t>ий</w:t>
            </w:r>
            <w:r w:rsidRPr="005F6183">
              <w:rPr>
                <w:rFonts w:ascii="Arial" w:hAnsi="Arial" w:cs="Arial"/>
                <w:sz w:val="28"/>
                <w:szCs w:val="20"/>
              </w:rPr>
              <w:t xml:space="preserve"> кодекс Российской Федерации. Стать</w:t>
            </w:r>
            <w:r>
              <w:rPr>
                <w:rFonts w:ascii="Arial" w:hAnsi="Arial" w:cs="Arial"/>
                <w:sz w:val="28"/>
                <w:szCs w:val="20"/>
              </w:rPr>
              <w:t>я</w:t>
            </w:r>
            <w:r w:rsidRPr="005F6183">
              <w:rPr>
                <w:rFonts w:ascii="Arial" w:hAnsi="Arial" w:cs="Arial"/>
                <w:sz w:val="28"/>
                <w:szCs w:val="20"/>
              </w:rPr>
              <w:t xml:space="preserve"> 1065</w:t>
            </w:r>
          </w:p>
          <w:p w14:paraId="71F02405" w14:textId="77777777" w:rsidR="00DE3580" w:rsidRDefault="00DE3580" w:rsidP="000023C0">
            <w:pPr>
              <w:spacing w:before="100" w:beforeAutospacing="1" w:after="100" w:afterAutospacing="1" w:line="240" w:lineRule="auto"/>
              <w:jc w:val="both"/>
              <w:outlineLvl w:val="0"/>
              <w:rPr>
                <w:rFonts w:ascii="Arial" w:hAnsi="Arial" w:cs="Arial"/>
                <w:sz w:val="28"/>
                <w:szCs w:val="28"/>
                <w:lang w:eastAsia="ru-RU"/>
              </w:rPr>
            </w:pPr>
          </w:p>
          <w:p w14:paraId="24A2D5D2" w14:textId="77777777" w:rsidR="00DE3580" w:rsidRDefault="00DE3580" w:rsidP="000023C0">
            <w:pPr>
              <w:spacing w:before="100" w:beforeAutospacing="1" w:after="100" w:afterAutospacing="1" w:line="240" w:lineRule="auto"/>
              <w:jc w:val="both"/>
              <w:outlineLvl w:val="0"/>
              <w:rPr>
                <w:rFonts w:ascii="Arial" w:hAnsi="Arial" w:cs="Arial"/>
                <w:sz w:val="28"/>
                <w:szCs w:val="28"/>
                <w:lang w:eastAsia="ru-RU"/>
              </w:rPr>
            </w:pPr>
          </w:p>
          <w:p w14:paraId="15F19276" w14:textId="77777777" w:rsidR="00DE3580" w:rsidRDefault="00DE3580" w:rsidP="000023C0">
            <w:pPr>
              <w:spacing w:before="100" w:beforeAutospacing="1" w:after="100" w:afterAutospacing="1" w:line="240" w:lineRule="auto"/>
              <w:jc w:val="both"/>
              <w:outlineLvl w:val="0"/>
              <w:rPr>
                <w:rFonts w:ascii="Arial" w:hAnsi="Arial" w:cs="Arial"/>
                <w:sz w:val="28"/>
                <w:szCs w:val="28"/>
                <w:lang w:eastAsia="ru-RU"/>
              </w:rPr>
            </w:pPr>
          </w:p>
          <w:p w14:paraId="255EEE59" w14:textId="5CDE2D82" w:rsidR="00F14832" w:rsidRPr="005F6183" w:rsidRDefault="00F14832" w:rsidP="000023C0">
            <w:pPr>
              <w:spacing w:before="100" w:beforeAutospacing="1" w:after="100" w:afterAutospacing="1" w:line="240" w:lineRule="auto"/>
              <w:jc w:val="both"/>
              <w:outlineLvl w:val="0"/>
              <w:rPr>
                <w:rFonts w:ascii="Arial" w:hAnsi="Arial" w:cs="Arial"/>
                <w:sz w:val="28"/>
                <w:szCs w:val="28"/>
                <w:lang w:eastAsia="ru-RU"/>
              </w:rPr>
            </w:pPr>
          </w:p>
        </w:tc>
      </w:tr>
    </w:tbl>
    <w:p w14:paraId="3D161E7C" w14:textId="066CC909" w:rsidR="004B4991" w:rsidRDefault="004B4991" w:rsidP="00280EC7">
      <w:pPr>
        <w:spacing w:after="0" w:line="240" w:lineRule="auto"/>
        <w:jc w:val="center"/>
        <w:rPr>
          <w:rFonts w:ascii="Arial" w:hAnsi="Arial" w:cs="Arial"/>
          <w:sz w:val="28"/>
          <w:szCs w:val="28"/>
        </w:rPr>
      </w:pPr>
    </w:p>
    <w:p w14:paraId="16690E74" w14:textId="77777777" w:rsidR="004B4991" w:rsidRDefault="004B4991">
      <w:pPr>
        <w:spacing w:after="160" w:line="259" w:lineRule="auto"/>
        <w:rPr>
          <w:rFonts w:ascii="Arial" w:hAnsi="Arial" w:cs="Arial"/>
          <w:sz w:val="28"/>
          <w:szCs w:val="28"/>
        </w:rPr>
      </w:pPr>
      <w:r>
        <w:rPr>
          <w:rFonts w:ascii="Arial" w:hAnsi="Arial" w:cs="Arial"/>
          <w:sz w:val="28"/>
          <w:szCs w:val="28"/>
        </w:rPr>
        <w:br w:type="page"/>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5"/>
      </w:tblGrid>
      <w:tr w:rsidR="002D3EA0" w:rsidRPr="002651B4" w14:paraId="0DDD76D0" w14:textId="77777777" w:rsidTr="001D7552">
        <w:trPr>
          <w:trHeight w:val="1380"/>
        </w:trPr>
        <w:tc>
          <w:tcPr>
            <w:tcW w:w="9235" w:type="dxa"/>
            <w:tcBorders>
              <w:left w:val="nil"/>
              <w:right w:val="nil"/>
            </w:tcBorders>
          </w:tcPr>
          <w:p w14:paraId="30410862" w14:textId="2EC6BB46" w:rsidR="002D3EA0" w:rsidRPr="002651B4" w:rsidRDefault="002D3EA0" w:rsidP="001D7552">
            <w:pPr>
              <w:widowControl w:val="0"/>
              <w:shd w:val="clear" w:color="auto" w:fill="FFFFFF"/>
              <w:tabs>
                <w:tab w:val="left" w:pos="639"/>
              </w:tabs>
              <w:jc w:val="both"/>
              <w:rPr>
                <w:rFonts w:ascii="Arial" w:eastAsia="Calibri" w:hAnsi="Arial" w:cs="Arial"/>
                <w:sz w:val="24"/>
                <w:szCs w:val="24"/>
              </w:rPr>
            </w:pPr>
            <w:r w:rsidRPr="002651B4">
              <w:rPr>
                <w:rFonts w:ascii="Arial" w:eastAsia="Calibri" w:hAnsi="Arial" w:cs="Arial"/>
                <w:sz w:val="24"/>
                <w:szCs w:val="24"/>
              </w:rPr>
              <w:t>УДК</w:t>
            </w:r>
            <w:r w:rsidRPr="002D3EA0">
              <w:rPr>
                <w:rFonts w:ascii="Arial" w:eastAsia="Calibri" w:hAnsi="Arial" w:cs="Arial"/>
                <w:sz w:val="24"/>
                <w:szCs w:val="24"/>
              </w:rPr>
              <w:t xml:space="preserve"> 615.418.3.001.4:006.354         </w:t>
            </w:r>
            <w:r>
              <w:rPr>
                <w:rFonts w:ascii="Arial" w:eastAsia="Calibri" w:hAnsi="Arial" w:cs="Arial"/>
                <w:sz w:val="24"/>
                <w:szCs w:val="24"/>
              </w:rPr>
              <w:t xml:space="preserve">                                  </w:t>
            </w:r>
            <w:r w:rsidRPr="002D3EA0">
              <w:rPr>
                <w:rFonts w:ascii="Arial" w:eastAsia="Calibri" w:hAnsi="Arial" w:cs="Arial"/>
                <w:sz w:val="24"/>
                <w:szCs w:val="24"/>
              </w:rPr>
              <w:t xml:space="preserve">       </w:t>
            </w:r>
            <w:r w:rsidRPr="002651B4">
              <w:rPr>
                <w:rFonts w:ascii="Arial" w:eastAsia="Calibri" w:hAnsi="Arial" w:cs="Arial"/>
                <w:sz w:val="24"/>
                <w:szCs w:val="24"/>
              </w:rPr>
              <w:t>ОКС 11.180……….</w:t>
            </w:r>
          </w:p>
          <w:p w14:paraId="67ED5369" w14:textId="77777777" w:rsidR="002D3EA0" w:rsidRPr="002651B4" w:rsidRDefault="002D3EA0" w:rsidP="001D7552">
            <w:pPr>
              <w:widowControl w:val="0"/>
              <w:shd w:val="clear" w:color="auto" w:fill="FFFFFF"/>
              <w:tabs>
                <w:tab w:val="left" w:pos="639"/>
              </w:tabs>
              <w:jc w:val="both"/>
              <w:rPr>
                <w:rFonts w:ascii="Arial" w:eastAsia="Calibri" w:hAnsi="Arial" w:cs="Arial"/>
                <w:sz w:val="24"/>
                <w:szCs w:val="24"/>
              </w:rPr>
            </w:pPr>
          </w:p>
          <w:p w14:paraId="0F2B5EB8" w14:textId="74FD8A4F" w:rsidR="002D3EA0" w:rsidRPr="002D3EA0" w:rsidRDefault="002D3EA0" w:rsidP="001D7552">
            <w:pPr>
              <w:widowControl w:val="0"/>
              <w:shd w:val="clear" w:color="auto" w:fill="FFFFFF"/>
              <w:tabs>
                <w:tab w:val="left" w:pos="639"/>
              </w:tabs>
              <w:jc w:val="both"/>
              <w:rPr>
                <w:rFonts w:ascii="Arial" w:eastAsia="Calibri" w:hAnsi="Arial" w:cs="Arial"/>
                <w:bCs/>
                <w:color w:val="000000"/>
                <w:sz w:val="24"/>
                <w:szCs w:val="24"/>
                <w:shd w:val="clear" w:color="auto" w:fill="FFFFFF"/>
              </w:rPr>
            </w:pPr>
            <w:r w:rsidRPr="002651B4">
              <w:rPr>
                <w:rFonts w:ascii="Arial" w:eastAsia="Calibri" w:hAnsi="Arial" w:cs="Arial"/>
                <w:sz w:val="24"/>
                <w:szCs w:val="24"/>
              </w:rPr>
              <w:t>Ключевые слова</w:t>
            </w:r>
            <w:r w:rsidRPr="002651B4">
              <w:rPr>
                <w:rFonts w:ascii="Arial" w:eastAsia="Calibri" w:hAnsi="Arial" w:cs="Arial"/>
                <w:b/>
                <w:sz w:val="24"/>
                <w:szCs w:val="24"/>
              </w:rPr>
              <w:t>:</w:t>
            </w:r>
            <w:r w:rsidRPr="002651B4">
              <w:rPr>
                <w:rFonts w:ascii="Arial" w:eastAsia="Calibri" w:hAnsi="Arial" w:cs="Arial"/>
                <w:bCs/>
                <w:color w:val="000000"/>
                <w:sz w:val="24"/>
                <w:szCs w:val="24"/>
                <w:shd w:val="clear" w:color="auto" w:fill="FFFFFF"/>
              </w:rPr>
              <w:t xml:space="preserve"> </w:t>
            </w:r>
            <w:r w:rsidRPr="002D3EA0">
              <w:rPr>
                <w:rFonts w:ascii="Arial" w:eastAsia="Calibri" w:hAnsi="Arial" w:cs="Arial"/>
                <w:bCs/>
                <w:color w:val="000000"/>
                <w:sz w:val="24"/>
                <w:szCs w:val="24"/>
                <w:shd w:val="clear" w:color="auto" w:fill="FFFFFF"/>
              </w:rPr>
              <w:t>доступность для инвалидов</w:t>
            </w:r>
            <w:r>
              <w:rPr>
                <w:rFonts w:ascii="Arial" w:eastAsia="Calibri" w:hAnsi="Arial" w:cs="Arial"/>
                <w:bCs/>
                <w:color w:val="000000"/>
                <w:sz w:val="24"/>
                <w:szCs w:val="24"/>
                <w:shd w:val="clear" w:color="auto" w:fill="FFFFFF"/>
              </w:rPr>
              <w:t xml:space="preserve">, </w:t>
            </w:r>
            <w:r w:rsidRPr="002D3EA0">
              <w:rPr>
                <w:rFonts w:ascii="Arial" w:eastAsia="Calibri" w:hAnsi="Arial" w:cs="Arial"/>
                <w:bCs/>
                <w:color w:val="000000"/>
                <w:sz w:val="24"/>
                <w:szCs w:val="24"/>
                <w:shd w:val="clear" w:color="auto" w:fill="FFFFFF"/>
              </w:rPr>
              <w:t>городск</w:t>
            </w:r>
            <w:r>
              <w:rPr>
                <w:rFonts w:ascii="Arial" w:eastAsia="Calibri" w:hAnsi="Arial" w:cs="Arial"/>
                <w:bCs/>
                <w:color w:val="000000"/>
                <w:sz w:val="24"/>
                <w:szCs w:val="24"/>
                <w:shd w:val="clear" w:color="auto" w:fill="FFFFFF"/>
              </w:rPr>
              <w:t>ая</w:t>
            </w:r>
            <w:r w:rsidRPr="002D3EA0">
              <w:rPr>
                <w:rFonts w:ascii="Arial" w:eastAsia="Calibri" w:hAnsi="Arial" w:cs="Arial"/>
                <w:bCs/>
                <w:color w:val="000000"/>
                <w:sz w:val="24"/>
                <w:szCs w:val="24"/>
                <w:shd w:val="clear" w:color="auto" w:fill="FFFFFF"/>
              </w:rPr>
              <w:t xml:space="preserve"> сред</w:t>
            </w:r>
            <w:r>
              <w:rPr>
                <w:rFonts w:ascii="Arial" w:eastAsia="Calibri" w:hAnsi="Arial" w:cs="Arial"/>
                <w:bCs/>
                <w:color w:val="000000"/>
                <w:sz w:val="24"/>
                <w:szCs w:val="24"/>
                <w:shd w:val="clear" w:color="auto" w:fill="FFFFFF"/>
              </w:rPr>
              <w:t>а, п</w:t>
            </w:r>
            <w:r w:rsidRPr="002D3EA0">
              <w:rPr>
                <w:rFonts w:ascii="Arial" w:eastAsia="Calibri" w:hAnsi="Arial" w:cs="Arial"/>
                <w:bCs/>
                <w:color w:val="000000"/>
                <w:sz w:val="24"/>
                <w:szCs w:val="24"/>
                <w:shd w:val="clear" w:color="auto" w:fill="FFFFFF"/>
              </w:rPr>
              <w:t>оказатели и кри</w:t>
            </w:r>
            <w:r>
              <w:rPr>
                <w:rFonts w:ascii="Arial" w:eastAsia="Calibri" w:hAnsi="Arial" w:cs="Arial"/>
                <w:bCs/>
                <w:color w:val="000000"/>
                <w:sz w:val="24"/>
                <w:szCs w:val="24"/>
                <w:shd w:val="clear" w:color="auto" w:fill="FFFFFF"/>
              </w:rPr>
              <w:t>терии оценки уровня доступности</w:t>
            </w:r>
          </w:p>
        </w:tc>
      </w:tr>
    </w:tbl>
    <w:p w14:paraId="1F046393" w14:textId="77777777" w:rsidR="00280EC7" w:rsidRPr="005F6183" w:rsidRDefault="00280EC7" w:rsidP="00280EC7">
      <w:pPr>
        <w:spacing w:after="0" w:line="240" w:lineRule="auto"/>
        <w:jc w:val="center"/>
        <w:rPr>
          <w:rFonts w:ascii="Arial" w:hAnsi="Arial" w:cs="Arial"/>
          <w:sz w:val="28"/>
          <w:szCs w:val="28"/>
        </w:rPr>
      </w:pPr>
    </w:p>
    <w:sectPr w:rsidR="00280EC7" w:rsidRPr="005F6183" w:rsidSect="001D7552">
      <w:headerReference w:type="first" r:id="rId14"/>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A1AC5" w14:textId="77777777" w:rsidR="001D7552" w:rsidRDefault="001D7552" w:rsidP="00015CA9">
      <w:pPr>
        <w:spacing w:after="0" w:line="240" w:lineRule="auto"/>
      </w:pPr>
      <w:r>
        <w:separator/>
      </w:r>
    </w:p>
  </w:endnote>
  <w:endnote w:type="continuationSeparator" w:id="0">
    <w:p w14:paraId="3E94ECD3" w14:textId="77777777" w:rsidR="001D7552" w:rsidRDefault="001D7552" w:rsidP="00015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4192462"/>
      <w:docPartObj>
        <w:docPartGallery w:val="Page Numbers (Bottom of Page)"/>
        <w:docPartUnique/>
      </w:docPartObj>
    </w:sdtPr>
    <w:sdtContent>
      <w:p w14:paraId="2C7E29CE" w14:textId="1E0E312A" w:rsidR="001D7552" w:rsidRDefault="001D7552">
        <w:pPr>
          <w:pStyle w:val="ad"/>
        </w:pPr>
        <w:r>
          <w:fldChar w:fldCharType="begin"/>
        </w:r>
        <w:r>
          <w:instrText>PAGE   \* MERGEFORMAT</w:instrText>
        </w:r>
        <w:r>
          <w:fldChar w:fldCharType="separate"/>
        </w:r>
        <w:r w:rsidR="00BF489D">
          <w:rPr>
            <w:noProof/>
          </w:rPr>
          <w:t>II</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3231594"/>
      <w:docPartObj>
        <w:docPartGallery w:val="Page Numbers (Bottom of Page)"/>
        <w:docPartUnique/>
      </w:docPartObj>
    </w:sdtPr>
    <w:sdtContent>
      <w:p w14:paraId="59435DB8" w14:textId="75DF039D" w:rsidR="001D7552" w:rsidRDefault="001D7552">
        <w:pPr>
          <w:pStyle w:val="ad"/>
          <w:jc w:val="right"/>
        </w:pPr>
        <w:r>
          <w:fldChar w:fldCharType="begin"/>
        </w:r>
        <w:r>
          <w:instrText>PAGE   \* MERGEFORMAT</w:instrText>
        </w:r>
        <w:r>
          <w:fldChar w:fldCharType="separate"/>
        </w:r>
        <w:r w:rsidR="00BF489D">
          <w:rPr>
            <w:noProof/>
          </w:rPr>
          <w:t>III</w:t>
        </w:r>
        <w:r>
          <w:fldChar w:fldCharType="end"/>
        </w:r>
      </w:p>
    </w:sdtContent>
  </w:sdt>
  <w:p w14:paraId="1A856F44" w14:textId="77777777" w:rsidR="001D7552" w:rsidRDefault="001D7552">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5249053"/>
      <w:docPartObj>
        <w:docPartGallery w:val="Page Numbers (Bottom of Page)"/>
        <w:docPartUnique/>
      </w:docPartObj>
    </w:sdtPr>
    <w:sdtContent>
      <w:p w14:paraId="6C8F7062" w14:textId="3F3059DD" w:rsidR="001D7552" w:rsidRDefault="001D7552">
        <w:pPr>
          <w:pStyle w:val="ad"/>
          <w:jc w:val="right"/>
        </w:pPr>
        <w:r>
          <w:fldChar w:fldCharType="begin"/>
        </w:r>
        <w:r>
          <w:instrText>PAGE   \* MERGEFORMAT</w:instrText>
        </w:r>
        <w:r>
          <w:fldChar w:fldCharType="separate"/>
        </w:r>
        <w:r w:rsidR="00BF489D">
          <w:rPr>
            <w:noProof/>
          </w:rPr>
          <w:t>I</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3145F" w14:textId="77777777" w:rsidR="001D7552" w:rsidRDefault="001D7552" w:rsidP="00015CA9">
      <w:pPr>
        <w:spacing w:after="0" w:line="240" w:lineRule="auto"/>
      </w:pPr>
      <w:r>
        <w:separator/>
      </w:r>
    </w:p>
  </w:footnote>
  <w:footnote w:type="continuationSeparator" w:id="0">
    <w:p w14:paraId="7B758C35" w14:textId="77777777" w:rsidR="001D7552" w:rsidRDefault="001D7552" w:rsidP="00015C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4ADB5" w14:textId="6E15044A" w:rsidR="001D7552" w:rsidRPr="001D7552" w:rsidRDefault="001D7552" w:rsidP="001D7552">
    <w:pPr>
      <w:pStyle w:val="ab"/>
      <w:rPr>
        <w:rFonts w:ascii="Arial" w:hAnsi="Arial" w:cs="Arial"/>
      </w:rPr>
    </w:pPr>
    <w:r w:rsidRPr="001D7552">
      <w:rPr>
        <w:rFonts w:ascii="Arial" w:hAnsi="Arial" w:cs="Arial"/>
      </w:rPr>
      <w:t>ГОСТ Р……</w:t>
    </w:r>
    <w:proofErr w:type="gramStart"/>
    <w:r w:rsidRPr="001D7552">
      <w:rPr>
        <w:rFonts w:ascii="Arial" w:hAnsi="Arial" w:cs="Arial"/>
      </w:rPr>
      <w:t>…….</w:t>
    </w:r>
    <w:proofErr w:type="gramEnd"/>
    <w:r w:rsidRPr="001D7552">
      <w:rPr>
        <w:rFonts w:ascii="Arial" w:hAnsi="Arial" w:cs="Arial"/>
      </w:rPr>
      <w:t>―</w:t>
    </w:r>
  </w:p>
  <w:p w14:paraId="3C3B9962" w14:textId="3752726F" w:rsidR="001D7552" w:rsidRPr="001D7552" w:rsidRDefault="001D7552" w:rsidP="001D7552">
    <w:pPr>
      <w:pStyle w:val="ab"/>
      <w:rPr>
        <w:i/>
      </w:rPr>
    </w:pPr>
    <w:r w:rsidRPr="001D7552">
      <w:rPr>
        <w:rFonts w:ascii="Arial" w:hAnsi="Arial" w:cs="Arial"/>
        <w:i/>
      </w:rPr>
      <w:t>(проект, первая 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80BF8" w14:textId="77777777" w:rsidR="001D7552" w:rsidRPr="001D7552" w:rsidRDefault="001D7552" w:rsidP="001D7552">
    <w:pPr>
      <w:pStyle w:val="ab"/>
      <w:jc w:val="right"/>
      <w:rPr>
        <w:rFonts w:ascii="Arial" w:hAnsi="Arial" w:cs="Arial"/>
      </w:rPr>
    </w:pPr>
    <w:r w:rsidRPr="001D7552">
      <w:rPr>
        <w:rFonts w:ascii="Arial" w:hAnsi="Arial" w:cs="Arial"/>
      </w:rPr>
      <w:t>ГОСТ Р……</w:t>
    </w:r>
    <w:proofErr w:type="gramStart"/>
    <w:r w:rsidRPr="001D7552">
      <w:rPr>
        <w:rFonts w:ascii="Arial" w:hAnsi="Arial" w:cs="Arial"/>
      </w:rPr>
      <w:t>…….</w:t>
    </w:r>
    <w:proofErr w:type="gramEnd"/>
    <w:r w:rsidRPr="001D7552">
      <w:rPr>
        <w:rFonts w:ascii="Arial" w:hAnsi="Arial" w:cs="Arial"/>
      </w:rPr>
      <w:t>―</w:t>
    </w:r>
  </w:p>
  <w:p w14:paraId="287000B0" w14:textId="77777777" w:rsidR="001D7552" w:rsidRPr="001D7552" w:rsidRDefault="001D7552" w:rsidP="001D7552">
    <w:pPr>
      <w:pStyle w:val="ab"/>
      <w:jc w:val="right"/>
      <w:rPr>
        <w:i/>
      </w:rPr>
    </w:pPr>
    <w:r w:rsidRPr="001D7552">
      <w:rPr>
        <w:rFonts w:ascii="Arial" w:hAnsi="Arial" w:cs="Arial"/>
        <w:i/>
      </w:rPr>
      <w:t>(проект, первая редакция)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8AA2D" w14:textId="77777777" w:rsidR="001D7552" w:rsidRPr="001D7552" w:rsidRDefault="001D7552" w:rsidP="001D7552">
    <w:pPr>
      <w:pStyle w:val="ab"/>
      <w:jc w:val="right"/>
      <w:rPr>
        <w:rFonts w:ascii="Arial" w:hAnsi="Arial" w:cs="Arial"/>
      </w:rPr>
    </w:pPr>
    <w:r w:rsidRPr="001D7552">
      <w:rPr>
        <w:rFonts w:ascii="Arial" w:hAnsi="Arial" w:cs="Arial"/>
      </w:rPr>
      <w:t>ГОСТ Р……</w:t>
    </w:r>
    <w:proofErr w:type="gramStart"/>
    <w:r w:rsidRPr="001D7552">
      <w:rPr>
        <w:rFonts w:ascii="Arial" w:hAnsi="Arial" w:cs="Arial"/>
      </w:rPr>
      <w:t>…….</w:t>
    </w:r>
    <w:proofErr w:type="gramEnd"/>
    <w:r w:rsidRPr="001D7552">
      <w:rPr>
        <w:rFonts w:ascii="Arial" w:hAnsi="Arial" w:cs="Arial"/>
      </w:rPr>
      <w:t>―</w:t>
    </w:r>
  </w:p>
  <w:p w14:paraId="28755BC3" w14:textId="77777777" w:rsidR="001D7552" w:rsidRPr="001D7552" w:rsidRDefault="001D7552" w:rsidP="001D7552">
    <w:pPr>
      <w:pStyle w:val="ab"/>
      <w:jc w:val="right"/>
      <w:rPr>
        <w:i/>
      </w:rPr>
    </w:pPr>
    <w:r w:rsidRPr="001D7552">
      <w:rPr>
        <w:rFonts w:ascii="Arial" w:hAnsi="Arial" w:cs="Arial"/>
        <w:i/>
      </w:rPr>
      <w:t>(проект, первая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03E2C"/>
    <w:multiLevelType w:val="multilevel"/>
    <w:tmpl w:val="9A2E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477445"/>
    <w:multiLevelType w:val="multilevel"/>
    <w:tmpl w:val="9ADA1B0C"/>
    <w:lvl w:ilvl="0">
      <w:start w:val="2"/>
      <w:numFmt w:val="decimal"/>
      <w:lvlText w:val="%1"/>
      <w:lvlJc w:val="left"/>
      <w:pPr>
        <w:ind w:left="405" w:hanging="405"/>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548" w:hanging="144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1099" w:hanging="2160"/>
      </w:pPr>
      <w:rPr>
        <w:rFonts w:hint="default"/>
      </w:rPr>
    </w:lvl>
    <w:lvl w:ilvl="8">
      <w:start w:val="1"/>
      <w:numFmt w:val="decimal"/>
      <w:lvlText w:val="%1.%2.%3.%4.%5.%6.%7.%8.%9"/>
      <w:lvlJc w:val="left"/>
      <w:pPr>
        <w:ind w:left="12376" w:hanging="2160"/>
      </w:pPr>
      <w:rPr>
        <w:rFonts w:hint="default"/>
      </w:rPr>
    </w:lvl>
  </w:abstractNum>
  <w:abstractNum w:abstractNumId="2" w15:restartNumberingAfterBreak="0">
    <w:nsid w:val="2C7E1F2C"/>
    <w:multiLevelType w:val="multilevel"/>
    <w:tmpl w:val="18D2B3E0"/>
    <w:lvl w:ilvl="0">
      <w:start w:val="4"/>
      <w:numFmt w:val="decimal"/>
      <w:lvlText w:val="%1"/>
      <w:lvlJc w:val="left"/>
      <w:pPr>
        <w:ind w:left="810" w:hanging="810"/>
      </w:pPr>
      <w:rPr>
        <w:rFonts w:hint="default"/>
      </w:rPr>
    </w:lvl>
    <w:lvl w:ilvl="1">
      <w:start w:val="4"/>
      <w:numFmt w:val="decimal"/>
      <w:lvlText w:val="%1.%2"/>
      <w:lvlJc w:val="left"/>
      <w:pPr>
        <w:ind w:left="1020" w:hanging="810"/>
      </w:pPr>
      <w:rPr>
        <w:rFonts w:hint="default"/>
      </w:rPr>
    </w:lvl>
    <w:lvl w:ilvl="2">
      <w:start w:val="7"/>
      <w:numFmt w:val="decimal"/>
      <w:lvlText w:val="%1.%2.%3"/>
      <w:lvlJc w:val="left"/>
      <w:pPr>
        <w:ind w:left="1230" w:hanging="810"/>
      </w:pPr>
      <w:rPr>
        <w:rFonts w:hint="default"/>
      </w:rPr>
    </w:lvl>
    <w:lvl w:ilvl="3">
      <w:start w:val="2"/>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3" w15:restartNumberingAfterBreak="0">
    <w:nsid w:val="30CE0821"/>
    <w:multiLevelType w:val="multilevel"/>
    <w:tmpl w:val="FA96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F91C77"/>
    <w:multiLevelType w:val="multilevel"/>
    <w:tmpl w:val="4B64A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AC41FD"/>
    <w:multiLevelType w:val="hybridMultilevel"/>
    <w:tmpl w:val="414695F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932B83"/>
    <w:multiLevelType w:val="multilevel"/>
    <w:tmpl w:val="4B348FF8"/>
    <w:lvl w:ilvl="0">
      <w:start w:val="4"/>
      <w:numFmt w:val="decimal"/>
      <w:lvlText w:val="%1"/>
      <w:lvlJc w:val="left"/>
      <w:pPr>
        <w:ind w:left="405" w:hanging="405"/>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548" w:hanging="144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1099" w:hanging="2160"/>
      </w:pPr>
      <w:rPr>
        <w:rFonts w:hint="default"/>
      </w:rPr>
    </w:lvl>
    <w:lvl w:ilvl="8">
      <w:start w:val="1"/>
      <w:numFmt w:val="decimal"/>
      <w:lvlText w:val="%1.%2.%3.%4.%5.%6.%7.%8.%9"/>
      <w:lvlJc w:val="left"/>
      <w:pPr>
        <w:ind w:left="12376" w:hanging="2160"/>
      </w:pPr>
      <w:rPr>
        <w:rFonts w:hint="default"/>
      </w:rPr>
    </w:lvl>
  </w:abstractNum>
  <w:abstractNum w:abstractNumId="7" w15:restartNumberingAfterBreak="0">
    <w:nsid w:val="4C10378F"/>
    <w:multiLevelType w:val="multilevel"/>
    <w:tmpl w:val="6364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5135AE"/>
    <w:multiLevelType w:val="multilevel"/>
    <w:tmpl w:val="3112E306"/>
    <w:lvl w:ilvl="0">
      <w:start w:val="4"/>
      <w:numFmt w:val="decimal"/>
      <w:lvlText w:val="%1"/>
      <w:lvlJc w:val="left"/>
      <w:pPr>
        <w:ind w:left="600" w:hanging="600"/>
      </w:pPr>
      <w:rPr>
        <w:rFonts w:hint="default"/>
      </w:rPr>
    </w:lvl>
    <w:lvl w:ilvl="1">
      <w:start w:val="4"/>
      <w:numFmt w:val="decimal"/>
      <w:lvlText w:val="%1.%2"/>
      <w:lvlJc w:val="left"/>
      <w:pPr>
        <w:ind w:left="883" w:hanging="600"/>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0"/>
  </w:num>
  <w:num w:numId="2">
    <w:abstractNumId w:val="4"/>
  </w:num>
  <w:num w:numId="3">
    <w:abstractNumId w:val="3"/>
  </w:num>
  <w:num w:numId="4">
    <w:abstractNumId w:val="6"/>
  </w:num>
  <w:num w:numId="5">
    <w:abstractNumId w:val="5"/>
  </w:num>
  <w:num w:numId="6">
    <w:abstractNumId w:val="7"/>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E3C"/>
    <w:rsid w:val="000023C0"/>
    <w:rsid w:val="00003202"/>
    <w:rsid w:val="000065B4"/>
    <w:rsid w:val="000067A7"/>
    <w:rsid w:val="00010CF5"/>
    <w:rsid w:val="00015CA9"/>
    <w:rsid w:val="000221AE"/>
    <w:rsid w:val="000345CA"/>
    <w:rsid w:val="00036CFB"/>
    <w:rsid w:val="00041961"/>
    <w:rsid w:val="0004281E"/>
    <w:rsid w:val="000504CF"/>
    <w:rsid w:val="00061E94"/>
    <w:rsid w:val="000659B4"/>
    <w:rsid w:val="00067929"/>
    <w:rsid w:val="000720E4"/>
    <w:rsid w:val="000744CB"/>
    <w:rsid w:val="00075CCD"/>
    <w:rsid w:val="00083BE5"/>
    <w:rsid w:val="00083BF2"/>
    <w:rsid w:val="00084DA2"/>
    <w:rsid w:val="00085F42"/>
    <w:rsid w:val="00086F1F"/>
    <w:rsid w:val="0008705C"/>
    <w:rsid w:val="000879D2"/>
    <w:rsid w:val="00096D72"/>
    <w:rsid w:val="000A66BA"/>
    <w:rsid w:val="000B10C1"/>
    <w:rsid w:val="000B470C"/>
    <w:rsid w:val="000B77C7"/>
    <w:rsid w:val="000C79D0"/>
    <w:rsid w:val="000D0C14"/>
    <w:rsid w:val="000D1180"/>
    <w:rsid w:val="000D15E6"/>
    <w:rsid w:val="000D719C"/>
    <w:rsid w:val="000E5A66"/>
    <w:rsid w:val="000F4DDA"/>
    <w:rsid w:val="00110F8D"/>
    <w:rsid w:val="00113C3E"/>
    <w:rsid w:val="001161D5"/>
    <w:rsid w:val="00122180"/>
    <w:rsid w:val="001268EC"/>
    <w:rsid w:val="00127430"/>
    <w:rsid w:val="00130E0D"/>
    <w:rsid w:val="0013504F"/>
    <w:rsid w:val="001350CF"/>
    <w:rsid w:val="00135D29"/>
    <w:rsid w:val="0014056C"/>
    <w:rsid w:val="001439CB"/>
    <w:rsid w:val="00145D40"/>
    <w:rsid w:val="001477F2"/>
    <w:rsid w:val="00153979"/>
    <w:rsid w:val="00154139"/>
    <w:rsid w:val="00154BF7"/>
    <w:rsid w:val="00157AF0"/>
    <w:rsid w:val="00160AE9"/>
    <w:rsid w:val="00160E7D"/>
    <w:rsid w:val="0016341A"/>
    <w:rsid w:val="00166A2C"/>
    <w:rsid w:val="00171FA9"/>
    <w:rsid w:val="001735D1"/>
    <w:rsid w:val="00183438"/>
    <w:rsid w:val="001A4A96"/>
    <w:rsid w:val="001A6380"/>
    <w:rsid w:val="001B7C81"/>
    <w:rsid w:val="001C1A83"/>
    <w:rsid w:val="001C2DBD"/>
    <w:rsid w:val="001C4744"/>
    <w:rsid w:val="001C6564"/>
    <w:rsid w:val="001D1928"/>
    <w:rsid w:val="001D309B"/>
    <w:rsid w:val="001D57BD"/>
    <w:rsid w:val="001D7552"/>
    <w:rsid w:val="001E3266"/>
    <w:rsid w:val="001E6AA3"/>
    <w:rsid w:val="001E7CEA"/>
    <w:rsid w:val="001F382B"/>
    <w:rsid w:val="002067CF"/>
    <w:rsid w:val="00210BCA"/>
    <w:rsid w:val="00214E81"/>
    <w:rsid w:val="00215004"/>
    <w:rsid w:val="0021563E"/>
    <w:rsid w:val="002166D4"/>
    <w:rsid w:val="002247F8"/>
    <w:rsid w:val="002342D4"/>
    <w:rsid w:val="00236CA7"/>
    <w:rsid w:val="002371CA"/>
    <w:rsid w:val="0024140B"/>
    <w:rsid w:val="002501D5"/>
    <w:rsid w:val="0026070F"/>
    <w:rsid w:val="0026771B"/>
    <w:rsid w:val="00270FBE"/>
    <w:rsid w:val="00271B01"/>
    <w:rsid w:val="00271F74"/>
    <w:rsid w:val="00272DDC"/>
    <w:rsid w:val="002758E4"/>
    <w:rsid w:val="0027634E"/>
    <w:rsid w:val="00276BA0"/>
    <w:rsid w:val="00280EC7"/>
    <w:rsid w:val="00284487"/>
    <w:rsid w:val="0028593B"/>
    <w:rsid w:val="002860DE"/>
    <w:rsid w:val="00286D26"/>
    <w:rsid w:val="00290434"/>
    <w:rsid w:val="00294D0A"/>
    <w:rsid w:val="00295D01"/>
    <w:rsid w:val="002A0DEE"/>
    <w:rsid w:val="002A1DB1"/>
    <w:rsid w:val="002A334A"/>
    <w:rsid w:val="002A4F01"/>
    <w:rsid w:val="002A647C"/>
    <w:rsid w:val="002B48A6"/>
    <w:rsid w:val="002B5C0A"/>
    <w:rsid w:val="002B71B0"/>
    <w:rsid w:val="002B782A"/>
    <w:rsid w:val="002C0E78"/>
    <w:rsid w:val="002D1BFE"/>
    <w:rsid w:val="002D3EA0"/>
    <w:rsid w:val="002E2927"/>
    <w:rsid w:val="002F0ADB"/>
    <w:rsid w:val="002F19BF"/>
    <w:rsid w:val="002F4CAC"/>
    <w:rsid w:val="002F6D36"/>
    <w:rsid w:val="00303719"/>
    <w:rsid w:val="00310AB9"/>
    <w:rsid w:val="00313018"/>
    <w:rsid w:val="00325EBD"/>
    <w:rsid w:val="00327F40"/>
    <w:rsid w:val="003311D8"/>
    <w:rsid w:val="00333738"/>
    <w:rsid w:val="00335993"/>
    <w:rsid w:val="00335E5F"/>
    <w:rsid w:val="00336BEF"/>
    <w:rsid w:val="0034149D"/>
    <w:rsid w:val="003437C4"/>
    <w:rsid w:val="003443F0"/>
    <w:rsid w:val="00346B86"/>
    <w:rsid w:val="00356B12"/>
    <w:rsid w:val="00367D76"/>
    <w:rsid w:val="00372B42"/>
    <w:rsid w:val="00380455"/>
    <w:rsid w:val="0038062E"/>
    <w:rsid w:val="003818CA"/>
    <w:rsid w:val="00390ED1"/>
    <w:rsid w:val="0039340B"/>
    <w:rsid w:val="003A07B5"/>
    <w:rsid w:val="003B4B0C"/>
    <w:rsid w:val="003B5726"/>
    <w:rsid w:val="003C30B2"/>
    <w:rsid w:val="003D19FA"/>
    <w:rsid w:val="003D5A2E"/>
    <w:rsid w:val="003E0041"/>
    <w:rsid w:val="003E42DD"/>
    <w:rsid w:val="003E722F"/>
    <w:rsid w:val="003F0578"/>
    <w:rsid w:val="003F690C"/>
    <w:rsid w:val="00401776"/>
    <w:rsid w:val="004064CB"/>
    <w:rsid w:val="00411179"/>
    <w:rsid w:val="00414F96"/>
    <w:rsid w:val="004211B7"/>
    <w:rsid w:val="004217FB"/>
    <w:rsid w:val="004221B1"/>
    <w:rsid w:val="00433533"/>
    <w:rsid w:val="00434183"/>
    <w:rsid w:val="004359F6"/>
    <w:rsid w:val="00440ACF"/>
    <w:rsid w:val="00441B43"/>
    <w:rsid w:val="00443AB1"/>
    <w:rsid w:val="0044501E"/>
    <w:rsid w:val="00453D57"/>
    <w:rsid w:val="00460464"/>
    <w:rsid w:val="00464871"/>
    <w:rsid w:val="00464F06"/>
    <w:rsid w:val="00473D1E"/>
    <w:rsid w:val="0047526D"/>
    <w:rsid w:val="00486219"/>
    <w:rsid w:val="004916CE"/>
    <w:rsid w:val="004919A1"/>
    <w:rsid w:val="00492E82"/>
    <w:rsid w:val="004B093D"/>
    <w:rsid w:val="004B1F7B"/>
    <w:rsid w:val="004B35C6"/>
    <w:rsid w:val="004B3F0F"/>
    <w:rsid w:val="004B4991"/>
    <w:rsid w:val="004B64D3"/>
    <w:rsid w:val="004B6A28"/>
    <w:rsid w:val="004C00BE"/>
    <w:rsid w:val="004C0B97"/>
    <w:rsid w:val="004C15A4"/>
    <w:rsid w:val="004C22EB"/>
    <w:rsid w:val="004D0023"/>
    <w:rsid w:val="004D0192"/>
    <w:rsid w:val="004D3812"/>
    <w:rsid w:val="004D5CE1"/>
    <w:rsid w:val="004D7B1C"/>
    <w:rsid w:val="004E254C"/>
    <w:rsid w:val="004E4990"/>
    <w:rsid w:val="004E638A"/>
    <w:rsid w:val="004F13F0"/>
    <w:rsid w:val="004F16FC"/>
    <w:rsid w:val="004F3131"/>
    <w:rsid w:val="004F3963"/>
    <w:rsid w:val="004F49D0"/>
    <w:rsid w:val="004F79F9"/>
    <w:rsid w:val="00502813"/>
    <w:rsid w:val="00510861"/>
    <w:rsid w:val="00513D38"/>
    <w:rsid w:val="00520688"/>
    <w:rsid w:val="00525A55"/>
    <w:rsid w:val="00526DB1"/>
    <w:rsid w:val="00534C12"/>
    <w:rsid w:val="00536264"/>
    <w:rsid w:val="00536D63"/>
    <w:rsid w:val="00542513"/>
    <w:rsid w:val="00545451"/>
    <w:rsid w:val="00550E37"/>
    <w:rsid w:val="00552A4B"/>
    <w:rsid w:val="00553FDB"/>
    <w:rsid w:val="005543EB"/>
    <w:rsid w:val="00554919"/>
    <w:rsid w:val="00556EBA"/>
    <w:rsid w:val="00566676"/>
    <w:rsid w:val="00572E86"/>
    <w:rsid w:val="0057392F"/>
    <w:rsid w:val="0057544E"/>
    <w:rsid w:val="005759FA"/>
    <w:rsid w:val="00583E96"/>
    <w:rsid w:val="00585374"/>
    <w:rsid w:val="005871B4"/>
    <w:rsid w:val="005900E3"/>
    <w:rsid w:val="00590456"/>
    <w:rsid w:val="00593416"/>
    <w:rsid w:val="005B7826"/>
    <w:rsid w:val="005C2BAE"/>
    <w:rsid w:val="005C3A59"/>
    <w:rsid w:val="005E0990"/>
    <w:rsid w:val="005E0EBF"/>
    <w:rsid w:val="005E56B8"/>
    <w:rsid w:val="005F6183"/>
    <w:rsid w:val="005F6F91"/>
    <w:rsid w:val="00600D00"/>
    <w:rsid w:val="00603CEF"/>
    <w:rsid w:val="006078FA"/>
    <w:rsid w:val="00616E05"/>
    <w:rsid w:val="006241B9"/>
    <w:rsid w:val="00624D3F"/>
    <w:rsid w:val="00626754"/>
    <w:rsid w:val="006351F9"/>
    <w:rsid w:val="0063631C"/>
    <w:rsid w:val="00637109"/>
    <w:rsid w:val="00647588"/>
    <w:rsid w:val="00650F7C"/>
    <w:rsid w:val="00651145"/>
    <w:rsid w:val="00654264"/>
    <w:rsid w:val="00654BFA"/>
    <w:rsid w:val="00684A20"/>
    <w:rsid w:val="00694B7B"/>
    <w:rsid w:val="00695A5B"/>
    <w:rsid w:val="00696569"/>
    <w:rsid w:val="006976D9"/>
    <w:rsid w:val="006A1EB3"/>
    <w:rsid w:val="006A4C66"/>
    <w:rsid w:val="006A4E7F"/>
    <w:rsid w:val="006A5057"/>
    <w:rsid w:val="006A7EB4"/>
    <w:rsid w:val="006B0778"/>
    <w:rsid w:val="006B44A4"/>
    <w:rsid w:val="006B6F6A"/>
    <w:rsid w:val="006C1625"/>
    <w:rsid w:val="006C1CE3"/>
    <w:rsid w:val="006C2E09"/>
    <w:rsid w:val="006C3319"/>
    <w:rsid w:val="006C6E3E"/>
    <w:rsid w:val="006D0586"/>
    <w:rsid w:val="006D215A"/>
    <w:rsid w:val="006D66D6"/>
    <w:rsid w:val="006D7343"/>
    <w:rsid w:val="006D7CBC"/>
    <w:rsid w:val="006E1F45"/>
    <w:rsid w:val="006E2745"/>
    <w:rsid w:val="006E2FBB"/>
    <w:rsid w:val="006E3777"/>
    <w:rsid w:val="006E3F4C"/>
    <w:rsid w:val="006E4F68"/>
    <w:rsid w:val="006F0172"/>
    <w:rsid w:val="006F0210"/>
    <w:rsid w:val="006F4C95"/>
    <w:rsid w:val="00700500"/>
    <w:rsid w:val="0071327E"/>
    <w:rsid w:val="00717193"/>
    <w:rsid w:val="0073067D"/>
    <w:rsid w:val="00730E00"/>
    <w:rsid w:val="00736122"/>
    <w:rsid w:val="007362FD"/>
    <w:rsid w:val="0073786D"/>
    <w:rsid w:val="0074284E"/>
    <w:rsid w:val="00745BB2"/>
    <w:rsid w:val="00747AA1"/>
    <w:rsid w:val="00752F9A"/>
    <w:rsid w:val="00756D89"/>
    <w:rsid w:val="00756E0D"/>
    <w:rsid w:val="007579E5"/>
    <w:rsid w:val="007605EC"/>
    <w:rsid w:val="007628FE"/>
    <w:rsid w:val="007718FB"/>
    <w:rsid w:val="00774CF3"/>
    <w:rsid w:val="0078251E"/>
    <w:rsid w:val="00783020"/>
    <w:rsid w:val="007846B8"/>
    <w:rsid w:val="007855A5"/>
    <w:rsid w:val="00786611"/>
    <w:rsid w:val="007909D7"/>
    <w:rsid w:val="007924F9"/>
    <w:rsid w:val="00793284"/>
    <w:rsid w:val="00796734"/>
    <w:rsid w:val="007A069B"/>
    <w:rsid w:val="007A1A40"/>
    <w:rsid w:val="007B4F5D"/>
    <w:rsid w:val="007C3DC9"/>
    <w:rsid w:val="007C497B"/>
    <w:rsid w:val="007C6669"/>
    <w:rsid w:val="007D117F"/>
    <w:rsid w:val="007D1B5C"/>
    <w:rsid w:val="007D4365"/>
    <w:rsid w:val="007D4F26"/>
    <w:rsid w:val="007E6987"/>
    <w:rsid w:val="007E7375"/>
    <w:rsid w:val="0080029D"/>
    <w:rsid w:val="00802E1B"/>
    <w:rsid w:val="00803577"/>
    <w:rsid w:val="0080662C"/>
    <w:rsid w:val="00807508"/>
    <w:rsid w:val="00807664"/>
    <w:rsid w:val="00812AC9"/>
    <w:rsid w:val="00813717"/>
    <w:rsid w:val="00822772"/>
    <w:rsid w:val="008255C3"/>
    <w:rsid w:val="00836E6D"/>
    <w:rsid w:val="00836F69"/>
    <w:rsid w:val="00847145"/>
    <w:rsid w:val="008476E9"/>
    <w:rsid w:val="008547F2"/>
    <w:rsid w:val="0085685A"/>
    <w:rsid w:val="0086037F"/>
    <w:rsid w:val="00865872"/>
    <w:rsid w:val="008703F4"/>
    <w:rsid w:val="00870EAB"/>
    <w:rsid w:val="008845C2"/>
    <w:rsid w:val="008854F9"/>
    <w:rsid w:val="0089194B"/>
    <w:rsid w:val="00893FC2"/>
    <w:rsid w:val="008949EB"/>
    <w:rsid w:val="00894C24"/>
    <w:rsid w:val="0089582F"/>
    <w:rsid w:val="008A6067"/>
    <w:rsid w:val="008A70AF"/>
    <w:rsid w:val="008A753D"/>
    <w:rsid w:val="008B17B6"/>
    <w:rsid w:val="008B25AC"/>
    <w:rsid w:val="008B5907"/>
    <w:rsid w:val="008B5B62"/>
    <w:rsid w:val="008B5E6F"/>
    <w:rsid w:val="008B777A"/>
    <w:rsid w:val="008C0D80"/>
    <w:rsid w:val="008C18C1"/>
    <w:rsid w:val="008C582B"/>
    <w:rsid w:val="008C5FF4"/>
    <w:rsid w:val="008C66A7"/>
    <w:rsid w:val="008C7B38"/>
    <w:rsid w:val="008D121D"/>
    <w:rsid w:val="008D5871"/>
    <w:rsid w:val="008E15BD"/>
    <w:rsid w:val="008E185E"/>
    <w:rsid w:val="008E261D"/>
    <w:rsid w:val="008E60EC"/>
    <w:rsid w:val="008F33DF"/>
    <w:rsid w:val="008F4899"/>
    <w:rsid w:val="009005A3"/>
    <w:rsid w:val="009044FF"/>
    <w:rsid w:val="00906101"/>
    <w:rsid w:val="009073DA"/>
    <w:rsid w:val="0091062E"/>
    <w:rsid w:val="0091299C"/>
    <w:rsid w:val="00912DAF"/>
    <w:rsid w:val="00921CBA"/>
    <w:rsid w:val="00924E04"/>
    <w:rsid w:val="00937A24"/>
    <w:rsid w:val="009445E6"/>
    <w:rsid w:val="00951CC8"/>
    <w:rsid w:val="0096482A"/>
    <w:rsid w:val="0097162E"/>
    <w:rsid w:val="00971B45"/>
    <w:rsid w:val="0097728A"/>
    <w:rsid w:val="009800B7"/>
    <w:rsid w:val="00992ED3"/>
    <w:rsid w:val="00994B0C"/>
    <w:rsid w:val="009A0315"/>
    <w:rsid w:val="009B1B13"/>
    <w:rsid w:val="009B3D9A"/>
    <w:rsid w:val="009B6B21"/>
    <w:rsid w:val="009C2595"/>
    <w:rsid w:val="009D2161"/>
    <w:rsid w:val="009D78C6"/>
    <w:rsid w:val="009E76B8"/>
    <w:rsid w:val="009E79BD"/>
    <w:rsid w:val="009F16EF"/>
    <w:rsid w:val="009F2871"/>
    <w:rsid w:val="009F764A"/>
    <w:rsid w:val="00A0341E"/>
    <w:rsid w:val="00A06797"/>
    <w:rsid w:val="00A14890"/>
    <w:rsid w:val="00A149A9"/>
    <w:rsid w:val="00A14C7E"/>
    <w:rsid w:val="00A15071"/>
    <w:rsid w:val="00A302F3"/>
    <w:rsid w:val="00A338EF"/>
    <w:rsid w:val="00A37029"/>
    <w:rsid w:val="00A40981"/>
    <w:rsid w:val="00A4285B"/>
    <w:rsid w:val="00A42B96"/>
    <w:rsid w:val="00A464E3"/>
    <w:rsid w:val="00A5338E"/>
    <w:rsid w:val="00A55CA5"/>
    <w:rsid w:val="00A56104"/>
    <w:rsid w:val="00A6193A"/>
    <w:rsid w:val="00A6267E"/>
    <w:rsid w:val="00A65A4B"/>
    <w:rsid w:val="00A71CF5"/>
    <w:rsid w:val="00A72E50"/>
    <w:rsid w:val="00A77E0F"/>
    <w:rsid w:val="00A80172"/>
    <w:rsid w:val="00A869DA"/>
    <w:rsid w:val="00A86E61"/>
    <w:rsid w:val="00A87CC1"/>
    <w:rsid w:val="00A87D75"/>
    <w:rsid w:val="00AA1D05"/>
    <w:rsid w:val="00AA543F"/>
    <w:rsid w:val="00AB2A7A"/>
    <w:rsid w:val="00AB4BA5"/>
    <w:rsid w:val="00AC7643"/>
    <w:rsid w:val="00AD0D22"/>
    <w:rsid w:val="00AE4172"/>
    <w:rsid w:val="00AE4864"/>
    <w:rsid w:val="00AF2DAB"/>
    <w:rsid w:val="00AF57FF"/>
    <w:rsid w:val="00AF5BAD"/>
    <w:rsid w:val="00B02371"/>
    <w:rsid w:val="00B02BDB"/>
    <w:rsid w:val="00B06871"/>
    <w:rsid w:val="00B21584"/>
    <w:rsid w:val="00B218D2"/>
    <w:rsid w:val="00B25756"/>
    <w:rsid w:val="00B2633C"/>
    <w:rsid w:val="00B31805"/>
    <w:rsid w:val="00B33E47"/>
    <w:rsid w:val="00B348D0"/>
    <w:rsid w:val="00B35D70"/>
    <w:rsid w:val="00B40428"/>
    <w:rsid w:val="00B40DD8"/>
    <w:rsid w:val="00B4514D"/>
    <w:rsid w:val="00B472F7"/>
    <w:rsid w:val="00B55B80"/>
    <w:rsid w:val="00B576E6"/>
    <w:rsid w:val="00B6054B"/>
    <w:rsid w:val="00B606A2"/>
    <w:rsid w:val="00B6089E"/>
    <w:rsid w:val="00B6729F"/>
    <w:rsid w:val="00B87D09"/>
    <w:rsid w:val="00B934D8"/>
    <w:rsid w:val="00B95674"/>
    <w:rsid w:val="00BA5029"/>
    <w:rsid w:val="00BB6D79"/>
    <w:rsid w:val="00BC0CF3"/>
    <w:rsid w:val="00BD390E"/>
    <w:rsid w:val="00BD5F41"/>
    <w:rsid w:val="00BE0F13"/>
    <w:rsid w:val="00BE3A6A"/>
    <w:rsid w:val="00BE69F4"/>
    <w:rsid w:val="00BE717B"/>
    <w:rsid w:val="00BF3174"/>
    <w:rsid w:val="00BF489D"/>
    <w:rsid w:val="00BF561C"/>
    <w:rsid w:val="00BF74C4"/>
    <w:rsid w:val="00C0274C"/>
    <w:rsid w:val="00C07416"/>
    <w:rsid w:val="00C11684"/>
    <w:rsid w:val="00C21020"/>
    <w:rsid w:val="00C26541"/>
    <w:rsid w:val="00C35D34"/>
    <w:rsid w:val="00C36F73"/>
    <w:rsid w:val="00C46B21"/>
    <w:rsid w:val="00C47000"/>
    <w:rsid w:val="00C51CEF"/>
    <w:rsid w:val="00C52A89"/>
    <w:rsid w:val="00C61340"/>
    <w:rsid w:val="00C639B7"/>
    <w:rsid w:val="00C762F7"/>
    <w:rsid w:val="00C80E8B"/>
    <w:rsid w:val="00C81C1A"/>
    <w:rsid w:val="00C87F65"/>
    <w:rsid w:val="00C9022C"/>
    <w:rsid w:val="00C90AB3"/>
    <w:rsid w:val="00C937A3"/>
    <w:rsid w:val="00C93B95"/>
    <w:rsid w:val="00CA1EC2"/>
    <w:rsid w:val="00CA3E88"/>
    <w:rsid w:val="00CB2DE8"/>
    <w:rsid w:val="00CC5F10"/>
    <w:rsid w:val="00CD0E01"/>
    <w:rsid w:val="00CD215E"/>
    <w:rsid w:val="00CE1952"/>
    <w:rsid w:val="00CE4156"/>
    <w:rsid w:val="00CE5B14"/>
    <w:rsid w:val="00CE7EA4"/>
    <w:rsid w:val="00CF0A38"/>
    <w:rsid w:val="00CF1E67"/>
    <w:rsid w:val="00CF23EC"/>
    <w:rsid w:val="00CF5CB1"/>
    <w:rsid w:val="00D02384"/>
    <w:rsid w:val="00D025A4"/>
    <w:rsid w:val="00D03BAD"/>
    <w:rsid w:val="00D04010"/>
    <w:rsid w:val="00D125BF"/>
    <w:rsid w:val="00D128A0"/>
    <w:rsid w:val="00D13A98"/>
    <w:rsid w:val="00D2334F"/>
    <w:rsid w:val="00D27A29"/>
    <w:rsid w:val="00D302F6"/>
    <w:rsid w:val="00D40191"/>
    <w:rsid w:val="00D44EF6"/>
    <w:rsid w:val="00D46E8C"/>
    <w:rsid w:val="00D50256"/>
    <w:rsid w:val="00D51976"/>
    <w:rsid w:val="00D51FA6"/>
    <w:rsid w:val="00D526CA"/>
    <w:rsid w:val="00D52A2E"/>
    <w:rsid w:val="00D5590C"/>
    <w:rsid w:val="00D57A3C"/>
    <w:rsid w:val="00D609F1"/>
    <w:rsid w:val="00D705B7"/>
    <w:rsid w:val="00D70EE7"/>
    <w:rsid w:val="00D723E4"/>
    <w:rsid w:val="00D73BBA"/>
    <w:rsid w:val="00D77106"/>
    <w:rsid w:val="00D82034"/>
    <w:rsid w:val="00D86647"/>
    <w:rsid w:val="00D87FF1"/>
    <w:rsid w:val="00D91295"/>
    <w:rsid w:val="00D923CC"/>
    <w:rsid w:val="00D933F8"/>
    <w:rsid w:val="00D95E3C"/>
    <w:rsid w:val="00DA1CD7"/>
    <w:rsid w:val="00DB16FA"/>
    <w:rsid w:val="00DC0911"/>
    <w:rsid w:val="00DD2253"/>
    <w:rsid w:val="00DE02B4"/>
    <w:rsid w:val="00DE17C0"/>
    <w:rsid w:val="00DE2484"/>
    <w:rsid w:val="00DE266F"/>
    <w:rsid w:val="00DE3511"/>
    <w:rsid w:val="00DE3580"/>
    <w:rsid w:val="00DE43F2"/>
    <w:rsid w:val="00DE6E89"/>
    <w:rsid w:val="00DE7E82"/>
    <w:rsid w:val="00DF07BC"/>
    <w:rsid w:val="00E074E5"/>
    <w:rsid w:val="00E14FA6"/>
    <w:rsid w:val="00E21F3E"/>
    <w:rsid w:val="00E30CCE"/>
    <w:rsid w:val="00E32ADB"/>
    <w:rsid w:val="00E331B0"/>
    <w:rsid w:val="00E370A9"/>
    <w:rsid w:val="00E37D01"/>
    <w:rsid w:val="00E464FB"/>
    <w:rsid w:val="00E47876"/>
    <w:rsid w:val="00E52697"/>
    <w:rsid w:val="00E60DB8"/>
    <w:rsid w:val="00E63915"/>
    <w:rsid w:val="00E64FEB"/>
    <w:rsid w:val="00E667D2"/>
    <w:rsid w:val="00E678EA"/>
    <w:rsid w:val="00E749A6"/>
    <w:rsid w:val="00E75469"/>
    <w:rsid w:val="00E76DB8"/>
    <w:rsid w:val="00E860EB"/>
    <w:rsid w:val="00E91A2A"/>
    <w:rsid w:val="00E9220C"/>
    <w:rsid w:val="00E93EFF"/>
    <w:rsid w:val="00EA0C92"/>
    <w:rsid w:val="00EA201B"/>
    <w:rsid w:val="00EA5060"/>
    <w:rsid w:val="00EA6CD8"/>
    <w:rsid w:val="00EB17B0"/>
    <w:rsid w:val="00EB32AB"/>
    <w:rsid w:val="00EB3A17"/>
    <w:rsid w:val="00EB5E4B"/>
    <w:rsid w:val="00EB618D"/>
    <w:rsid w:val="00EC12C1"/>
    <w:rsid w:val="00EC46E8"/>
    <w:rsid w:val="00EC650F"/>
    <w:rsid w:val="00EC6BEA"/>
    <w:rsid w:val="00EC74F4"/>
    <w:rsid w:val="00EC7A38"/>
    <w:rsid w:val="00ED1322"/>
    <w:rsid w:val="00ED2604"/>
    <w:rsid w:val="00ED3C03"/>
    <w:rsid w:val="00ED774C"/>
    <w:rsid w:val="00ED7CBF"/>
    <w:rsid w:val="00EE3991"/>
    <w:rsid w:val="00EF089D"/>
    <w:rsid w:val="00F0456D"/>
    <w:rsid w:val="00F076E0"/>
    <w:rsid w:val="00F10FC9"/>
    <w:rsid w:val="00F14832"/>
    <w:rsid w:val="00F150F9"/>
    <w:rsid w:val="00F15D00"/>
    <w:rsid w:val="00F16404"/>
    <w:rsid w:val="00F16CE5"/>
    <w:rsid w:val="00F22512"/>
    <w:rsid w:val="00F2550E"/>
    <w:rsid w:val="00F414F4"/>
    <w:rsid w:val="00F47508"/>
    <w:rsid w:val="00F5058C"/>
    <w:rsid w:val="00F56E85"/>
    <w:rsid w:val="00F61E9A"/>
    <w:rsid w:val="00F7207E"/>
    <w:rsid w:val="00F84E6E"/>
    <w:rsid w:val="00F8620E"/>
    <w:rsid w:val="00F9013F"/>
    <w:rsid w:val="00FA4B4A"/>
    <w:rsid w:val="00FB1311"/>
    <w:rsid w:val="00FB28AA"/>
    <w:rsid w:val="00FB2D19"/>
    <w:rsid w:val="00FB57AC"/>
    <w:rsid w:val="00FC10FF"/>
    <w:rsid w:val="00FC437C"/>
    <w:rsid w:val="00FE3316"/>
    <w:rsid w:val="00FF2FAF"/>
    <w:rsid w:val="00FF5DF9"/>
    <w:rsid w:val="00FF73CA"/>
    <w:rsid w:val="00FF7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D5D34B"/>
  <w15:chartTrackingRefBased/>
  <w15:docId w15:val="{6717F0CA-9974-4991-A731-44B1BFC9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4D8"/>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6E3F4C"/>
    <w:pPr>
      <w:keepNext/>
      <w:keepLines/>
      <w:autoSpaceDE w:val="0"/>
      <w:autoSpaceDN w:val="0"/>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iPriority w:val="9"/>
    <w:unhideWhenUsed/>
    <w:qFormat/>
    <w:rsid w:val="006E3F4C"/>
    <w:pPr>
      <w:keepNext/>
      <w:keepLines/>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lang w:eastAsia="ru-RU"/>
    </w:rPr>
  </w:style>
  <w:style w:type="paragraph" w:styleId="3">
    <w:name w:val="heading 3"/>
    <w:basedOn w:val="a"/>
    <w:next w:val="a"/>
    <w:link w:val="30"/>
    <w:uiPriority w:val="99"/>
    <w:qFormat/>
    <w:rsid w:val="006E3F4C"/>
    <w:pPr>
      <w:keepNext/>
      <w:autoSpaceDE w:val="0"/>
      <w:autoSpaceDN w:val="0"/>
      <w:spacing w:after="0" w:line="240" w:lineRule="auto"/>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21AE"/>
    <w:rPr>
      <w:color w:val="0000FF"/>
      <w:u w:val="single"/>
    </w:rPr>
  </w:style>
  <w:style w:type="paragraph" w:customStyle="1" w:styleId="formattext">
    <w:name w:val="formattext"/>
    <w:basedOn w:val="a"/>
    <w:rsid w:val="000221AE"/>
    <w:pPr>
      <w:spacing w:before="100" w:beforeAutospacing="1" w:after="100" w:afterAutospacing="1" w:line="240" w:lineRule="auto"/>
    </w:pPr>
    <w:rPr>
      <w:rFonts w:ascii="Times New Roman" w:hAnsi="Times New Roman"/>
      <w:sz w:val="24"/>
      <w:szCs w:val="24"/>
      <w:lang w:eastAsia="ru-RU"/>
    </w:rPr>
  </w:style>
  <w:style w:type="character" w:styleId="a4">
    <w:name w:val="annotation reference"/>
    <w:basedOn w:val="a0"/>
    <w:uiPriority w:val="99"/>
    <w:semiHidden/>
    <w:unhideWhenUsed/>
    <w:rsid w:val="003818CA"/>
    <w:rPr>
      <w:sz w:val="16"/>
      <w:szCs w:val="16"/>
    </w:rPr>
  </w:style>
  <w:style w:type="paragraph" w:styleId="a5">
    <w:name w:val="annotation text"/>
    <w:basedOn w:val="a"/>
    <w:link w:val="a6"/>
    <w:uiPriority w:val="99"/>
    <w:unhideWhenUsed/>
    <w:rsid w:val="003818CA"/>
    <w:pPr>
      <w:spacing w:line="240" w:lineRule="auto"/>
    </w:pPr>
    <w:rPr>
      <w:sz w:val="20"/>
      <w:szCs w:val="20"/>
    </w:rPr>
  </w:style>
  <w:style w:type="character" w:customStyle="1" w:styleId="a6">
    <w:name w:val="Текст примечания Знак"/>
    <w:basedOn w:val="a0"/>
    <w:link w:val="a5"/>
    <w:uiPriority w:val="99"/>
    <w:rsid w:val="003818CA"/>
    <w:rPr>
      <w:rFonts w:ascii="Calibri" w:eastAsia="Times New Roman" w:hAnsi="Calibri" w:cs="Times New Roman"/>
      <w:sz w:val="20"/>
      <w:szCs w:val="20"/>
    </w:rPr>
  </w:style>
  <w:style w:type="paragraph" w:styleId="a7">
    <w:name w:val="annotation subject"/>
    <w:basedOn w:val="a5"/>
    <w:next w:val="a5"/>
    <w:link w:val="a8"/>
    <w:uiPriority w:val="99"/>
    <w:semiHidden/>
    <w:unhideWhenUsed/>
    <w:rsid w:val="003818CA"/>
    <w:rPr>
      <w:b/>
      <w:bCs/>
    </w:rPr>
  </w:style>
  <w:style w:type="character" w:customStyle="1" w:styleId="a8">
    <w:name w:val="Тема примечания Знак"/>
    <w:basedOn w:val="a6"/>
    <w:link w:val="a7"/>
    <w:uiPriority w:val="99"/>
    <w:semiHidden/>
    <w:rsid w:val="003818CA"/>
    <w:rPr>
      <w:rFonts w:ascii="Calibri" w:eastAsia="Times New Roman" w:hAnsi="Calibri" w:cs="Times New Roman"/>
      <w:b/>
      <w:bCs/>
      <w:sz w:val="20"/>
      <w:szCs w:val="20"/>
    </w:rPr>
  </w:style>
  <w:style w:type="paragraph" w:styleId="a9">
    <w:name w:val="Balloon Text"/>
    <w:basedOn w:val="a"/>
    <w:link w:val="aa"/>
    <w:uiPriority w:val="99"/>
    <w:semiHidden/>
    <w:unhideWhenUsed/>
    <w:rsid w:val="003818C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818CA"/>
    <w:rPr>
      <w:rFonts w:ascii="Segoe UI" w:eastAsia="Times New Roman" w:hAnsi="Segoe UI" w:cs="Segoe UI"/>
      <w:sz w:val="18"/>
      <w:szCs w:val="18"/>
    </w:rPr>
  </w:style>
  <w:style w:type="paragraph" w:styleId="ab">
    <w:name w:val="header"/>
    <w:basedOn w:val="a"/>
    <w:link w:val="ac"/>
    <w:uiPriority w:val="99"/>
    <w:unhideWhenUsed/>
    <w:rsid w:val="00015CA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15CA9"/>
    <w:rPr>
      <w:rFonts w:ascii="Calibri" w:eastAsia="Times New Roman" w:hAnsi="Calibri" w:cs="Times New Roman"/>
    </w:rPr>
  </w:style>
  <w:style w:type="paragraph" w:styleId="ad">
    <w:name w:val="footer"/>
    <w:basedOn w:val="a"/>
    <w:link w:val="ae"/>
    <w:uiPriority w:val="99"/>
    <w:unhideWhenUsed/>
    <w:rsid w:val="00015CA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15CA9"/>
    <w:rPr>
      <w:rFonts w:ascii="Calibri" w:eastAsia="Times New Roman" w:hAnsi="Calibri" w:cs="Times New Roman"/>
    </w:rPr>
  </w:style>
  <w:style w:type="character" w:styleId="af">
    <w:name w:val="page number"/>
    <w:basedOn w:val="a0"/>
    <w:uiPriority w:val="99"/>
    <w:unhideWhenUsed/>
    <w:rsid w:val="00FF2FAF"/>
  </w:style>
  <w:style w:type="character" w:customStyle="1" w:styleId="10">
    <w:name w:val="Заголовок 1 Знак"/>
    <w:basedOn w:val="a0"/>
    <w:link w:val="1"/>
    <w:uiPriority w:val="9"/>
    <w:rsid w:val="006E3F4C"/>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6E3F4C"/>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9"/>
    <w:rsid w:val="006E3F4C"/>
    <w:rPr>
      <w:rFonts w:ascii="Cambria" w:eastAsia="Times New Roman" w:hAnsi="Cambria" w:cs="Times New Roman"/>
      <w:b/>
      <w:bCs/>
      <w:sz w:val="26"/>
      <w:szCs w:val="26"/>
      <w:lang w:val="x-none" w:eastAsia="x-none"/>
    </w:rPr>
  </w:style>
  <w:style w:type="numbering" w:customStyle="1" w:styleId="11">
    <w:name w:val="Нет списка1"/>
    <w:next w:val="a2"/>
    <w:uiPriority w:val="99"/>
    <w:semiHidden/>
    <w:unhideWhenUsed/>
    <w:rsid w:val="006E3F4C"/>
  </w:style>
  <w:style w:type="numbering" w:customStyle="1" w:styleId="110">
    <w:name w:val="Нет списка11"/>
    <w:next w:val="a2"/>
    <w:uiPriority w:val="99"/>
    <w:semiHidden/>
    <w:unhideWhenUsed/>
    <w:rsid w:val="006E3F4C"/>
  </w:style>
  <w:style w:type="paragraph" w:styleId="21">
    <w:name w:val="Body Text 2"/>
    <w:basedOn w:val="a"/>
    <w:link w:val="22"/>
    <w:rsid w:val="006E3F4C"/>
    <w:pPr>
      <w:autoSpaceDE w:val="0"/>
      <w:autoSpaceDN w:val="0"/>
      <w:spacing w:before="40" w:after="0" w:line="240" w:lineRule="auto"/>
      <w:jc w:val="both"/>
    </w:pPr>
    <w:rPr>
      <w:rFonts w:ascii="Times New Roman" w:hAnsi="Times New Roman"/>
      <w:sz w:val="24"/>
      <w:szCs w:val="24"/>
      <w:lang w:val="x-none" w:eastAsia="x-none"/>
    </w:rPr>
  </w:style>
  <w:style w:type="character" w:customStyle="1" w:styleId="22">
    <w:name w:val="Основной текст 2 Знак"/>
    <w:basedOn w:val="a0"/>
    <w:link w:val="21"/>
    <w:rsid w:val="006E3F4C"/>
    <w:rPr>
      <w:rFonts w:ascii="Times New Roman" w:eastAsia="Times New Roman" w:hAnsi="Times New Roman" w:cs="Times New Roman"/>
      <w:sz w:val="24"/>
      <w:szCs w:val="24"/>
      <w:lang w:val="x-none" w:eastAsia="x-none"/>
    </w:rPr>
  </w:style>
  <w:style w:type="character" w:customStyle="1" w:styleId="FontStyle14">
    <w:name w:val="Font Style14"/>
    <w:rsid w:val="006E3F4C"/>
    <w:rPr>
      <w:rFonts w:ascii="Times New Roman" w:hAnsi="Times New Roman" w:cs="Times New Roman"/>
      <w:sz w:val="22"/>
      <w:szCs w:val="22"/>
    </w:rPr>
  </w:style>
  <w:style w:type="paragraph" w:customStyle="1" w:styleId="ConsPlusNormal">
    <w:name w:val="ConsPlusNormal"/>
    <w:rsid w:val="006E3F4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6E3F4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0">
    <w:name w:val="List Paragraph"/>
    <w:basedOn w:val="a"/>
    <w:uiPriority w:val="34"/>
    <w:qFormat/>
    <w:rsid w:val="006E3F4C"/>
    <w:pPr>
      <w:spacing w:after="160" w:line="259" w:lineRule="auto"/>
      <w:ind w:left="720"/>
      <w:contextualSpacing/>
    </w:pPr>
    <w:rPr>
      <w:rFonts w:eastAsia="Calibri"/>
    </w:rPr>
  </w:style>
  <w:style w:type="paragraph" w:customStyle="1" w:styleId="111">
    <w:name w:val="111"/>
    <w:basedOn w:val="a"/>
    <w:link w:val="1110"/>
    <w:qFormat/>
    <w:rsid w:val="006E3F4C"/>
    <w:pPr>
      <w:keepNext/>
      <w:keepLines/>
      <w:spacing w:before="40" w:after="0" w:line="240" w:lineRule="auto"/>
      <w:jc w:val="center"/>
      <w:outlineLvl w:val="1"/>
    </w:pPr>
    <w:rPr>
      <w:rFonts w:ascii="Times New Roman" w:eastAsiaTheme="majorEastAsia" w:hAnsi="Times New Roman" w:cstheme="majorBidi"/>
      <w:b/>
      <w:color w:val="000000" w:themeColor="text1"/>
      <w:sz w:val="26"/>
      <w:szCs w:val="26"/>
    </w:rPr>
  </w:style>
  <w:style w:type="character" w:customStyle="1" w:styleId="1110">
    <w:name w:val="111 Знак"/>
    <w:basedOn w:val="a0"/>
    <w:link w:val="111"/>
    <w:rsid w:val="006E3F4C"/>
    <w:rPr>
      <w:rFonts w:ascii="Times New Roman" w:eastAsiaTheme="majorEastAsia" w:hAnsi="Times New Roman" w:cstheme="majorBidi"/>
      <w:b/>
      <w:color w:val="000000" w:themeColor="text1"/>
      <w:sz w:val="26"/>
      <w:szCs w:val="26"/>
    </w:rPr>
  </w:style>
  <w:style w:type="table" w:styleId="af1">
    <w:name w:val="Table Grid"/>
    <w:basedOn w:val="a1"/>
    <w:uiPriority w:val="39"/>
    <w:rsid w:val="006E3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6E3F4C"/>
    <w:pPr>
      <w:spacing w:before="100" w:beforeAutospacing="1" w:after="100" w:afterAutospacing="1" w:line="240" w:lineRule="auto"/>
    </w:pPr>
    <w:rPr>
      <w:rFonts w:ascii="Times New Roman" w:hAnsi="Times New Roman"/>
      <w:sz w:val="24"/>
      <w:szCs w:val="24"/>
      <w:lang w:eastAsia="ru-RU"/>
    </w:rPr>
  </w:style>
  <w:style w:type="numbering" w:customStyle="1" w:styleId="23">
    <w:name w:val="Нет списка2"/>
    <w:next w:val="a2"/>
    <w:uiPriority w:val="99"/>
    <w:semiHidden/>
    <w:unhideWhenUsed/>
    <w:rsid w:val="006E3F4C"/>
  </w:style>
  <w:style w:type="numbering" w:customStyle="1" w:styleId="1111">
    <w:name w:val="Нет списка111"/>
    <w:next w:val="a2"/>
    <w:uiPriority w:val="99"/>
    <w:semiHidden/>
    <w:unhideWhenUsed/>
    <w:rsid w:val="006E3F4C"/>
  </w:style>
  <w:style w:type="character" w:styleId="af2">
    <w:name w:val="Subtle Emphasis"/>
    <w:basedOn w:val="a0"/>
    <w:uiPriority w:val="19"/>
    <w:qFormat/>
    <w:rsid w:val="00294D0A"/>
    <w:rPr>
      <w:i/>
      <w:iCs/>
      <w:color w:val="404040" w:themeColor="text1" w:themeTint="BF"/>
    </w:rPr>
  </w:style>
  <w:style w:type="table" w:customStyle="1" w:styleId="12">
    <w:name w:val="Сетка таблицы1"/>
    <w:basedOn w:val="a1"/>
    <w:next w:val="af1"/>
    <w:uiPriority w:val="39"/>
    <w:rsid w:val="00F148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342596">
      <w:bodyDiv w:val="1"/>
      <w:marLeft w:val="0"/>
      <w:marRight w:val="0"/>
      <w:marTop w:val="0"/>
      <w:marBottom w:val="0"/>
      <w:divBdr>
        <w:top w:val="none" w:sz="0" w:space="0" w:color="auto"/>
        <w:left w:val="none" w:sz="0" w:space="0" w:color="auto"/>
        <w:bottom w:val="none" w:sz="0" w:space="0" w:color="auto"/>
        <w:right w:val="none" w:sz="0" w:space="0" w:color="auto"/>
      </w:divBdr>
      <w:divsChild>
        <w:div w:id="956106674">
          <w:marLeft w:val="0"/>
          <w:marRight w:val="0"/>
          <w:marTop w:val="0"/>
          <w:marBottom w:val="0"/>
          <w:divBdr>
            <w:top w:val="none" w:sz="0" w:space="0" w:color="auto"/>
            <w:left w:val="none" w:sz="0" w:space="0" w:color="auto"/>
            <w:bottom w:val="none" w:sz="0" w:space="0" w:color="auto"/>
            <w:right w:val="none" w:sz="0" w:space="0" w:color="auto"/>
          </w:divBdr>
          <w:divsChild>
            <w:div w:id="1258439139">
              <w:marLeft w:val="0"/>
              <w:marRight w:val="0"/>
              <w:marTop w:val="0"/>
              <w:marBottom w:val="0"/>
              <w:divBdr>
                <w:top w:val="none" w:sz="0" w:space="0" w:color="auto"/>
                <w:left w:val="none" w:sz="0" w:space="0" w:color="auto"/>
                <w:bottom w:val="none" w:sz="0" w:space="0" w:color="auto"/>
                <w:right w:val="none" w:sz="0" w:space="0" w:color="auto"/>
              </w:divBdr>
              <w:divsChild>
                <w:div w:id="1741631533">
                  <w:marLeft w:val="0"/>
                  <w:marRight w:val="0"/>
                  <w:marTop w:val="0"/>
                  <w:marBottom w:val="0"/>
                  <w:divBdr>
                    <w:top w:val="none" w:sz="0" w:space="0" w:color="auto"/>
                    <w:left w:val="none" w:sz="0" w:space="0" w:color="auto"/>
                    <w:bottom w:val="none" w:sz="0" w:space="0" w:color="auto"/>
                    <w:right w:val="none" w:sz="0" w:space="0" w:color="auto"/>
                  </w:divBdr>
                  <w:divsChild>
                    <w:div w:id="914821984">
                      <w:marLeft w:val="0"/>
                      <w:marRight w:val="0"/>
                      <w:marTop w:val="0"/>
                      <w:marBottom w:val="0"/>
                      <w:divBdr>
                        <w:top w:val="none" w:sz="0" w:space="0" w:color="auto"/>
                        <w:left w:val="none" w:sz="0" w:space="0" w:color="auto"/>
                        <w:bottom w:val="none" w:sz="0" w:space="0" w:color="auto"/>
                        <w:right w:val="none" w:sz="0" w:space="0" w:color="auto"/>
                      </w:divBdr>
                      <w:divsChild>
                        <w:div w:id="1028918925">
                          <w:marLeft w:val="0"/>
                          <w:marRight w:val="0"/>
                          <w:marTop w:val="0"/>
                          <w:marBottom w:val="0"/>
                          <w:divBdr>
                            <w:top w:val="none" w:sz="0" w:space="0" w:color="auto"/>
                            <w:left w:val="none" w:sz="0" w:space="0" w:color="auto"/>
                            <w:bottom w:val="none" w:sz="0" w:space="0" w:color="auto"/>
                            <w:right w:val="none" w:sz="0" w:space="0" w:color="auto"/>
                          </w:divBdr>
                          <w:divsChild>
                            <w:div w:id="971206522">
                              <w:marLeft w:val="0"/>
                              <w:marRight w:val="0"/>
                              <w:marTop w:val="0"/>
                              <w:marBottom w:val="0"/>
                              <w:divBdr>
                                <w:top w:val="none" w:sz="0" w:space="0" w:color="auto"/>
                                <w:left w:val="none" w:sz="0" w:space="0" w:color="auto"/>
                                <w:bottom w:val="none" w:sz="0" w:space="0" w:color="auto"/>
                                <w:right w:val="none" w:sz="0" w:space="0" w:color="auto"/>
                              </w:divBdr>
                              <w:divsChild>
                                <w:div w:id="1460300282">
                                  <w:marLeft w:val="0"/>
                                  <w:marRight w:val="0"/>
                                  <w:marTop w:val="0"/>
                                  <w:marBottom w:val="0"/>
                                  <w:divBdr>
                                    <w:top w:val="none" w:sz="0" w:space="0" w:color="auto"/>
                                    <w:left w:val="none" w:sz="0" w:space="0" w:color="auto"/>
                                    <w:bottom w:val="none" w:sz="0" w:space="0" w:color="auto"/>
                                    <w:right w:val="none" w:sz="0" w:space="0" w:color="auto"/>
                                  </w:divBdr>
                                  <w:divsChild>
                                    <w:div w:id="1964263922">
                                      <w:marLeft w:val="0"/>
                                      <w:marRight w:val="0"/>
                                      <w:marTop w:val="0"/>
                                      <w:marBottom w:val="0"/>
                                      <w:divBdr>
                                        <w:top w:val="none" w:sz="0" w:space="0" w:color="auto"/>
                                        <w:left w:val="none" w:sz="0" w:space="0" w:color="auto"/>
                                        <w:bottom w:val="none" w:sz="0" w:space="0" w:color="auto"/>
                                        <w:right w:val="none" w:sz="0" w:space="0" w:color="auto"/>
                                      </w:divBdr>
                                      <w:divsChild>
                                        <w:div w:id="17284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7434597">
      <w:bodyDiv w:val="1"/>
      <w:marLeft w:val="0"/>
      <w:marRight w:val="0"/>
      <w:marTop w:val="0"/>
      <w:marBottom w:val="0"/>
      <w:divBdr>
        <w:top w:val="none" w:sz="0" w:space="0" w:color="auto"/>
        <w:left w:val="none" w:sz="0" w:space="0" w:color="auto"/>
        <w:bottom w:val="none" w:sz="0" w:space="0" w:color="auto"/>
        <w:right w:val="none" w:sz="0" w:space="0" w:color="auto"/>
      </w:divBdr>
      <w:divsChild>
        <w:div w:id="1203592558">
          <w:marLeft w:val="0"/>
          <w:marRight w:val="0"/>
          <w:marTop w:val="0"/>
          <w:marBottom w:val="0"/>
          <w:divBdr>
            <w:top w:val="none" w:sz="0" w:space="0" w:color="auto"/>
            <w:left w:val="none" w:sz="0" w:space="0" w:color="auto"/>
            <w:bottom w:val="none" w:sz="0" w:space="0" w:color="auto"/>
            <w:right w:val="none" w:sz="0" w:space="0" w:color="auto"/>
          </w:divBdr>
          <w:divsChild>
            <w:div w:id="499929242">
              <w:marLeft w:val="0"/>
              <w:marRight w:val="0"/>
              <w:marTop w:val="0"/>
              <w:marBottom w:val="0"/>
              <w:divBdr>
                <w:top w:val="none" w:sz="0" w:space="0" w:color="auto"/>
                <w:left w:val="none" w:sz="0" w:space="0" w:color="auto"/>
                <w:bottom w:val="none" w:sz="0" w:space="0" w:color="auto"/>
                <w:right w:val="none" w:sz="0" w:space="0" w:color="auto"/>
              </w:divBdr>
              <w:divsChild>
                <w:div w:id="1688828417">
                  <w:marLeft w:val="0"/>
                  <w:marRight w:val="0"/>
                  <w:marTop w:val="0"/>
                  <w:marBottom w:val="0"/>
                  <w:divBdr>
                    <w:top w:val="none" w:sz="0" w:space="0" w:color="auto"/>
                    <w:left w:val="none" w:sz="0" w:space="0" w:color="auto"/>
                    <w:bottom w:val="none" w:sz="0" w:space="0" w:color="auto"/>
                    <w:right w:val="none" w:sz="0" w:space="0" w:color="auto"/>
                  </w:divBdr>
                  <w:divsChild>
                    <w:div w:id="1576624908">
                      <w:marLeft w:val="0"/>
                      <w:marRight w:val="0"/>
                      <w:marTop w:val="0"/>
                      <w:marBottom w:val="0"/>
                      <w:divBdr>
                        <w:top w:val="none" w:sz="0" w:space="0" w:color="auto"/>
                        <w:left w:val="none" w:sz="0" w:space="0" w:color="auto"/>
                        <w:bottom w:val="none" w:sz="0" w:space="0" w:color="auto"/>
                        <w:right w:val="none" w:sz="0" w:space="0" w:color="auto"/>
                      </w:divBdr>
                      <w:divsChild>
                        <w:div w:id="66923105">
                          <w:marLeft w:val="0"/>
                          <w:marRight w:val="0"/>
                          <w:marTop w:val="0"/>
                          <w:marBottom w:val="0"/>
                          <w:divBdr>
                            <w:top w:val="none" w:sz="0" w:space="0" w:color="auto"/>
                            <w:left w:val="none" w:sz="0" w:space="0" w:color="auto"/>
                            <w:bottom w:val="none" w:sz="0" w:space="0" w:color="auto"/>
                            <w:right w:val="none" w:sz="0" w:space="0" w:color="auto"/>
                          </w:divBdr>
                          <w:divsChild>
                            <w:div w:id="853154061">
                              <w:marLeft w:val="0"/>
                              <w:marRight w:val="0"/>
                              <w:marTop w:val="0"/>
                              <w:marBottom w:val="0"/>
                              <w:divBdr>
                                <w:top w:val="none" w:sz="0" w:space="0" w:color="auto"/>
                                <w:left w:val="none" w:sz="0" w:space="0" w:color="auto"/>
                                <w:bottom w:val="none" w:sz="0" w:space="0" w:color="auto"/>
                                <w:right w:val="none" w:sz="0" w:space="0" w:color="auto"/>
                              </w:divBdr>
                              <w:divsChild>
                                <w:div w:id="53357876">
                                  <w:marLeft w:val="0"/>
                                  <w:marRight w:val="0"/>
                                  <w:marTop w:val="0"/>
                                  <w:marBottom w:val="0"/>
                                  <w:divBdr>
                                    <w:top w:val="none" w:sz="0" w:space="0" w:color="auto"/>
                                    <w:left w:val="none" w:sz="0" w:space="0" w:color="auto"/>
                                    <w:bottom w:val="none" w:sz="0" w:space="0" w:color="auto"/>
                                    <w:right w:val="none" w:sz="0" w:space="0" w:color="auto"/>
                                  </w:divBdr>
                                  <w:divsChild>
                                    <w:div w:id="1364286327">
                                      <w:marLeft w:val="0"/>
                                      <w:marRight w:val="0"/>
                                      <w:marTop w:val="0"/>
                                      <w:marBottom w:val="0"/>
                                      <w:divBdr>
                                        <w:top w:val="none" w:sz="0" w:space="0" w:color="auto"/>
                                        <w:left w:val="none" w:sz="0" w:space="0" w:color="auto"/>
                                        <w:bottom w:val="none" w:sz="0" w:space="0" w:color="auto"/>
                                        <w:right w:val="none" w:sz="0" w:space="0" w:color="auto"/>
                                      </w:divBdr>
                                      <w:divsChild>
                                        <w:div w:id="12720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066732">
      <w:bodyDiv w:val="1"/>
      <w:marLeft w:val="0"/>
      <w:marRight w:val="0"/>
      <w:marTop w:val="0"/>
      <w:marBottom w:val="0"/>
      <w:divBdr>
        <w:top w:val="none" w:sz="0" w:space="0" w:color="auto"/>
        <w:left w:val="none" w:sz="0" w:space="0" w:color="auto"/>
        <w:bottom w:val="none" w:sz="0" w:space="0" w:color="auto"/>
        <w:right w:val="none" w:sz="0" w:space="0" w:color="auto"/>
      </w:divBdr>
      <w:divsChild>
        <w:div w:id="217667192">
          <w:marLeft w:val="0"/>
          <w:marRight w:val="0"/>
          <w:marTop w:val="0"/>
          <w:marBottom w:val="0"/>
          <w:divBdr>
            <w:top w:val="none" w:sz="0" w:space="0" w:color="auto"/>
            <w:left w:val="none" w:sz="0" w:space="0" w:color="auto"/>
            <w:bottom w:val="none" w:sz="0" w:space="0" w:color="auto"/>
            <w:right w:val="none" w:sz="0" w:space="0" w:color="auto"/>
          </w:divBdr>
          <w:divsChild>
            <w:div w:id="494347147">
              <w:marLeft w:val="0"/>
              <w:marRight w:val="0"/>
              <w:marTop w:val="0"/>
              <w:marBottom w:val="0"/>
              <w:divBdr>
                <w:top w:val="none" w:sz="0" w:space="0" w:color="auto"/>
                <w:left w:val="none" w:sz="0" w:space="0" w:color="auto"/>
                <w:bottom w:val="none" w:sz="0" w:space="0" w:color="auto"/>
                <w:right w:val="none" w:sz="0" w:space="0" w:color="auto"/>
              </w:divBdr>
              <w:divsChild>
                <w:div w:id="1862009019">
                  <w:marLeft w:val="0"/>
                  <w:marRight w:val="0"/>
                  <w:marTop w:val="0"/>
                  <w:marBottom w:val="0"/>
                  <w:divBdr>
                    <w:top w:val="none" w:sz="0" w:space="0" w:color="auto"/>
                    <w:left w:val="none" w:sz="0" w:space="0" w:color="auto"/>
                    <w:bottom w:val="none" w:sz="0" w:space="0" w:color="auto"/>
                    <w:right w:val="none" w:sz="0" w:space="0" w:color="auto"/>
                  </w:divBdr>
                  <w:divsChild>
                    <w:div w:id="919948379">
                      <w:marLeft w:val="0"/>
                      <w:marRight w:val="0"/>
                      <w:marTop w:val="0"/>
                      <w:marBottom w:val="0"/>
                      <w:divBdr>
                        <w:top w:val="none" w:sz="0" w:space="0" w:color="auto"/>
                        <w:left w:val="none" w:sz="0" w:space="0" w:color="auto"/>
                        <w:bottom w:val="none" w:sz="0" w:space="0" w:color="auto"/>
                        <w:right w:val="none" w:sz="0" w:space="0" w:color="auto"/>
                      </w:divBdr>
                      <w:divsChild>
                        <w:div w:id="903372454">
                          <w:marLeft w:val="0"/>
                          <w:marRight w:val="0"/>
                          <w:marTop w:val="0"/>
                          <w:marBottom w:val="0"/>
                          <w:divBdr>
                            <w:top w:val="none" w:sz="0" w:space="0" w:color="auto"/>
                            <w:left w:val="none" w:sz="0" w:space="0" w:color="auto"/>
                            <w:bottom w:val="none" w:sz="0" w:space="0" w:color="auto"/>
                            <w:right w:val="none" w:sz="0" w:space="0" w:color="auto"/>
                          </w:divBdr>
                          <w:divsChild>
                            <w:div w:id="984508615">
                              <w:marLeft w:val="0"/>
                              <w:marRight w:val="0"/>
                              <w:marTop w:val="0"/>
                              <w:marBottom w:val="0"/>
                              <w:divBdr>
                                <w:top w:val="none" w:sz="0" w:space="0" w:color="auto"/>
                                <w:left w:val="none" w:sz="0" w:space="0" w:color="auto"/>
                                <w:bottom w:val="none" w:sz="0" w:space="0" w:color="auto"/>
                                <w:right w:val="none" w:sz="0" w:space="0" w:color="auto"/>
                              </w:divBdr>
                              <w:divsChild>
                                <w:div w:id="572352347">
                                  <w:marLeft w:val="0"/>
                                  <w:marRight w:val="0"/>
                                  <w:marTop w:val="0"/>
                                  <w:marBottom w:val="0"/>
                                  <w:divBdr>
                                    <w:top w:val="none" w:sz="0" w:space="0" w:color="auto"/>
                                    <w:left w:val="none" w:sz="0" w:space="0" w:color="auto"/>
                                    <w:bottom w:val="none" w:sz="0" w:space="0" w:color="auto"/>
                                    <w:right w:val="none" w:sz="0" w:space="0" w:color="auto"/>
                                  </w:divBdr>
                                  <w:divsChild>
                                    <w:div w:id="1062213738">
                                      <w:marLeft w:val="0"/>
                                      <w:marRight w:val="0"/>
                                      <w:marTop w:val="0"/>
                                      <w:marBottom w:val="0"/>
                                      <w:divBdr>
                                        <w:top w:val="none" w:sz="0" w:space="0" w:color="auto"/>
                                        <w:left w:val="none" w:sz="0" w:space="0" w:color="auto"/>
                                        <w:bottom w:val="none" w:sz="0" w:space="0" w:color="auto"/>
                                        <w:right w:val="none" w:sz="0" w:space="0" w:color="auto"/>
                                      </w:divBdr>
                                      <w:divsChild>
                                        <w:div w:id="5267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1058414">
      <w:bodyDiv w:val="1"/>
      <w:marLeft w:val="0"/>
      <w:marRight w:val="0"/>
      <w:marTop w:val="0"/>
      <w:marBottom w:val="0"/>
      <w:divBdr>
        <w:top w:val="none" w:sz="0" w:space="0" w:color="auto"/>
        <w:left w:val="none" w:sz="0" w:space="0" w:color="auto"/>
        <w:bottom w:val="none" w:sz="0" w:space="0" w:color="auto"/>
        <w:right w:val="none" w:sz="0" w:space="0" w:color="auto"/>
      </w:divBdr>
      <w:divsChild>
        <w:div w:id="1873880343">
          <w:marLeft w:val="0"/>
          <w:marRight w:val="0"/>
          <w:marTop w:val="0"/>
          <w:marBottom w:val="0"/>
          <w:divBdr>
            <w:top w:val="none" w:sz="0" w:space="0" w:color="auto"/>
            <w:left w:val="none" w:sz="0" w:space="0" w:color="auto"/>
            <w:bottom w:val="none" w:sz="0" w:space="0" w:color="auto"/>
            <w:right w:val="none" w:sz="0" w:space="0" w:color="auto"/>
          </w:divBdr>
          <w:divsChild>
            <w:div w:id="1751078250">
              <w:marLeft w:val="0"/>
              <w:marRight w:val="0"/>
              <w:marTop w:val="0"/>
              <w:marBottom w:val="0"/>
              <w:divBdr>
                <w:top w:val="none" w:sz="0" w:space="0" w:color="auto"/>
                <w:left w:val="none" w:sz="0" w:space="0" w:color="auto"/>
                <w:bottom w:val="none" w:sz="0" w:space="0" w:color="auto"/>
                <w:right w:val="none" w:sz="0" w:space="0" w:color="auto"/>
              </w:divBdr>
              <w:divsChild>
                <w:div w:id="965311386">
                  <w:marLeft w:val="0"/>
                  <w:marRight w:val="0"/>
                  <w:marTop w:val="0"/>
                  <w:marBottom w:val="0"/>
                  <w:divBdr>
                    <w:top w:val="none" w:sz="0" w:space="0" w:color="auto"/>
                    <w:left w:val="none" w:sz="0" w:space="0" w:color="auto"/>
                    <w:bottom w:val="none" w:sz="0" w:space="0" w:color="auto"/>
                    <w:right w:val="none" w:sz="0" w:space="0" w:color="auto"/>
                  </w:divBdr>
                  <w:divsChild>
                    <w:div w:id="1276789866">
                      <w:marLeft w:val="0"/>
                      <w:marRight w:val="0"/>
                      <w:marTop w:val="0"/>
                      <w:marBottom w:val="0"/>
                      <w:divBdr>
                        <w:top w:val="none" w:sz="0" w:space="0" w:color="auto"/>
                        <w:left w:val="none" w:sz="0" w:space="0" w:color="auto"/>
                        <w:bottom w:val="none" w:sz="0" w:space="0" w:color="auto"/>
                        <w:right w:val="none" w:sz="0" w:space="0" w:color="auto"/>
                      </w:divBdr>
                      <w:divsChild>
                        <w:div w:id="1869636857">
                          <w:marLeft w:val="0"/>
                          <w:marRight w:val="0"/>
                          <w:marTop w:val="0"/>
                          <w:marBottom w:val="0"/>
                          <w:divBdr>
                            <w:top w:val="none" w:sz="0" w:space="0" w:color="auto"/>
                            <w:left w:val="none" w:sz="0" w:space="0" w:color="auto"/>
                            <w:bottom w:val="none" w:sz="0" w:space="0" w:color="auto"/>
                            <w:right w:val="none" w:sz="0" w:space="0" w:color="auto"/>
                          </w:divBdr>
                          <w:divsChild>
                            <w:div w:id="320425539">
                              <w:marLeft w:val="0"/>
                              <w:marRight w:val="0"/>
                              <w:marTop w:val="0"/>
                              <w:marBottom w:val="0"/>
                              <w:divBdr>
                                <w:top w:val="none" w:sz="0" w:space="0" w:color="auto"/>
                                <w:left w:val="none" w:sz="0" w:space="0" w:color="auto"/>
                                <w:bottom w:val="none" w:sz="0" w:space="0" w:color="auto"/>
                                <w:right w:val="none" w:sz="0" w:space="0" w:color="auto"/>
                              </w:divBdr>
                              <w:divsChild>
                                <w:div w:id="109201947">
                                  <w:marLeft w:val="0"/>
                                  <w:marRight w:val="0"/>
                                  <w:marTop w:val="0"/>
                                  <w:marBottom w:val="0"/>
                                  <w:divBdr>
                                    <w:top w:val="none" w:sz="0" w:space="0" w:color="auto"/>
                                    <w:left w:val="none" w:sz="0" w:space="0" w:color="auto"/>
                                    <w:bottom w:val="none" w:sz="0" w:space="0" w:color="auto"/>
                                    <w:right w:val="none" w:sz="0" w:space="0" w:color="auto"/>
                                  </w:divBdr>
                                  <w:divsChild>
                                    <w:div w:id="1937400472">
                                      <w:marLeft w:val="0"/>
                                      <w:marRight w:val="0"/>
                                      <w:marTop w:val="0"/>
                                      <w:marBottom w:val="0"/>
                                      <w:divBdr>
                                        <w:top w:val="none" w:sz="0" w:space="0" w:color="auto"/>
                                        <w:left w:val="none" w:sz="0" w:space="0" w:color="auto"/>
                                        <w:bottom w:val="none" w:sz="0" w:space="0" w:color="auto"/>
                                        <w:right w:val="none" w:sz="0" w:space="0" w:color="auto"/>
                                      </w:divBdr>
                                    </w:div>
                                  </w:divsChild>
                                </w:div>
                                <w:div w:id="410851509">
                                  <w:marLeft w:val="0"/>
                                  <w:marRight w:val="0"/>
                                  <w:marTop w:val="0"/>
                                  <w:marBottom w:val="0"/>
                                  <w:divBdr>
                                    <w:top w:val="none" w:sz="0" w:space="0" w:color="auto"/>
                                    <w:left w:val="none" w:sz="0" w:space="0" w:color="auto"/>
                                    <w:bottom w:val="none" w:sz="0" w:space="0" w:color="auto"/>
                                    <w:right w:val="none" w:sz="0" w:space="0" w:color="auto"/>
                                  </w:divBdr>
                                </w:div>
                                <w:div w:id="707800197">
                                  <w:marLeft w:val="0"/>
                                  <w:marRight w:val="0"/>
                                  <w:marTop w:val="0"/>
                                  <w:marBottom w:val="0"/>
                                  <w:divBdr>
                                    <w:top w:val="none" w:sz="0" w:space="0" w:color="auto"/>
                                    <w:left w:val="none" w:sz="0" w:space="0" w:color="auto"/>
                                    <w:bottom w:val="none" w:sz="0" w:space="0" w:color="auto"/>
                                    <w:right w:val="none" w:sz="0" w:space="0" w:color="auto"/>
                                  </w:divBdr>
                                  <w:divsChild>
                                    <w:div w:id="182920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34A8F-DD45-4020-BC2D-97C71A844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46</Pages>
  <Words>9851</Words>
  <Characters>56157</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Сусанна Ш. Саруханова</cp:lastModifiedBy>
  <cp:revision>3</cp:revision>
  <dcterms:created xsi:type="dcterms:W3CDTF">2020-07-23T13:10:00Z</dcterms:created>
  <dcterms:modified xsi:type="dcterms:W3CDTF">2020-07-23T13:54:00Z</dcterms:modified>
</cp:coreProperties>
</file>