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39" w:type="dxa"/>
        <w:jc w:val="center"/>
        <w:tblLayout w:type="fixed"/>
        <w:tblLook w:val="04A0" w:firstRow="1" w:lastRow="0" w:firstColumn="1" w:lastColumn="0" w:noHBand="0" w:noVBand="1"/>
      </w:tblPr>
      <w:tblGrid>
        <w:gridCol w:w="3369"/>
        <w:gridCol w:w="3402"/>
        <w:gridCol w:w="2868"/>
      </w:tblGrid>
      <w:tr w:rsidR="00B36350">
        <w:trPr>
          <w:jc w:val="center"/>
        </w:trPr>
        <w:tc>
          <w:tcPr>
            <w:tcW w:w="9639" w:type="dxa"/>
            <w:gridSpan w:val="3"/>
            <w:tcBorders>
              <w:top w:val="single" w:sz="8" w:space="0" w:color="auto"/>
              <w:left w:val="nil"/>
              <w:right w:val="nil"/>
            </w:tcBorders>
          </w:tcPr>
          <w:p w:rsidR="00B36350" w:rsidRDefault="007B7B61" w:rsidP="00570F20">
            <w:pPr>
              <w:pStyle w:val="af0"/>
              <w:spacing w:before="120" w:after="0" w:line="360" w:lineRule="auto"/>
              <w:rPr>
                <w:sz w:val="20"/>
                <w:szCs w:val="20"/>
              </w:rPr>
            </w:pPr>
            <w:r>
              <w:rPr>
                <w:sz w:val="20"/>
                <w:szCs w:val="20"/>
              </w:rPr>
              <w:t>ФЕДЕРАЛЬНОЕ АГЕНСТВО</w:t>
            </w:r>
          </w:p>
          <w:p w:rsidR="00B36350" w:rsidRPr="00FD745C" w:rsidRDefault="007B7B61" w:rsidP="00570F20">
            <w:pPr>
              <w:pStyle w:val="af0"/>
              <w:spacing w:after="0" w:line="360" w:lineRule="auto"/>
              <w:rPr>
                <w:sz w:val="20"/>
                <w:szCs w:val="20"/>
              </w:rPr>
            </w:pPr>
            <w:r>
              <w:rPr>
                <w:sz w:val="20"/>
                <w:szCs w:val="20"/>
              </w:rPr>
              <w:t>ПО ТЕХНИЧЕСКОМУ РЕГУЛИРОВАНИЮ И МЕТРОЛОГИИ</w:t>
            </w:r>
          </w:p>
        </w:tc>
      </w:tr>
      <w:tr w:rsidR="00B36350">
        <w:trPr>
          <w:jc w:val="center"/>
        </w:trPr>
        <w:tc>
          <w:tcPr>
            <w:tcW w:w="3369" w:type="dxa"/>
            <w:tcBorders>
              <w:top w:val="single" w:sz="8" w:space="0" w:color="auto"/>
              <w:left w:val="nil"/>
              <w:bottom w:val="single" w:sz="8" w:space="0" w:color="auto"/>
              <w:right w:val="nil"/>
            </w:tcBorders>
          </w:tcPr>
          <w:p w:rsidR="00B36350" w:rsidRDefault="00B36350"/>
          <w:p w:rsidR="00B36350" w:rsidRDefault="00B36350">
            <w:pPr>
              <w:pStyle w:val="af0"/>
            </w:pPr>
          </w:p>
          <w:p w:rsidR="00B36350" w:rsidRDefault="00B36350"/>
        </w:tc>
        <w:tc>
          <w:tcPr>
            <w:tcW w:w="3402" w:type="dxa"/>
            <w:tcBorders>
              <w:top w:val="single" w:sz="8" w:space="0" w:color="auto"/>
              <w:left w:val="nil"/>
              <w:bottom w:val="single" w:sz="8" w:space="0" w:color="auto"/>
              <w:right w:val="nil"/>
            </w:tcBorders>
          </w:tcPr>
          <w:p w:rsidR="00B36350" w:rsidRDefault="00B36350">
            <w:pPr>
              <w:pStyle w:val="af0"/>
              <w:spacing w:line="360" w:lineRule="auto"/>
              <w:rPr>
                <w:spacing w:val="60"/>
              </w:rPr>
            </w:pPr>
          </w:p>
          <w:p w:rsidR="00B36350" w:rsidRDefault="007B7B61" w:rsidP="00FD745C">
            <w:pPr>
              <w:pStyle w:val="af0"/>
              <w:spacing w:after="0" w:line="360" w:lineRule="auto"/>
              <w:rPr>
                <w:spacing w:val="60"/>
              </w:rPr>
            </w:pPr>
            <w:r>
              <w:rPr>
                <w:spacing w:val="60"/>
              </w:rPr>
              <w:t>НАЦИОНАЛЬНЫЙ</w:t>
            </w:r>
          </w:p>
          <w:p w:rsidR="00B36350" w:rsidRDefault="007B7B61" w:rsidP="00FD745C">
            <w:pPr>
              <w:pStyle w:val="af0"/>
              <w:spacing w:after="0" w:line="360" w:lineRule="auto"/>
              <w:rPr>
                <w:spacing w:val="60"/>
              </w:rPr>
            </w:pPr>
            <w:r>
              <w:rPr>
                <w:spacing w:val="60"/>
              </w:rPr>
              <w:t>СТАНДАРТ</w:t>
            </w:r>
          </w:p>
          <w:p w:rsidR="00B36350" w:rsidRDefault="007B7B61" w:rsidP="00FD745C">
            <w:pPr>
              <w:pStyle w:val="af0"/>
              <w:spacing w:after="0" w:line="360" w:lineRule="auto"/>
              <w:rPr>
                <w:spacing w:val="60"/>
              </w:rPr>
            </w:pPr>
            <w:r>
              <w:rPr>
                <w:spacing w:val="60"/>
              </w:rPr>
              <w:t>РОССИЙСКОЙ</w:t>
            </w:r>
          </w:p>
          <w:p w:rsidR="00B36350" w:rsidRDefault="007B7B61" w:rsidP="00FD745C">
            <w:pPr>
              <w:pStyle w:val="af0"/>
              <w:spacing w:after="0" w:line="360" w:lineRule="auto"/>
              <w:rPr>
                <w:spacing w:val="60"/>
              </w:rPr>
            </w:pPr>
            <w:r>
              <w:rPr>
                <w:spacing w:val="60"/>
              </w:rPr>
              <w:t>ФЕДЕРАЦИИ</w:t>
            </w:r>
          </w:p>
          <w:p w:rsidR="00B36350" w:rsidRDefault="00B36350"/>
        </w:tc>
        <w:tc>
          <w:tcPr>
            <w:tcW w:w="2868" w:type="dxa"/>
            <w:tcBorders>
              <w:top w:val="single" w:sz="8" w:space="0" w:color="auto"/>
              <w:left w:val="nil"/>
              <w:bottom w:val="single" w:sz="8" w:space="0" w:color="auto"/>
              <w:right w:val="nil"/>
            </w:tcBorders>
          </w:tcPr>
          <w:p w:rsidR="00B36350" w:rsidRPr="00570F20" w:rsidRDefault="00B36350">
            <w:pPr>
              <w:pStyle w:val="af0"/>
            </w:pPr>
          </w:p>
          <w:p w:rsidR="00B36350" w:rsidRDefault="007B7B61">
            <w:pPr>
              <w:pStyle w:val="af0"/>
              <w:jc w:val="left"/>
              <w:rPr>
                <w:sz w:val="40"/>
                <w:szCs w:val="40"/>
              </w:rPr>
            </w:pPr>
            <w:r>
              <w:rPr>
                <w:sz w:val="40"/>
                <w:szCs w:val="40"/>
              </w:rPr>
              <w:t>ГОСТ Р</w:t>
            </w:r>
          </w:p>
          <w:p w:rsidR="00B36350" w:rsidRDefault="007B7B61" w:rsidP="00FA58EE">
            <w:pPr>
              <w:spacing w:after="0" w:line="240" w:lineRule="auto"/>
              <w:ind w:firstLine="0"/>
              <w:rPr>
                <w:i/>
              </w:rPr>
            </w:pPr>
            <w:r>
              <w:rPr>
                <w:i/>
              </w:rPr>
              <w:t>(проект,</w:t>
            </w:r>
          </w:p>
          <w:p w:rsidR="00B36350" w:rsidRDefault="007B7B61" w:rsidP="00FA58EE">
            <w:pPr>
              <w:spacing w:after="0" w:line="240" w:lineRule="auto"/>
              <w:ind w:firstLine="0"/>
            </w:pPr>
            <w:r>
              <w:rPr>
                <w:i/>
              </w:rPr>
              <w:t>первая редакция)</w:t>
            </w:r>
          </w:p>
        </w:tc>
      </w:tr>
    </w:tbl>
    <w:p w:rsidR="00B36350" w:rsidRDefault="00B36350"/>
    <w:p w:rsidR="00B36350" w:rsidRDefault="00B36350"/>
    <w:p w:rsidR="00B36350" w:rsidRDefault="00B36350"/>
    <w:p w:rsidR="00B36350" w:rsidRDefault="00B36350"/>
    <w:p w:rsidR="006C5FC1" w:rsidRDefault="00096F63" w:rsidP="00FD745C">
      <w:pPr>
        <w:ind w:firstLine="0"/>
        <w:jc w:val="center"/>
        <w:rPr>
          <w:b/>
          <w:sz w:val="40"/>
          <w:szCs w:val="40"/>
        </w:rPr>
      </w:pPr>
      <w:r w:rsidRPr="00F9672E">
        <w:rPr>
          <w:b/>
          <w:sz w:val="40"/>
          <w:szCs w:val="40"/>
        </w:rPr>
        <w:t>ЭЛЕКТРОННЫЕ</w:t>
      </w:r>
      <w:r>
        <w:rPr>
          <w:b/>
          <w:sz w:val="40"/>
          <w:szCs w:val="40"/>
        </w:rPr>
        <w:t xml:space="preserve"> </w:t>
      </w:r>
      <w:r w:rsidRPr="00F9672E">
        <w:rPr>
          <w:b/>
          <w:sz w:val="40"/>
          <w:szCs w:val="40"/>
        </w:rPr>
        <w:t>ВИ</w:t>
      </w:r>
      <w:r>
        <w:rPr>
          <w:b/>
          <w:sz w:val="40"/>
          <w:szCs w:val="40"/>
        </w:rPr>
        <w:t>ДЕОУВЕЛИЧИТЕЛИ РЕАБИЛИТАЦИОННЫЕ</w:t>
      </w:r>
    </w:p>
    <w:p w:rsidR="00FD745C" w:rsidRDefault="00FD745C" w:rsidP="00FD745C">
      <w:pPr>
        <w:ind w:firstLine="0"/>
        <w:jc w:val="center"/>
        <w:rPr>
          <w:b/>
          <w:sz w:val="40"/>
          <w:szCs w:val="40"/>
        </w:rPr>
      </w:pPr>
    </w:p>
    <w:p w:rsidR="00B36350" w:rsidRPr="006C5FC1" w:rsidRDefault="00FD745C" w:rsidP="00FD745C">
      <w:pPr>
        <w:ind w:firstLine="0"/>
        <w:jc w:val="center"/>
        <w:rPr>
          <w:b/>
          <w:sz w:val="40"/>
          <w:szCs w:val="40"/>
        </w:rPr>
      </w:pPr>
      <w:r>
        <w:rPr>
          <w:b/>
          <w:sz w:val="40"/>
          <w:szCs w:val="40"/>
        </w:rPr>
        <w:t>Общие технические условия</w:t>
      </w:r>
    </w:p>
    <w:p w:rsidR="00FD745C" w:rsidRDefault="00FD745C">
      <w:pPr>
        <w:pStyle w:val="af0"/>
        <w:rPr>
          <w:sz w:val="20"/>
          <w:szCs w:val="20"/>
        </w:rPr>
      </w:pPr>
    </w:p>
    <w:p w:rsidR="00B36350" w:rsidRDefault="007B7B61" w:rsidP="00FD745C">
      <w:pPr>
        <w:pStyle w:val="af0"/>
        <w:spacing w:after="0" w:line="240" w:lineRule="auto"/>
        <w:rPr>
          <w:sz w:val="20"/>
          <w:szCs w:val="20"/>
        </w:rPr>
      </w:pPr>
      <w:r>
        <w:rPr>
          <w:sz w:val="20"/>
          <w:szCs w:val="20"/>
        </w:rPr>
        <w:t xml:space="preserve">Настоящий проект стандарта не подлежит </w:t>
      </w:r>
    </w:p>
    <w:p w:rsidR="00B36350" w:rsidRDefault="007B7B61" w:rsidP="00FD745C">
      <w:pPr>
        <w:pStyle w:val="af0"/>
        <w:spacing w:after="0" w:line="240" w:lineRule="auto"/>
        <w:rPr>
          <w:sz w:val="20"/>
          <w:szCs w:val="20"/>
        </w:rPr>
      </w:pPr>
      <w:r>
        <w:rPr>
          <w:sz w:val="20"/>
          <w:szCs w:val="20"/>
        </w:rPr>
        <w:t>применению до его утверждения</w:t>
      </w:r>
    </w:p>
    <w:p w:rsidR="00B36350" w:rsidRDefault="00B36350">
      <w:pPr>
        <w:rPr>
          <w:sz w:val="20"/>
          <w:szCs w:val="20"/>
        </w:rPr>
      </w:pPr>
    </w:p>
    <w:p w:rsidR="00B36350" w:rsidRDefault="00B36350" w:rsidP="006C5FC1">
      <w:pPr>
        <w:ind w:firstLine="0"/>
      </w:pPr>
    </w:p>
    <w:p w:rsidR="00FD745C" w:rsidRDefault="00FD745C" w:rsidP="00FD745C">
      <w:pPr>
        <w:pStyle w:val="af0"/>
        <w:spacing w:after="0" w:line="240" w:lineRule="auto"/>
        <w:rPr>
          <w:sz w:val="20"/>
          <w:szCs w:val="20"/>
        </w:rPr>
      </w:pPr>
    </w:p>
    <w:p w:rsidR="00FD745C" w:rsidRDefault="00FD745C" w:rsidP="00FD745C">
      <w:pPr>
        <w:pStyle w:val="af0"/>
        <w:spacing w:after="0" w:line="240" w:lineRule="auto"/>
        <w:rPr>
          <w:sz w:val="20"/>
          <w:szCs w:val="20"/>
        </w:rPr>
      </w:pPr>
    </w:p>
    <w:p w:rsidR="00FD745C" w:rsidRDefault="00FD745C" w:rsidP="00FD745C">
      <w:pPr>
        <w:pStyle w:val="af0"/>
        <w:spacing w:after="0" w:line="240" w:lineRule="auto"/>
        <w:rPr>
          <w:sz w:val="20"/>
          <w:szCs w:val="20"/>
        </w:rPr>
      </w:pPr>
    </w:p>
    <w:p w:rsidR="00FD745C" w:rsidRDefault="00FD745C" w:rsidP="00FD745C">
      <w:pPr>
        <w:pStyle w:val="af0"/>
        <w:spacing w:after="0" w:line="240" w:lineRule="auto"/>
        <w:rPr>
          <w:sz w:val="20"/>
          <w:szCs w:val="20"/>
        </w:rPr>
      </w:pPr>
    </w:p>
    <w:p w:rsidR="00FD745C" w:rsidRDefault="00FD745C" w:rsidP="00FD745C">
      <w:pPr>
        <w:pStyle w:val="af0"/>
        <w:spacing w:after="0" w:line="240" w:lineRule="auto"/>
        <w:rPr>
          <w:sz w:val="20"/>
          <w:szCs w:val="20"/>
        </w:rPr>
      </w:pPr>
    </w:p>
    <w:p w:rsidR="00FD745C" w:rsidRDefault="00FD745C" w:rsidP="00FD745C">
      <w:pPr>
        <w:pStyle w:val="af0"/>
        <w:spacing w:after="0" w:line="240" w:lineRule="auto"/>
        <w:rPr>
          <w:sz w:val="20"/>
          <w:szCs w:val="20"/>
        </w:rPr>
      </w:pPr>
    </w:p>
    <w:p w:rsidR="00FD745C" w:rsidRDefault="00FD745C" w:rsidP="00FD745C">
      <w:pPr>
        <w:pStyle w:val="af0"/>
        <w:spacing w:after="0" w:line="240" w:lineRule="auto"/>
        <w:rPr>
          <w:sz w:val="20"/>
          <w:szCs w:val="20"/>
        </w:rPr>
      </w:pPr>
    </w:p>
    <w:p w:rsidR="00FD745C" w:rsidRDefault="00FD745C" w:rsidP="00FD745C">
      <w:pPr>
        <w:pStyle w:val="af0"/>
        <w:spacing w:after="0" w:line="240" w:lineRule="auto"/>
        <w:rPr>
          <w:sz w:val="20"/>
          <w:szCs w:val="20"/>
        </w:rPr>
      </w:pPr>
    </w:p>
    <w:p w:rsidR="00FD745C" w:rsidRDefault="00FD745C" w:rsidP="00FD745C">
      <w:pPr>
        <w:pStyle w:val="af0"/>
        <w:spacing w:after="0" w:line="240" w:lineRule="auto"/>
        <w:rPr>
          <w:sz w:val="20"/>
          <w:szCs w:val="20"/>
        </w:rPr>
      </w:pPr>
    </w:p>
    <w:p w:rsidR="00FD745C" w:rsidRDefault="00FD745C" w:rsidP="00FD745C">
      <w:pPr>
        <w:pStyle w:val="af0"/>
        <w:spacing w:after="0" w:line="240" w:lineRule="auto"/>
        <w:rPr>
          <w:sz w:val="20"/>
          <w:szCs w:val="20"/>
        </w:rPr>
      </w:pPr>
    </w:p>
    <w:p w:rsidR="006C5FC1" w:rsidRDefault="006C5FC1" w:rsidP="00FD745C">
      <w:pPr>
        <w:pStyle w:val="af0"/>
        <w:spacing w:after="0" w:line="240" w:lineRule="auto"/>
        <w:rPr>
          <w:sz w:val="20"/>
          <w:szCs w:val="20"/>
        </w:rPr>
      </w:pPr>
      <w:r>
        <w:rPr>
          <w:sz w:val="20"/>
          <w:szCs w:val="20"/>
        </w:rPr>
        <w:t>Москва</w:t>
      </w:r>
    </w:p>
    <w:p w:rsidR="006C5FC1" w:rsidRDefault="006C5FC1" w:rsidP="00FD745C">
      <w:pPr>
        <w:pStyle w:val="af0"/>
        <w:spacing w:after="0" w:line="240" w:lineRule="auto"/>
        <w:rPr>
          <w:sz w:val="20"/>
          <w:szCs w:val="20"/>
        </w:rPr>
      </w:pPr>
      <w:r>
        <w:rPr>
          <w:sz w:val="20"/>
          <w:szCs w:val="20"/>
        </w:rPr>
        <w:t>Стандартинформ</w:t>
      </w:r>
    </w:p>
    <w:p w:rsidR="00FD745C" w:rsidRDefault="00FA58EE" w:rsidP="00FD745C">
      <w:pPr>
        <w:pStyle w:val="af0"/>
        <w:spacing w:after="0" w:line="240" w:lineRule="auto"/>
        <w:rPr>
          <w:sz w:val="20"/>
          <w:szCs w:val="20"/>
        </w:rPr>
      </w:pPr>
      <w:r>
        <w:rPr>
          <w:sz w:val="20"/>
          <w:szCs w:val="20"/>
        </w:rPr>
        <w:t>202</w:t>
      </w:r>
    </w:p>
    <w:p w:rsidR="00FD745C" w:rsidRDefault="00FD745C">
      <w:pPr>
        <w:ind w:firstLine="0"/>
        <w:jc w:val="left"/>
        <w:rPr>
          <w:b/>
          <w:sz w:val="20"/>
          <w:szCs w:val="20"/>
        </w:rPr>
      </w:pPr>
      <w:r>
        <w:rPr>
          <w:sz w:val="20"/>
          <w:szCs w:val="20"/>
        </w:rPr>
        <w:br w:type="page"/>
      </w:r>
    </w:p>
    <w:p w:rsidR="00B36350" w:rsidRDefault="007B7B61" w:rsidP="00FD745C">
      <w:pPr>
        <w:pStyle w:val="af0"/>
        <w:spacing w:after="0" w:line="240" w:lineRule="auto"/>
        <w:rPr>
          <w:sz w:val="28"/>
          <w:szCs w:val="28"/>
        </w:rPr>
      </w:pPr>
      <w:r>
        <w:rPr>
          <w:sz w:val="28"/>
          <w:szCs w:val="28"/>
        </w:rPr>
        <w:lastRenderedPageBreak/>
        <w:t>Предисловие</w:t>
      </w:r>
    </w:p>
    <w:p w:rsidR="00B36350" w:rsidRDefault="00B36350"/>
    <w:p w:rsidR="00B36350" w:rsidRDefault="007B7B61" w:rsidP="00FA58EE">
      <w:pPr>
        <w:spacing w:line="240" w:lineRule="auto"/>
        <w:rPr>
          <w:sz w:val="28"/>
          <w:szCs w:val="28"/>
        </w:rPr>
      </w:pPr>
      <w:r>
        <w:rPr>
          <w:rStyle w:val="ad"/>
          <w:b w:val="0"/>
          <w:sz w:val="28"/>
          <w:szCs w:val="28"/>
        </w:rPr>
        <w:t>1 РАЗРАБОТАН</w:t>
      </w:r>
      <w:r>
        <w:rPr>
          <w:sz w:val="28"/>
          <w:szCs w:val="28"/>
        </w:rPr>
        <w:t xml:space="preserve"> Федеральным государственным унитарным предприятием «Российский научно-технический центр информации по стандартизации, метрологии и оценке соответствия» (ФГУП</w:t>
      </w:r>
      <w:r w:rsidR="00163E5A">
        <w:rPr>
          <w:sz w:val="28"/>
          <w:szCs w:val="28"/>
        </w:rPr>
        <w:t> </w:t>
      </w:r>
      <w:r>
        <w:rPr>
          <w:sz w:val="28"/>
          <w:szCs w:val="28"/>
        </w:rPr>
        <w:t>«СТАНДАРТИНФОРМ») и ООО «ИПТК «</w:t>
      </w:r>
      <w:proofErr w:type="spellStart"/>
      <w:r>
        <w:rPr>
          <w:sz w:val="28"/>
          <w:szCs w:val="28"/>
        </w:rPr>
        <w:t>Логосвос</w:t>
      </w:r>
      <w:proofErr w:type="spellEnd"/>
      <w:r>
        <w:rPr>
          <w:sz w:val="28"/>
          <w:szCs w:val="28"/>
        </w:rPr>
        <w:t>»</w:t>
      </w:r>
    </w:p>
    <w:p w:rsidR="00B36350" w:rsidRDefault="007B7B61" w:rsidP="00FA58EE">
      <w:pPr>
        <w:spacing w:line="240" w:lineRule="auto"/>
        <w:rPr>
          <w:sz w:val="28"/>
          <w:szCs w:val="28"/>
        </w:rPr>
      </w:pPr>
      <w:r>
        <w:rPr>
          <w:rStyle w:val="ad"/>
          <w:b w:val="0"/>
          <w:sz w:val="28"/>
          <w:szCs w:val="28"/>
        </w:rPr>
        <w:t>2 ВНЕСЕН</w:t>
      </w:r>
      <w:r>
        <w:rPr>
          <w:sz w:val="28"/>
          <w:szCs w:val="28"/>
        </w:rPr>
        <w:t xml:space="preserve"> Техническим комитетом по стандартизации ТК 381 «Технические средства и услуги для инвалидов и других маломобильных групп населения»</w:t>
      </w:r>
    </w:p>
    <w:p w:rsidR="00B36350" w:rsidRDefault="007B7B61" w:rsidP="00FA58EE">
      <w:pPr>
        <w:spacing w:line="240" w:lineRule="auto"/>
        <w:rPr>
          <w:sz w:val="28"/>
          <w:szCs w:val="28"/>
        </w:rPr>
      </w:pPr>
      <w:r>
        <w:rPr>
          <w:rStyle w:val="ad"/>
          <w:b w:val="0"/>
          <w:sz w:val="28"/>
          <w:szCs w:val="28"/>
        </w:rPr>
        <w:t>3 УТВЕРЖДЕН И ВВЕДЕН В ДЕЙСТВИЕ</w:t>
      </w:r>
      <w:r>
        <w:rPr>
          <w:sz w:val="28"/>
          <w:szCs w:val="28"/>
        </w:rPr>
        <w:t xml:space="preserve"> Приказом Федерального агентства по техническому регулированию и метрологии от </w:t>
      </w:r>
      <w:r>
        <w:rPr>
          <w:sz w:val="28"/>
          <w:szCs w:val="28"/>
        </w:rPr>
        <w:tab/>
      </w:r>
      <w:r>
        <w:rPr>
          <w:sz w:val="28"/>
          <w:szCs w:val="28"/>
        </w:rPr>
        <w:tab/>
      </w:r>
      <w:r>
        <w:rPr>
          <w:sz w:val="28"/>
          <w:szCs w:val="28"/>
        </w:rPr>
        <w:tab/>
      </w:r>
      <w:r>
        <w:rPr>
          <w:sz w:val="28"/>
          <w:szCs w:val="28"/>
        </w:rPr>
        <w:tab/>
        <w:t xml:space="preserve">№                  </w:t>
      </w:r>
    </w:p>
    <w:p w:rsidR="00B36350" w:rsidRDefault="003F2F32" w:rsidP="00FA58EE">
      <w:pPr>
        <w:spacing w:line="240" w:lineRule="auto"/>
        <w:rPr>
          <w:sz w:val="28"/>
          <w:szCs w:val="28"/>
        </w:rPr>
      </w:pPr>
      <w:r>
        <w:rPr>
          <w:rStyle w:val="ad"/>
          <w:b w:val="0"/>
          <w:sz w:val="28"/>
          <w:szCs w:val="28"/>
        </w:rPr>
        <w:t>4 ВЗАМЕН ГОСТ Р 51075—</w:t>
      </w:r>
      <w:r w:rsidR="007B7B61">
        <w:rPr>
          <w:rStyle w:val="ad"/>
          <w:b w:val="0"/>
          <w:sz w:val="28"/>
          <w:szCs w:val="28"/>
        </w:rPr>
        <w:t>2017</w:t>
      </w:r>
    </w:p>
    <w:p w:rsidR="003F2F32" w:rsidRDefault="003F2F32" w:rsidP="00FA58EE">
      <w:pPr>
        <w:spacing w:line="240" w:lineRule="auto"/>
        <w:rPr>
          <w:rFonts w:eastAsia="Times New Roman"/>
          <w:i/>
          <w:sz w:val="28"/>
          <w:szCs w:val="28"/>
          <w:lang w:eastAsia="ru-RU"/>
        </w:rPr>
      </w:pPr>
    </w:p>
    <w:p w:rsidR="003F2F32" w:rsidRDefault="003F2F32" w:rsidP="00FD745C">
      <w:pPr>
        <w:spacing w:line="240" w:lineRule="auto"/>
        <w:rPr>
          <w:rFonts w:eastAsia="Times New Roman"/>
          <w:i/>
          <w:sz w:val="28"/>
          <w:szCs w:val="28"/>
          <w:lang w:eastAsia="ru-RU"/>
        </w:rPr>
      </w:pPr>
    </w:p>
    <w:p w:rsidR="00B36350" w:rsidRPr="003F2F32" w:rsidRDefault="007B7B61" w:rsidP="00FD745C">
      <w:pPr>
        <w:spacing w:line="240" w:lineRule="auto"/>
        <w:rPr>
          <w:rFonts w:eastAsia="Times New Roman"/>
          <w:i/>
          <w:lang w:eastAsia="ru-RU"/>
        </w:rPr>
      </w:pPr>
      <w:r w:rsidRPr="003F2F32">
        <w:rPr>
          <w:rFonts w:eastAsia="Times New Roman"/>
          <w:i/>
          <w:lang w:eastAsia="ru-RU"/>
        </w:rPr>
        <w:t>Правила применения настоящего стандарта установлены в статье 26 Федерального закона от 29 июня 2015 г. №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t>
      </w:r>
      <w:r w:rsidRPr="003F2F32">
        <w:rPr>
          <w:rFonts w:eastAsia="Times New Roman"/>
          <w:i/>
          <w:lang w:val="en-US" w:eastAsia="ru-RU"/>
        </w:rPr>
        <w:t>www</w:t>
      </w:r>
      <w:r w:rsidRPr="003F2F32">
        <w:rPr>
          <w:rFonts w:eastAsia="Times New Roman"/>
          <w:i/>
          <w:lang w:eastAsia="ru-RU"/>
        </w:rPr>
        <w:t>.</w:t>
      </w:r>
      <w:proofErr w:type="spellStart"/>
      <w:r w:rsidRPr="003F2F32">
        <w:rPr>
          <w:rFonts w:eastAsia="Times New Roman"/>
          <w:i/>
          <w:lang w:val="en-US" w:eastAsia="ru-RU"/>
        </w:rPr>
        <w:t>gost</w:t>
      </w:r>
      <w:proofErr w:type="spellEnd"/>
      <w:r w:rsidRPr="003F2F32">
        <w:rPr>
          <w:rFonts w:eastAsia="Times New Roman"/>
          <w:i/>
          <w:lang w:eastAsia="ru-RU"/>
        </w:rPr>
        <w:t>.</w:t>
      </w:r>
      <w:proofErr w:type="spellStart"/>
      <w:r w:rsidRPr="003F2F32">
        <w:rPr>
          <w:rFonts w:eastAsia="Times New Roman"/>
          <w:i/>
          <w:lang w:val="en-US" w:eastAsia="ru-RU"/>
        </w:rPr>
        <w:t>ru</w:t>
      </w:r>
      <w:proofErr w:type="spellEnd"/>
      <w:r w:rsidRPr="003F2F32">
        <w:rPr>
          <w:rFonts w:eastAsia="Times New Roman"/>
          <w:i/>
          <w:lang w:eastAsia="ru-RU"/>
        </w:rPr>
        <w:t>)</w:t>
      </w:r>
    </w:p>
    <w:p w:rsidR="00B36350" w:rsidRDefault="00B36350"/>
    <w:p w:rsidR="003F2F32" w:rsidRDefault="003F2F32" w:rsidP="006C5FC1">
      <w:pPr>
        <w:widowControl w:val="0"/>
        <w:jc w:val="right"/>
        <w:rPr>
          <w:rFonts w:eastAsia="MS Mincho"/>
          <w:sz w:val="28"/>
          <w:szCs w:val="28"/>
          <w:lang w:eastAsia="ja-JP"/>
        </w:rPr>
      </w:pPr>
    </w:p>
    <w:p w:rsidR="00570F20" w:rsidRDefault="00570F20" w:rsidP="006C5FC1">
      <w:pPr>
        <w:widowControl w:val="0"/>
        <w:jc w:val="right"/>
        <w:rPr>
          <w:rFonts w:eastAsia="MS Mincho"/>
          <w:sz w:val="28"/>
          <w:szCs w:val="28"/>
          <w:lang w:eastAsia="ja-JP"/>
        </w:rPr>
      </w:pPr>
    </w:p>
    <w:p w:rsidR="00570F20" w:rsidRDefault="00570F20" w:rsidP="006C5FC1">
      <w:pPr>
        <w:widowControl w:val="0"/>
        <w:jc w:val="right"/>
        <w:rPr>
          <w:rFonts w:eastAsia="MS Mincho"/>
          <w:sz w:val="28"/>
          <w:szCs w:val="28"/>
          <w:lang w:eastAsia="ja-JP"/>
        </w:rPr>
      </w:pPr>
    </w:p>
    <w:p w:rsidR="00570F20" w:rsidRDefault="00570F20" w:rsidP="006C5FC1">
      <w:pPr>
        <w:widowControl w:val="0"/>
        <w:jc w:val="right"/>
        <w:rPr>
          <w:rFonts w:eastAsia="MS Mincho"/>
          <w:sz w:val="28"/>
          <w:szCs w:val="28"/>
          <w:lang w:eastAsia="ja-JP"/>
        </w:rPr>
      </w:pPr>
    </w:p>
    <w:p w:rsidR="006C5FC1" w:rsidRDefault="00FA58EE" w:rsidP="006C5FC1">
      <w:pPr>
        <w:widowControl w:val="0"/>
        <w:jc w:val="right"/>
        <w:rPr>
          <w:rFonts w:eastAsia="MS Mincho"/>
          <w:sz w:val="28"/>
          <w:szCs w:val="28"/>
          <w:lang w:eastAsia="ja-JP"/>
        </w:rPr>
      </w:pPr>
      <w:r>
        <w:rPr>
          <w:rFonts w:eastAsia="MS Mincho"/>
          <w:sz w:val="28"/>
          <w:szCs w:val="28"/>
          <w:lang w:eastAsia="ja-JP"/>
        </w:rPr>
        <w:t>Стандартинформ, оформление, 20</w:t>
      </w:r>
    </w:p>
    <w:p w:rsidR="003F2F32" w:rsidRDefault="006C5FC1" w:rsidP="003F2F32">
      <w:pPr>
        <w:spacing w:line="240" w:lineRule="auto"/>
        <w:rPr>
          <w:b/>
          <w:sz w:val="28"/>
          <w:szCs w:val="28"/>
        </w:rPr>
      </w:pPr>
      <w:r>
        <w:rPr>
          <w:sz w:val="28"/>
          <w:szCs w:val="28"/>
        </w:rPr>
        <w:t>Настоящий стандарт не может быть воспроизвед</w:t>
      </w:r>
      <w:r w:rsidR="00FA58EE">
        <w:rPr>
          <w:sz w:val="28"/>
          <w:szCs w:val="28"/>
        </w:rPr>
        <w:t>е</w:t>
      </w:r>
      <w:r>
        <w:rPr>
          <w:sz w:val="28"/>
          <w:szCs w:val="28"/>
        </w:rPr>
        <w:t>н, тиражирован и распростран</w:t>
      </w:r>
      <w:r w:rsidR="00FA58EE">
        <w:rPr>
          <w:sz w:val="28"/>
          <w:szCs w:val="28"/>
        </w:rPr>
        <w:t>е</w:t>
      </w:r>
      <w:r>
        <w:rPr>
          <w:sz w:val="28"/>
          <w:szCs w:val="28"/>
        </w:rPr>
        <w:t>н в качестве официального издания без разрешения Федерального органа исполнительной власти в сфере стандартизации</w:t>
      </w:r>
      <w:r w:rsidR="003F2F32">
        <w:rPr>
          <w:b/>
          <w:sz w:val="28"/>
          <w:szCs w:val="28"/>
        </w:rPr>
        <w:br w:type="page"/>
      </w:r>
    </w:p>
    <w:p w:rsidR="00B36350" w:rsidRDefault="007B7B61">
      <w:pPr>
        <w:ind w:firstLine="0"/>
        <w:jc w:val="center"/>
        <w:rPr>
          <w:b/>
          <w:sz w:val="28"/>
          <w:szCs w:val="28"/>
        </w:rPr>
      </w:pPr>
      <w:r>
        <w:rPr>
          <w:b/>
          <w:sz w:val="28"/>
          <w:szCs w:val="28"/>
        </w:rPr>
        <w:lastRenderedPageBreak/>
        <w:t>Содержание</w:t>
      </w:r>
    </w:p>
    <w:sdt>
      <w:sdtPr>
        <w:rPr>
          <w:rFonts w:ascii="Arial" w:eastAsiaTheme="minorHAnsi" w:hAnsi="Arial" w:cs="Arial"/>
          <w:b w:val="0"/>
          <w:bCs w:val="0"/>
          <w:color w:val="auto"/>
          <w:sz w:val="24"/>
          <w:szCs w:val="24"/>
        </w:rPr>
        <w:id w:val="27438008"/>
        <w:docPartObj>
          <w:docPartGallery w:val="Table of Contents"/>
          <w:docPartUnique/>
        </w:docPartObj>
      </w:sdtPr>
      <w:sdtEndPr/>
      <w:sdtContent>
        <w:p w:rsidR="00B36350" w:rsidRDefault="00B36350">
          <w:pPr>
            <w:pStyle w:val="12"/>
            <w:spacing w:before="0" w:after="0"/>
            <w:rPr>
              <w:b w:val="0"/>
            </w:rPr>
          </w:pPr>
        </w:p>
        <w:p w:rsidR="006C5FC1" w:rsidRDefault="00D9722D">
          <w:pPr>
            <w:pStyle w:val="11"/>
            <w:rPr>
              <w:rFonts w:asciiTheme="minorHAnsi" w:eastAsiaTheme="minorEastAsia" w:hAnsiTheme="minorHAnsi" w:cstheme="minorBidi"/>
              <w:b w:val="0"/>
              <w:noProof/>
              <w:sz w:val="22"/>
              <w:szCs w:val="22"/>
              <w:lang w:eastAsia="ru-RU"/>
            </w:rPr>
          </w:pPr>
          <w:r>
            <w:rPr>
              <w:b w:val="0"/>
            </w:rPr>
            <w:fldChar w:fldCharType="begin"/>
          </w:r>
          <w:r w:rsidR="007B7B61">
            <w:rPr>
              <w:b w:val="0"/>
            </w:rPr>
            <w:instrText xml:space="preserve"> TOC \o "1-3" \h \z \u </w:instrText>
          </w:r>
          <w:r>
            <w:rPr>
              <w:b w:val="0"/>
            </w:rPr>
            <w:fldChar w:fldCharType="separate"/>
          </w:r>
          <w:hyperlink w:anchor="_Toc32493573" w:history="1">
            <w:r w:rsidR="006C5FC1" w:rsidRPr="003A03FC">
              <w:rPr>
                <w:rStyle w:val="ae"/>
                <w:noProof/>
              </w:rPr>
              <w:t>1 Область применения</w:t>
            </w:r>
            <w:r w:rsidR="006C5FC1">
              <w:rPr>
                <w:noProof/>
                <w:webHidden/>
              </w:rPr>
              <w:tab/>
            </w:r>
            <w:r w:rsidR="006C5FC1">
              <w:rPr>
                <w:noProof/>
                <w:webHidden/>
              </w:rPr>
              <w:fldChar w:fldCharType="begin"/>
            </w:r>
            <w:r w:rsidR="006C5FC1">
              <w:rPr>
                <w:noProof/>
                <w:webHidden/>
              </w:rPr>
              <w:instrText xml:space="preserve"> PAGEREF _Toc32493573 \h </w:instrText>
            </w:r>
            <w:r w:rsidR="006C5FC1">
              <w:rPr>
                <w:noProof/>
                <w:webHidden/>
              </w:rPr>
            </w:r>
            <w:r w:rsidR="006C5FC1">
              <w:rPr>
                <w:noProof/>
                <w:webHidden/>
              </w:rPr>
              <w:fldChar w:fldCharType="separate"/>
            </w:r>
            <w:r w:rsidR="006C5FC1">
              <w:rPr>
                <w:noProof/>
                <w:webHidden/>
              </w:rPr>
              <w:t>1</w:t>
            </w:r>
            <w:r w:rsidR="006C5FC1">
              <w:rPr>
                <w:noProof/>
                <w:webHidden/>
              </w:rPr>
              <w:fldChar w:fldCharType="end"/>
            </w:r>
          </w:hyperlink>
        </w:p>
        <w:p w:rsidR="006C5FC1" w:rsidRDefault="00286BFA">
          <w:pPr>
            <w:pStyle w:val="11"/>
            <w:rPr>
              <w:rFonts w:asciiTheme="minorHAnsi" w:eastAsiaTheme="minorEastAsia" w:hAnsiTheme="minorHAnsi" w:cstheme="minorBidi"/>
              <w:b w:val="0"/>
              <w:noProof/>
              <w:sz w:val="22"/>
              <w:szCs w:val="22"/>
              <w:lang w:eastAsia="ru-RU"/>
            </w:rPr>
          </w:pPr>
          <w:hyperlink w:anchor="_Toc32493574" w:history="1">
            <w:r w:rsidR="006C5FC1" w:rsidRPr="003A03FC">
              <w:rPr>
                <w:rStyle w:val="ae"/>
                <w:noProof/>
              </w:rPr>
              <w:t>2 Нормативные ссылки</w:t>
            </w:r>
            <w:r w:rsidR="006C5FC1">
              <w:rPr>
                <w:noProof/>
                <w:webHidden/>
              </w:rPr>
              <w:tab/>
            </w:r>
            <w:r w:rsidR="006C5FC1">
              <w:rPr>
                <w:noProof/>
                <w:webHidden/>
              </w:rPr>
              <w:fldChar w:fldCharType="begin"/>
            </w:r>
            <w:r w:rsidR="006C5FC1">
              <w:rPr>
                <w:noProof/>
                <w:webHidden/>
              </w:rPr>
              <w:instrText xml:space="preserve"> PAGEREF _Toc32493574 \h </w:instrText>
            </w:r>
            <w:r w:rsidR="006C5FC1">
              <w:rPr>
                <w:noProof/>
                <w:webHidden/>
              </w:rPr>
            </w:r>
            <w:r w:rsidR="006C5FC1">
              <w:rPr>
                <w:noProof/>
                <w:webHidden/>
              </w:rPr>
              <w:fldChar w:fldCharType="separate"/>
            </w:r>
            <w:r w:rsidR="006C5FC1">
              <w:rPr>
                <w:noProof/>
                <w:webHidden/>
              </w:rPr>
              <w:t>1</w:t>
            </w:r>
            <w:r w:rsidR="006C5FC1">
              <w:rPr>
                <w:noProof/>
                <w:webHidden/>
              </w:rPr>
              <w:fldChar w:fldCharType="end"/>
            </w:r>
          </w:hyperlink>
        </w:p>
        <w:p w:rsidR="006C5FC1" w:rsidRDefault="00286BFA">
          <w:pPr>
            <w:pStyle w:val="11"/>
            <w:rPr>
              <w:rFonts w:asciiTheme="minorHAnsi" w:eastAsiaTheme="minorEastAsia" w:hAnsiTheme="minorHAnsi" w:cstheme="minorBidi"/>
              <w:b w:val="0"/>
              <w:noProof/>
              <w:sz w:val="22"/>
              <w:szCs w:val="22"/>
              <w:lang w:eastAsia="ru-RU"/>
            </w:rPr>
          </w:pPr>
          <w:hyperlink w:anchor="_Toc32493575" w:history="1">
            <w:r w:rsidR="006C5FC1" w:rsidRPr="003A03FC">
              <w:rPr>
                <w:rStyle w:val="ae"/>
                <w:noProof/>
              </w:rPr>
              <w:t>3 Термины, определения и сокращения</w:t>
            </w:r>
            <w:r w:rsidR="006C5FC1">
              <w:rPr>
                <w:noProof/>
                <w:webHidden/>
              </w:rPr>
              <w:tab/>
            </w:r>
            <w:r w:rsidR="006C5FC1">
              <w:rPr>
                <w:noProof/>
                <w:webHidden/>
              </w:rPr>
              <w:fldChar w:fldCharType="begin"/>
            </w:r>
            <w:r w:rsidR="006C5FC1">
              <w:rPr>
                <w:noProof/>
                <w:webHidden/>
              </w:rPr>
              <w:instrText xml:space="preserve"> PAGEREF _Toc32493575 \h </w:instrText>
            </w:r>
            <w:r w:rsidR="006C5FC1">
              <w:rPr>
                <w:noProof/>
                <w:webHidden/>
              </w:rPr>
            </w:r>
            <w:r w:rsidR="006C5FC1">
              <w:rPr>
                <w:noProof/>
                <w:webHidden/>
              </w:rPr>
              <w:fldChar w:fldCharType="separate"/>
            </w:r>
            <w:r w:rsidR="006C5FC1">
              <w:rPr>
                <w:noProof/>
                <w:webHidden/>
              </w:rPr>
              <w:t>2</w:t>
            </w:r>
            <w:r w:rsidR="006C5FC1">
              <w:rPr>
                <w:noProof/>
                <w:webHidden/>
              </w:rPr>
              <w:fldChar w:fldCharType="end"/>
            </w:r>
          </w:hyperlink>
        </w:p>
        <w:p w:rsidR="006C5FC1" w:rsidRDefault="00286BFA">
          <w:pPr>
            <w:pStyle w:val="11"/>
            <w:rPr>
              <w:rFonts w:asciiTheme="minorHAnsi" w:eastAsiaTheme="minorEastAsia" w:hAnsiTheme="minorHAnsi" w:cstheme="minorBidi"/>
              <w:b w:val="0"/>
              <w:noProof/>
              <w:sz w:val="22"/>
              <w:szCs w:val="22"/>
              <w:lang w:eastAsia="ru-RU"/>
            </w:rPr>
          </w:pPr>
          <w:hyperlink w:anchor="_Toc32493576" w:history="1">
            <w:r w:rsidR="006C5FC1" w:rsidRPr="003A03FC">
              <w:rPr>
                <w:rStyle w:val="ae"/>
                <w:noProof/>
                <w:lang w:val="en-US"/>
              </w:rPr>
              <w:t>4</w:t>
            </w:r>
            <w:r w:rsidR="006C5FC1" w:rsidRPr="003A03FC">
              <w:rPr>
                <w:rStyle w:val="ae"/>
                <w:noProof/>
              </w:rPr>
              <w:t xml:space="preserve"> Классификация</w:t>
            </w:r>
            <w:r w:rsidR="006C5FC1">
              <w:rPr>
                <w:noProof/>
                <w:webHidden/>
              </w:rPr>
              <w:tab/>
            </w:r>
            <w:r w:rsidR="006C5FC1">
              <w:rPr>
                <w:noProof/>
                <w:webHidden/>
              </w:rPr>
              <w:fldChar w:fldCharType="begin"/>
            </w:r>
            <w:r w:rsidR="006C5FC1">
              <w:rPr>
                <w:noProof/>
                <w:webHidden/>
              </w:rPr>
              <w:instrText xml:space="preserve"> PAGEREF _Toc32493576 \h </w:instrText>
            </w:r>
            <w:r w:rsidR="006C5FC1">
              <w:rPr>
                <w:noProof/>
                <w:webHidden/>
              </w:rPr>
            </w:r>
            <w:r w:rsidR="006C5FC1">
              <w:rPr>
                <w:noProof/>
                <w:webHidden/>
              </w:rPr>
              <w:fldChar w:fldCharType="separate"/>
            </w:r>
            <w:r w:rsidR="006C5FC1">
              <w:rPr>
                <w:noProof/>
                <w:webHidden/>
              </w:rPr>
              <w:t>7</w:t>
            </w:r>
            <w:r w:rsidR="006C5FC1">
              <w:rPr>
                <w:noProof/>
                <w:webHidden/>
              </w:rPr>
              <w:fldChar w:fldCharType="end"/>
            </w:r>
          </w:hyperlink>
        </w:p>
        <w:p w:rsidR="006C5FC1" w:rsidRDefault="00286BFA">
          <w:pPr>
            <w:pStyle w:val="11"/>
            <w:rPr>
              <w:rFonts w:asciiTheme="minorHAnsi" w:eastAsiaTheme="minorEastAsia" w:hAnsiTheme="minorHAnsi" w:cstheme="minorBidi"/>
              <w:b w:val="0"/>
              <w:noProof/>
              <w:sz w:val="22"/>
              <w:szCs w:val="22"/>
              <w:lang w:eastAsia="ru-RU"/>
            </w:rPr>
          </w:pPr>
          <w:hyperlink w:anchor="_Toc32493577" w:history="1">
            <w:r w:rsidR="006C5FC1" w:rsidRPr="003A03FC">
              <w:rPr>
                <w:rStyle w:val="ae"/>
                <w:noProof/>
              </w:rPr>
              <w:t>5 Технические требования</w:t>
            </w:r>
            <w:r w:rsidR="006C5FC1">
              <w:rPr>
                <w:noProof/>
                <w:webHidden/>
              </w:rPr>
              <w:tab/>
            </w:r>
            <w:r w:rsidR="006C5FC1">
              <w:rPr>
                <w:noProof/>
                <w:webHidden/>
              </w:rPr>
              <w:fldChar w:fldCharType="begin"/>
            </w:r>
            <w:r w:rsidR="006C5FC1">
              <w:rPr>
                <w:noProof/>
                <w:webHidden/>
              </w:rPr>
              <w:instrText xml:space="preserve"> PAGEREF _Toc32493577 \h </w:instrText>
            </w:r>
            <w:r w:rsidR="006C5FC1">
              <w:rPr>
                <w:noProof/>
                <w:webHidden/>
              </w:rPr>
            </w:r>
            <w:r w:rsidR="006C5FC1">
              <w:rPr>
                <w:noProof/>
                <w:webHidden/>
              </w:rPr>
              <w:fldChar w:fldCharType="separate"/>
            </w:r>
            <w:r w:rsidR="006C5FC1">
              <w:rPr>
                <w:noProof/>
                <w:webHidden/>
              </w:rPr>
              <w:t>8</w:t>
            </w:r>
            <w:r w:rsidR="006C5FC1">
              <w:rPr>
                <w:noProof/>
                <w:webHidden/>
              </w:rPr>
              <w:fldChar w:fldCharType="end"/>
            </w:r>
          </w:hyperlink>
        </w:p>
        <w:p w:rsidR="006C5FC1" w:rsidRDefault="00286BFA" w:rsidP="003F2F32">
          <w:pPr>
            <w:pStyle w:val="11"/>
            <w:ind w:firstLine="426"/>
            <w:rPr>
              <w:rFonts w:asciiTheme="minorHAnsi" w:eastAsiaTheme="minorEastAsia" w:hAnsiTheme="minorHAnsi" w:cstheme="minorBidi"/>
              <w:b w:val="0"/>
              <w:noProof/>
              <w:sz w:val="22"/>
              <w:szCs w:val="22"/>
              <w:lang w:eastAsia="ru-RU"/>
            </w:rPr>
          </w:pPr>
          <w:hyperlink w:anchor="_Toc32493578" w:history="1">
            <w:r w:rsidR="006C5FC1" w:rsidRPr="003A03FC">
              <w:rPr>
                <w:rStyle w:val="ae"/>
                <w:noProof/>
              </w:rPr>
              <w:t>5.1 Общие положения</w:t>
            </w:r>
            <w:r w:rsidR="006C5FC1">
              <w:rPr>
                <w:noProof/>
                <w:webHidden/>
              </w:rPr>
              <w:tab/>
            </w:r>
            <w:r w:rsidR="006C5FC1">
              <w:rPr>
                <w:noProof/>
                <w:webHidden/>
              </w:rPr>
              <w:fldChar w:fldCharType="begin"/>
            </w:r>
            <w:r w:rsidR="006C5FC1">
              <w:rPr>
                <w:noProof/>
                <w:webHidden/>
              </w:rPr>
              <w:instrText xml:space="preserve"> PAGEREF _Toc32493578 \h </w:instrText>
            </w:r>
            <w:r w:rsidR="006C5FC1">
              <w:rPr>
                <w:noProof/>
                <w:webHidden/>
              </w:rPr>
            </w:r>
            <w:r w:rsidR="006C5FC1">
              <w:rPr>
                <w:noProof/>
                <w:webHidden/>
              </w:rPr>
              <w:fldChar w:fldCharType="separate"/>
            </w:r>
            <w:r w:rsidR="006C5FC1">
              <w:rPr>
                <w:noProof/>
                <w:webHidden/>
              </w:rPr>
              <w:t>8</w:t>
            </w:r>
            <w:r w:rsidR="006C5FC1">
              <w:rPr>
                <w:noProof/>
                <w:webHidden/>
              </w:rPr>
              <w:fldChar w:fldCharType="end"/>
            </w:r>
          </w:hyperlink>
        </w:p>
        <w:p w:rsidR="006C5FC1" w:rsidRDefault="00286BFA" w:rsidP="003F2F32">
          <w:pPr>
            <w:pStyle w:val="11"/>
            <w:ind w:firstLine="426"/>
            <w:rPr>
              <w:rFonts w:asciiTheme="minorHAnsi" w:eastAsiaTheme="minorEastAsia" w:hAnsiTheme="minorHAnsi" w:cstheme="minorBidi"/>
              <w:b w:val="0"/>
              <w:noProof/>
              <w:sz w:val="22"/>
              <w:szCs w:val="22"/>
              <w:lang w:eastAsia="ru-RU"/>
            </w:rPr>
          </w:pPr>
          <w:hyperlink w:anchor="_Toc32493579" w:history="1">
            <w:r w:rsidR="006C5FC1" w:rsidRPr="003A03FC">
              <w:rPr>
                <w:rStyle w:val="ae"/>
                <w:noProof/>
              </w:rPr>
              <w:t>5.2 Требования к ЭРВУ</w:t>
            </w:r>
            <w:r w:rsidR="006C5FC1">
              <w:rPr>
                <w:noProof/>
                <w:webHidden/>
              </w:rPr>
              <w:tab/>
            </w:r>
            <w:r w:rsidR="006C5FC1">
              <w:rPr>
                <w:noProof/>
                <w:webHidden/>
              </w:rPr>
              <w:fldChar w:fldCharType="begin"/>
            </w:r>
            <w:r w:rsidR="006C5FC1">
              <w:rPr>
                <w:noProof/>
                <w:webHidden/>
              </w:rPr>
              <w:instrText xml:space="preserve"> PAGEREF _Toc32493579 \h </w:instrText>
            </w:r>
            <w:r w:rsidR="006C5FC1">
              <w:rPr>
                <w:noProof/>
                <w:webHidden/>
              </w:rPr>
            </w:r>
            <w:r w:rsidR="006C5FC1">
              <w:rPr>
                <w:noProof/>
                <w:webHidden/>
              </w:rPr>
              <w:fldChar w:fldCharType="separate"/>
            </w:r>
            <w:r w:rsidR="006C5FC1">
              <w:rPr>
                <w:noProof/>
                <w:webHidden/>
              </w:rPr>
              <w:t>8</w:t>
            </w:r>
            <w:r w:rsidR="006C5FC1">
              <w:rPr>
                <w:noProof/>
                <w:webHidden/>
              </w:rPr>
              <w:fldChar w:fldCharType="end"/>
            </w:r>
          </w:hyperlink>
        </w:p>
        <w:p w:rsidR="006C5FC1" w:rsidRDefault="00286BFA" w:rsidP="003F2F32">
          <w:pPr>
            <w:pStyle w:val="11"/>
            <w:ind w:firstLine="426"/>
            <w:rPr>
              <w:rFonts w:asciiTheme="minorHAnsi" w:eastAsiaTheme="minorEastAsia" w:hAnsiTheme="minorHAnsi" w:cstheme="minorBidi"/>
              <w:b w:val="0"/>
              <w:noProof/>
              <w:sz w:val="22"/>
              <w:szCs w:val="22"/>
              <w:lang w:eastAsia="ru-RU"/>
            </w:rPr>
          </w:pPr>
          <w:hyperlink w:anchor="_Toc32493580" w:history="1">
            <w:r w:rsidR="006C5FC1" w:rsidRPr="003A03FC">
              <w:rPr>
                <w:rStyle w:val="ae"/>
                <w:noProof/>
              </w:rPr>
              <w:t>5.3 Требования к ЭПВУ</w:t>
            </w:r>
            <w:r w:rsidR="006C5FC1">
              <w:rPr>
                <w:noProof/>
                <w:webHidden/>
              </w:rPr>
              <w:tab/>
            </w:r>
            <w:r w:rsidR="006C5FC1">
              <w:rPr>
                <w:noProof/>
                <w:webHidden/>
              </w:rPr>
              <w:fldChar w:fldCharType="begin"/>
            </w:r>
            <w:r w:rsidR="006C5FC1">
              <w:rPr>
                <w:noProof/>
                <w:webHidden/>
              </w:rPr>
              <w:instrText xml:space="preserve"> PAGEREF _Toc32493580 \h </w:instrText>
            </w:r>
            <w:r w:rsidR="006C5FC1">
              <w:rPr>
                <w:noProof/>
                <w:webHidden/>
              </w:rPr>
            </w:r>
            <w:r w:rsidR="006C5FC1">
              <w:rPr>
                <w:noProof/>
                <w:webHidden/>
              </w:rPr>
              <w:fldChar w:fldCharType="separate"/>
            </w:r>
            <w:r w:rsidR="006C5FC1">
              <w:rPr>
                <w:noProof/>
                <w:webHidden/>
              </w:rPr>
              <w:t>23</w:t>
            </w:r>
            <w:r w:rsidR="006C5FC1">
              <w:rPr>
                <w:noProof/>
                <w:webHidden/>
              </w:rPr>
              <w:fldChar w:fldCharType="end"/>
            </w:r>
          </w:hyperlink>
        </w:p>
        <w:p w:rsidR="006C5FC1" w:rsidRDefault="00286BFA" w:rsidP="003F2F32">
          <w:pPr>
            <w:pStyle w:val="11"/>
            <w:ind w:firstLine="426"/>
            <w:rPr>
              <w:rFonts w:asciiTheme="minorHAnsi" w:eastAsiaTheme="minorEastAsia" w:hAnsiTheme="minorHAnsi" w:cstheme="minorBidi"/>
              <w:b w:val="0"/>
              <w:noProof/>
              <w:sz w:val="22"/>
              <w:szCs w:val="22"/>
              <w:lang w:eastAsia="ru-RU"/>
            </w:rPr>
          </w:pPr>
          <w:hyperlink w:anchor="_Toc32493581" w:history="1">
            <w:r w:rsidR="006C5FC1" w:rsidRPr="003A03FC">
              <w:rPr>
                <w:rStyle w:val="ae"/>
                <w:noProof/>
              </w:rPr>
              <w:t>5.4 Требования к ЭСВУ</w:t>
            </w:r>
            <w:r w:rsidR="006C5FC1">
              <w:rPr>
                <w:noProof/>
                <w:webHidden/>
              </w:rPr>
              <w:tab/>
            </w:r>
            <w:r w:rsidR="006C5FC1">
              <w:rPr>
                <w:noProof/>
                <w:webHidden/>
              </w:rPr>
              <w:fldChar w:fldCharType="begin"/>
            </w:r>
            <w:r w:rsidR="006C5FC1">
              <w:rPr>
                <w:noProof/>
                <w:webHidden/>
              </w:rPr>
              <w:instrText xml:space="preserve"> PAGEREF _Toc32493581 \h </w:instrText>
            </w:r>
            <w:r w:rsidR="006C5FC1">
              <w:rPr>
                <w:noProof/>
                <w:webHidden/>
              </w:rPr>
            </w:r>
            <w:r w:rsidR="006C5FC1">
              <w:rPr>
                <w:noProof/>
                <w:webHidden/>
              </w:rPr>
              <w:fldChar w:fldCharType="separate"/>
            </w:r>
            <w:r w:rsidR="006C5FC1">
              <w:rPr>
                <w:noProof/>
                <w:webHidden/>
              </w:rPr>
              <w:t>26</w:t>
            </w:r>
            <w:r w:rsidR="006C5FC1">
              <w:rPr>
                <w:noProof/>
                <w:webHidden/>
              </w:rPr>
              <w:fldChar w:fldCharType="end"/>
            </w:r>
          </w:hyperlink>
        </w:p>
        <w:p w:rsidR="006C5FC1" w:rsidRDefault="00286BFA" w:rsidP="003F2F32">
          <w:pPr>
            <w:pStyle w:val="11"/>
            <w:ind w:firstLine="426"/>
            <w:rPr>
              <w:rFonts w:asciiTheme="minorHAnsi" w:eastAsiaTheme="minorEastAsia" w:hAnsiTheme="minorHAnsi" w:cstheme="minorBidi"/>
              <w:b w:val="0"/>
              <w:noProof/>
              <w:sz w:val="22"/>
              <w:szCs w:val="22"/>
              <w:lang w:eastAsia="ru-RU"/>
            </w:rPr>
          </w:pPr>
          <w:hyperlink w:anchor="_Toc32493582" w:history="1">
            <w:r w:rsidR="006C5FC1" w:rsidRPr="003A03FC">
              <w:rPr>
                <w:rStyle w:val="ae"/>
                <w:noProof/>
              </w:rPr>
              <w:t>5.5 Требования над</w:t>
            </w:r>
            <w:r w:rsidR="00FA58EE">
              <w:rPr>
                <w:rStyle w:val="ae"/>
                <w:noProof/>
              </w:rPr>
              <w:t>е</w:t>
            </w:r>
            <w:r w:rsidR="006C5FC1" w:rsidRPr="003A03FC">
              <w:rPr>
                <w:rStyle w:val="ae"/>
                <w:noProof/>
              </w:rPr>
              <w:t>жности</w:t>
            </w:r>
            <w:r w:rsidR="006C5FC1">
              <w:rPr>
                <w:noProof/>
                <w:webHidden/>
              </w:rPr>
              <w:tab/>
            </w:r>
            <w:r w:rsidR="006C5FC1">
              <w:rPr>
                <w:noProof/>
                <w:webHidden/>
              </w:rPr>
              <w:fldChar w:fldCharType="begin"/>
            </w:r>
            <w:r w:rsidR="006C5FC1">
              <w:rPr>
                <w:noProof/>
                <w:webHidden/>
              </w:rPr>
              <w:instrText xml:space="preserve"> PAGEREF _Toc32493582 \h </w:instrText>
            </w:r>
            <w:r w:rsidR="006C5FC1">
              <w:rPr>
                <w:noProof/>
                <w:webHidden/>
              </w:rPr>
            </w:r>
            <w:r w:rsidR="006C5FC1">
              <w:rPr>
                <w:noProof/>
                <w:webHidden/>
              </w:rPr>
              <w:fldChar w:fldCharType="separate"/>
            </w:r>
            <w:r w:rsidR="006C5FC1">
              <w:rPr>
                <w:noProof/>
                <w:webHidden/>
              </w:rPr>
              <w:t>31</w:t>
            </w:r>
            <w:r w:rsidR="006C5FC1">
              <w:rPr>
                <w:noProof/>
                <w:webHidden/>
              </w:rPr>
              <w:fldChar w:fldCharType="end"/>
            </w:r>
          </w:hyperlink>
        </w:p>
        <w:p w:rsidR="006C5FC1" w:rsidRDefault="00286BFA" w:rsidP="003F2F32">
          <w:pPr>
            <w:pStyle w:val="11"/>
            <w:ind w:firstLine="426"/>
            <w:rPr>
              <w:rFonts w:asciiTheme="minorHAnsi" w:eastAsiaTheme="minorEastAsia" w:hAnsiTheme="minorHAnsi" w:cstheme="minorBidi"/>
              <w:b w:val="0"/>
              <w:noProof/>
              <w:sz w:val="22"/>
              <w:szCs w:val="22"/>
              <w:lang w:eastAsia="ru-RU"/>
            </w:rPr>
          </w:pPr>
          <w:hyperlink w:anchor="_Toc32493583" w:history="1">
            <w:r w:rsidR="006C5FC1" w:rsidRPr="003A03FC">
              <w:rPr>
                <w:rStyle w:val="ae"/>
                <w:noProof/>
              </w:rPr>
              <w:t>5.6 Требования электромагнитной совместимости</w:t>
            </w:r>
            <w:r w:rsidR="006C5FC1">
              <w:rPr>
                <w:noProof/>
                <w:webHidden/>
              </w:rPr>
              <w:tab/>
            </w:r>
            <w:r w:rsidR="006C5FC1">
              <w:rPr>
                <w:noProof/>
                <w:webHidden/>
              </w:rPr>
              <w:fldChar w:fldCharType="begin"/>
            </w:r>
            <w:r w:rsidR="006C5FC1">
              <w:rPr>
                <w:noProof/>
                <w:webHidden/>
              </w:rPr>
              <w:instrText xml:space="preserve"> PAGEREF _Toc32493583 \h </w:instrText>
            </w:r>
            <w:r w:rsidR="006C5FC1">
              <w:rPr>
                <w:noProof/>
                <w:webHidden/>
              </w:rPr>
            </w:r>
            <w:r w:rsidR="006C5FC1">
              <w:rPr>
                <w:noProof/>
                <w:webHidden/>
              </w:rPr>
              <w:fldChar w:fldCharType="separate"/>
            </w:r>
            <w:r w:rsidR="006C5FC1">
              <w:rPr>
                <w:noProof/>
                <w:webHidden/>
              </w:rPr>
              <w:t>31</w:t>
            </w:r>
            <w:r w:rsidR="006C5FC1">
              <w:rPr>
                <w:noProof/>
                <w:webHidden/>
              </w:rPr>
              <w:fldChar w:fldCharType="end"/>
            </w:r>
          </w:hyperlink>
        </w:p>
        <w:p w:rsidR="006C5FC1" w:rsidRDefault="00286BFA" w:rsidP="003F2F32">
          <w:pPr>
            <w:pStyle w:val="11"/>
            <w:ind w:firstLine="426"/>
            <w:rPr>
              <w:rFonts w:asciiTheme="minorHAnsi" w:eastAsiaTheme="minorEastAsia" w:hAnsiTheme="minorHAnsi" w:cstheme="minorBidi"/>
              <w:b w:val="0"/>
              <w:noProof/>
              <w:sz w:val="22"/>
              <w:szCs w:val="22"/>
              <w:lang w:eastAsia="ru-RU"/>
            </w:rPr>
          </w:pPr>
          <w:hyperlink w:anchor="_Toc32493584" w:history="1">
            <w:r w:rsidR="006C5FC1" w:rsidRPr="003A03FC">
              <w:rPr>
                <w:rStyle w:val="ae"/>
                <w:noProof/>
              </w:rPr>
              <w:t>5.7 Требования стойкости к внешним воздействиям</w:t>
            </w:r>
            <w:r w:rsidR="006C5FC1">
              <w:rPr>
                <w:noProof/>
                <w:webHidden/>
              </w:rPr>
              <w:tab/>
            </w:r>
            <w:r w:rsidR="006C5FC1">
              <w:rPr>
                <w:noProof/>
                <w:webHidden/>
              </w:rPr>
              <w:fldChar w:fldCharType="begin"/>
            </w:r>
            <w:r w:rsidR="006C5FC1">
              <w:rPr>
                <w:noProof/>
                <w:webHidden/>
              </w:rPr>
              <w:instrText xml:space="preserve"> PAGEREF _Toc32493584 \h </w:instrText>
            </w:r>
            <w:r w:rsidR="006C5FC1">
              <w:rPr>
                <w:noProof/>
                <w:webHidden/>
              </w:rPr>
            </w:r>
            <w:r w:rsidR="006C5FC1">
              <w:rPr>
                <w:noProof/>
                <w:webHidden/>
              </w:rPr>
              <w:fldChar w:fldCharType="separate"/>
            </w:r>
            <w:r w:rsidR="006C5FC1">
              <w:rPr>
                <w:noProof/>
                <w:webHidden/>
              </w:rPr>
              <w:t>31</w:t>
            </w:r>
            <w:r w:rsidR="006C5FC1">
              <w:rPr>
                <w:noProof/>
                <w:webHidden/>
              </w:rPr>
              <w:fldChar w:fldCharType="end"/>
            </w:r>
          </w:hyperlink>
        </w:p>
        <w:p w:rsidR="006C5FC1" w:rsidRDefault="00286BFA" w:rsidP="003F2F32">
          <w:pPr>
            <w:pStyle w:val="11"/>
            <w:ind w:firstLine="426"/>
            <w:rPr>
              <w:rFonts w:asciiTheme="minorHAnsi" w:eastAsiaTheme="minorEastAsia" w:hAnsiTheme="minorHAnsi" w:cstheme="minorBidi"/>
              <w:b w:val="0"/>
              <w:noProof/>
              <w:sz w:val="22"/>
              <w:szCs w:val="22"/>
              <w:lang w:eastAsia="ru-RU"/>
            </w:rPr>
          </w:pPr>
          <w:hyperlink w:anchor="_Toc32493585" w:history="1">
            <w:r w:rsidR="006C5FC1" w:rsidRPr="003A03FC">
              <w:rPr>
                <w:rStyle w:val="ae"/>
                <w:noProof/>
              </w:rPr>
              <w:t>5.8 Комплектность</w:t>
            </w:r>
            <w:r w:rsidR="006C5FC1">
              <w:rPr>
                <w:noProof/>
                <w:webHidden/>
              </w:rPr>
              <w:tab/>
            </w:r>
            <w:r w:rsidR="006C5FC1">
              <w:rPr>
                <w:noProof/>
                <w:webHidden/>
              </w:rPr>
              <w:fldChar w:fldCharType="begin"/>
            </w:r>
            <w:r w:rsidR="006C5FC1">
              <w:rPr>
                <w:noProof/>
                <w:webHidden/>
              </w:rPr>
              <w:instrText xml:space="preserve"> PAGEREF _Toc32493585 \h </w:instrText>
            </w:r>
            <w:r w:rsidR="006C5FC1">
              <w:rPr>
                <w:noProof/>
                <w:webHidden/>
              </w:rPr>
            </w:r>
            <w:r w:rsidR="006C5FC1">
              <w:rPr>
                <w:noProof/>
                <w:webHidden/>
              </w:rPr>
              <w:fldChar w:fldCharType="separate"/>
            </w:r>
            <w:r w:rsidR="006C5FC1">
              <w:rPr>
                <w:noProof/>
                <w:webHidden/>
              </w:rPr>
              <w:t>31</w:t>
            </w:r>
            <w:r w:rsidR="006C5FC1">
              <w:rPr>
                <w:noProof/>
                <w:webHidden/>
              </w:rPr>
              <w:fldChar w:fldCharType="end"/>
            </w:r>
          </w:hyperlink>
        </w:p>
        <w:p w:rsidR="006C5FC1" w:rsidRDefault="00286BFA" w:rsidP="003F2F32">
          <w:pPr>
            <w:pStyle w:val="11"/>
            <w:ind w:firstLine="426"/>
            <w:rPr>
              <w:rFonts w:asciiTheme="minorHAnsi" w:eastAsiaTheme="minorEastAsia" w:hAnsiTheme="minorHAnsi" w:cstheme="minorBidi"/>
              <w:b w:val="0"/>
              <w:noProof/>
              <w:sz w:val="22"/>
              <w:szCs w:val="22"/>
              <w:lang w:eastAsia="ru-RU"/>
            </w:rPr>
          </w:pPr>
          <w:hyperlink w:anchor="_Toc32493586" w:history="1">
            <w:r w:rsidR="006C5FC1" w:rsidRPr="003A03FC">
              <w:rPr>
                <w:rStyle w:val="ae"/>
                <w:noProof/>
              </w:rPr>
              <w:t>5.9 Маркировка и упаковка</w:t>
            </w:r>
            <w:r w:rsidR="006C5FC1">
              <w:rPr>
                <w:noProof/>
                <w:webHidden/>
              </w:rPr>
              <w:tab/>
            </w:r>
            <w:r w:rsidR="006C5FC1">
              <w:rPr>
                <w:noProof/>
                <w:webHidden/>
              </w:rPr>
              <w:fldChar w:fldCharType="begin"/>
            </w:r>
            <w:r w:rsidR="006C5FC1">
              <w:rPr>
                <w:noProof/>
                <w:webHidden/>
              </w:rPr>
              <w:instrText xml:space="preserve"> PAGEREF _Toc32493586 \h </w:instrText>
            </w:r>
            <w:r w:rsidR="006C5FC1">
              <w:rPr>
                <w:noProof/>
                <w:webHidden/>
              </w:rPr>
            </w:r>
            <w:r w:rsidR="006C5FC1">
              <w:rPr>
                <w:noProof/>
                <w:webHidden/>
              </w:rPr>
              <w:fldChar w:fldCharType="separate"/>
            </w:r>
            <w:r w:rsidR="006C5FC1">
              <w:rPr>
                <w:noProof/>
                <w:webHidden/>
              </w:rPr>
              <w:t>32</w:t>
            </w:r>
            <w:r w:rsidR="006C5FC1">
              <w:rPr>
                <w:noProof/>
                <w:webHidden/>
              </w:rPr>
              <w:fldChar w:fldCharType="end"/>
            </w:r>
          </w:hyperlink>
        </w:p>
        <w:p w:rsidR="006C5FC1" w:rsidRDefault="00286BFA" w:rsidP="003F2F32">
          <w:pPr>
            <w:pStyle w:val="11"/>
            <w:ind w:firstLine="426"/>
            <w:rPr>
              <w:rFonts w:asciiTheme="minorHAnsi" w:eastAsiaTheme="minorEastAsia" w:hAnsiTheme="minorHAnsi" w:cstheme="minorBidi"/>
              <w:b w:val="0"/>
              <w:noProof/>
              <w:sz w:val="22"/>
              <w:szCs w:val="22"/>
              <w:lang w:eastAsia="ru-RU"/>
            </w:rPr>
          </w:pPr>
          <w:hyperlink w:anchor="_Toc32493587" w:history="1">
            <w:r w:rsidR="006C5FC1" w:rsidRPr="003A03FC">
              <w:rPr>
                <w:rStyle w:val="ae"/>
                <w:noProof/>
              </w:rPr>
              <w:t>5.10 Упаковка</w:t>
            </w:r>
            <w:r w:rsidR="006C5FC1">
              <w:rPr>
                <w:noProof/>
                <w:webHidden/>
              </w:rPr>
              <w:tab/>
            </w:r>
            <w:r w:rsidR="006C5FC1">
              <w:rPr>
                <w:noProof/>
                <w:webHidden/>
              </w:rPr>
              <w:fldChar w:fldCharType="begin"/>
            </w:r>
            <w:r w:rsidR="006C5FC1">
              <w:rPr>
                <w:noProof/>
                <w:webHidden/>
              </w:rPr>
              <w:instrText xml:space="preserve"> PAGEREF _Toc32493587 \h </w:instrText>
            </w:r>
            <w:r w:rsidR="006C5FC1">
              <w:rPr>
                <w:noProof/>
                <w:webHidden/>
              </w:rPr>
            </w:r>
            <w:r w:rsidR="006C5FC1">
              <w:rPr>
                <w:noProof/>
                <w:webHidden/>
              </w:rPr>
              <w:fldChar w:fldCharType="separate"/>
            </w:r>
            <w:r w:rsidR="006C5FC1">
              <w:rPr>
                <w:noProof/>
                <w:webHidden/>
              </w:rPr>
              <w:t>32</w:t>
            </w:r>
            <w:r w:rsidR="006C5FC1">
              <w:rPr>
                <w:noProof/>
                <w:webHidden/>
              </w:rPr>
              <w:fldChar w:fldCharType="end"/>
            </w:r>
          </w:hyperlink>
        </w:p>
        <w:p w:rsidR="006C5FC1" w:rsidRDefault="00286BFA">
          <w:pPr>
            <w:pStyle w:val="11"/>
            <w:rPr>
              <w:rFonts w:asciiTheme="minorHAnsi" w:eastAsiaTheme="minorEastAsia" w:hAnsiTheme="minorHAnsi" w:cstheme="minorBidi"/>
              <w:b w:val="0"/>
              <w:noProof/>
              <w:sz w:val="22"/>
              <w:szCs w:val="22"/>
              <w:lang w:eastAsia="ru-RU"/>
            </w:rPr>
          </w:pPr>
          <w:hyperlink w:anchor="_Toc32493588" w:history="1">
            <w:r w:rsidR="006C5FC1" w:rsidRPr="003A03FC">
              <w:rPr>
                <w:rStyle w:val="ae"/>
                <w:noProof/>
              </w:rPr>
              <w:t>6 Требования безопасности</w:t>
            </w:r>
            <w:r w:rsidR="006C5FC1">
              <w:rPr>
                <w:noProof/>
                <w:webHidden/>
              </w:rPr>
              <w:tab/>
            </w:r>
            <w:r w:rsidR="006C5FC1">
              <w:rPr>
                <w:noProof/>
                <w:webHidden/>
              </w:rPr>
              <w:fldChar w:fldCharType="begin"/>
            </w:r>
            <w:r w:rsidR="006C5FC1">
              <w:rPr>
                <w:noProof/>
                <w:webHidden/>
              </w:rPr>
              <w:instrText xml:space="preserve"> PAGEREF _Toc32493588 \h </w:instrText>
            </w:r>
            <w:r w:rsidR="006C5FC1">
              <w:rPr>
                <w:noProof/>
                <w:webHidden/>
              </w:rPr>
            </w:r>
            <w:r w:rsidR="006C5FC1">
              <w:rPr>
                <w:noProof/>
                <w:webHidden/>
              </w:rPr>
              <w:fldChar w:fldCharType="separate"/>
            </w:r>
            <w:r w:rsidR="006C5FC1">
              <w:rPr>
                <w:noProof/>
                <w:webHidden/>
              </w:rPr>
              <w:t>33</w:t>
            </w:r>
            <w:r w:rsidR="006C5FC1">
              <w:rPr>
                <w:noProof/>
                <w:webHidden/>
              </w:rPr>
              <w:fldChar w:fldCharType="end"/>
            </w:r>
          </w:hyperlink>
        </w:p>
        <w:p w:rsidR="006C5FC1" w:rsidRDefault="00286BFA">
          <w:pPr>
            <w:pStyle w:val="11"/>
            <w:rPr>
              <w:rFonts w:asciiTheme="minorHAnsi" w:eastAsiaTheme="minorEastAsia" w:hAnsiTheme="minorHAnsi" w:cstheme="minorBidi"/>
              <w:b w:val="0"/>
              <w:noProof/>
              <w:sz w:val="22"/>
              <w:szCs w:val="22"/>
              <w:lang w:eastAsia="ru-RU"/>
            </w:rPr>
          </w:pPr>
          <w:hyperlink w:anchor="_Toc32493589" w:history="1">
            <w:r w:rsidR="006C5FC1" w:rsidRPr="003A03FC">
              <w:rPr>
                <w:rStyle w:val="ae"/>
                <w:noProof/>
              </w:rPr>
              <w:t>7 Методы контроля</w:t>
            </w:r>
            <w:r w:rsidR="006C5FC1">
              <w:rPr>
                <w:noProof/>
                <w:webHidden/>
              </w:rPr>
              <w:tab/>
            </w:r>
            <w:r w:rsidR="006C5FC1">
              <w:rPr>
                <w:noProof/>
                <w:webHidden/>
              </w:rPr>
              <w:fldChar w:fldCharType="begin"/>
            </w:r>
            <w:r w:rsidR="006C5FC1">
              <w:rPr>
                <w:noProof/>
                <w:webHidden/>
              </w:rPr>
              <w:instrText xml:space="preserve"> PAGEREF _Toc32493589 \h </w:instrText>
            </w:r>
            <w:r w:rsidR="006C5FC1">
              <w:rPr>
                <w:noProof/>
                <w:webHidden/>
              </w:rPr>
            </w:r>
            <w:r w:rsidR="006C5FC1">
              <w:rPr>
                <w:noProof/>
                <w:webHidden/>
              </w:rPr>
              <w:fldChar w:fldCharType="separate"/>
            </w:r>
            <w:r w:rsidR="006C5FC1">
              <w:rPr>
                <w:noProof/>
                <w:webHidden/>
              </w:rPr>
              <w:t>33</w:t>
            </w:r>
            <w:r w:rsidR="006C5FC1">
              <w:rPr>
                <w:noProof/>
                <w:webHidden/>
              </w:rPr>
              <w:fldChar w:fldCharType="end"/>
            </w:r>
          </w:hyperlink>
        </w:p>
        <w:p w:rsidR="006C5FC1" w:rsidRDefault="00286BFA">
          <w:pPr>
            <w:pStyle w:val="11"/>
            <w:rPr>
              <w:rFonts w:asciiTheme="minorHAnsi" w:eastAsiaTheme="minorEastAsia" w:hAnsiTheme="minorHAnsi" w:cstheme="minorBidi"/>
              <w:b w:val="0"/>
              <w:noProof/>
              <w:sz w:val="22"/>
              <w:szCs w:val="22"/>
              <w:lang w:eastAsia="ru-RU"/>
            </w:rPr>
          </w:pPr>
          <w:hyperlink w:anchor="_Toc32493590" w:history="1">
            <w:r w:rsidR="006C5FC1" w:rsidRPr="003A03FC">
              <w:rPr>
                <w:rStyle w:val="ae"/>
                <w:noProof/>
              </w:rPr>
              <w:t>8 Указания по эксплуатации, транспортирование и хранение</w:t>
            </w:r>
            <w:r w:rsidR="006C5FC1">
              <w:rPr>
                <w:noProof/>
                <w:webHidden/>
              </w:rPr>
              <w:tab/>
            </w:r>
            <w:r w:rsidR="006C5FC1">
              <w:rPr>
                <w:noProof/>
                <w:webHidden/>
              </w:rPr>
              <w:fldChar w:fldCharType="begin"/>
            </w:r>
            <w:r w:rsidR="006C5FC1">
              <w:rPr>
                <w:noProof/>
                <w:webHidden/>
              </w:rPr>
              <w:instrText xml:space="preserve"> PAGEREF _Toc32493590 \h </w:instrText>
            </w:r>
            <w:r w:rsidR="006C5FC1">
              <w:rPr>
                <w:noProof/>
                <w:webHidden/>
              </w:rPr>
            </w:r>
            <w:r w:rsidR="006C5FC1">
              <w:rPr>
                <w:noProof/>
                <w:webHidden/>
              </w:rPr>
              <w:fldChar w:fldCharType="separate"/>
            </w:r>
            <w:r w:rsidR="006C5FC1">
              <w:rPr>
                <w:noProof/>
                <w:webHidden/>
              </w:rPr>
              <w:t>46</w:t>
            </w:r>
            <w:r w:rsidR="006C5FC1">
              <w:rPr>
                <w:noProof/>
                <w:webHidden/>
              </w:rPr>
              <w:fldChar w:fldCharType="end"/>
            </w:r>
          </w:hyperlink>
        </w:p>
        <w:p w:rsidR="006C5FC1" w:rsidRDefault="00286BFA">
          <w:pPr>
            <w:pStyle w:val="11"/>
            <w:rPr>
              <w:rFonts w:asciiTheme="minorHAnsi" w:eastAsiaTheme="minorEastAsia" w:hAnsiTheme="minorHAnsi" w:cstheme="minorBidi"/>
              <w:b w:val="0"/>
              <w:noProof/>
              <w:sz w:val="22"/>
              <w:szCs w:val="22"/>
              <w:lang w:eastAsia="ru-RU"/>
            </w:rPr>
          </w:pPr>
          <w:hyperlink w:anchor="_Toc32493591" w:history="1">
            <w:r w:rsidR="006C5FC1" w:rsidRPr="003A03FC">
              <w:rPr>
                <w:rStyle w:val="ae"/>
                <w:noProof/>
              </w:rPr>
              <w:t>9 Гарантии изготовителя</w:t>
            </w:r>
            <w:r w:rsidR="006C5FC1">
              <w:rPr>
                <w:noProof/>
                <w:webHidden/>
              </w:rPr>
              <w:tab/>
            </w:r>
            <w:r w:rsidR="006C5FC1">
              <w:rPr>
                <w:noProof/>
                <w:webHidden/>
              </w:rPr>
              <w:fldChar w:fldCharType="begin"/>
            </w:r>
            <w:r w:rsidR="006C5FC1">
              <w:rPr>
                <w:noProof/>
                <w:webHidden/>
              </w:rPr>
              <w:instrText xml:space="preserve"> PAGEREF _Toc32493591 \h </w:instrText>
            </w:r>
            <w:r w:rsidR="006C5FC1">
              <w:rPr>
                <w:noProof/>
                <w:webHidden/>
              </w:rPr>
            </w:r>
            <w:r w:rsidR="006C5FC1">
              <w:rPr>
                <w:noProof/>
                <w:webHidden/>
              </w:rPr>
              <w:fldChar w:fldCharType="separate"/>
            </w:r>
            <w:r w:rsidR="006C5FC1">
              <w:rPr>
                <w:noProof/>
                <w:webHidden/>
              </w:rPr>
              <w:t>46</w:t>
            </w:r>
            <w:r w:rsidR="006C5FC1">
              <w:rPr>
                <w:noProof/>
                <w:webHidden/>
              </w:rPr>
              <w:fldChar w:fldCharType="end"/>
            </w:r>
          </w:hyperlink>
        </w:p>
        <w:p w:rsidR="006C5FC1" w:rsidRDefault="00286BFA">
          <w:pPr>
            <w:pStyle w:val="11"/>
            <w:rPr>
              <w:rFonts w:asciiTheme="minorHAnsi" w:eastAsiaTheme="minorEastAsia" w:hAnsiTheme="minorHAnsi" w:cstheme="minorBidi"/>
              <w:b w:val="0"/>
              <w:noProof/>
              <w:sz w:val="22"/>
              <w:szCs w:val="22"/>
              <w:lang w:eastAsia="ru-RU"/>
            </w:rPr>
          </w:pPr>
          <w:hyperlink w:anchor="_Toc32493592" w:history="1">
            <w:r w:rsidR="006C5FC1" w:rsidRPr="003A03FC">
              <w:rPr>
                <w:rStyle w:val="ae"/>
                <w:noProof/>
              </w:rPr>
              <w:t>Приложение А</w:t>
            </w:r>
            <w:r w:rsidR="006C5FC1">
              <w:rPr>
                <w:noProof/>
                <w:webHidden/>
              </w:rPr>
              <w:tab/>
            </w:r>
            <w:r w:rsidR="006C5FC1">
              <w:rPr>
                <w:noProof/>
                <w:webHidden/>
              </w:rPr>
              <w:fldChar w:fldCharType="begin"/>
            </w:r>
            <w:r w:rsidR="006C5FC1">
              <w:rPr>
                <w:noProof/>
                <w:webHidden/>
              </w:rPr>
              <w:instrText xml:space="preserve"> PAGEREF _Toc32493592 \h </w:instrText>
            </w:r>
            <w:r w:rsidR="006C5FC1">
              <w:rPr>
                <w:noProof/>
                <w:webHidden/>
              </w:rPr>
            </w:r>
            <w:r w:rsidR="006C5FC1">
              <w:rPr>
                <w:noProof/>
                <w:webHidden/>
              </w:rPr>
              <w:fldChar w:fldCharType="separate"/>
            </w:r>
            <w:r w:rsidR="006C5FC1">
              <w:rPr>
                <w:noProof/>
                <w:webHidden/>
              </w:rPr>
              <w:t>47</w:t>
            </w:r>
            <w:r w:rsidR="006C5FC1">
              <w:rPr>
                <w:noProof/>
                <w:webHidden/>
              </w:rPr>
              <w:fldChar w:fldCharType="end"/>
            </w:r>
          </w:hyperlink>
        </w:p>
        <w:p w:rsidR="006C5FC1" w:rsidRDefault="00286BFA">
          <w:pPr>
            <w:pStyle w:val="11"/>
            <w:rPr>
              <w:rFonts w:asciiTheme="minorHAnsi" w:eastAsiaTheme="minorEastAsia" w:hAnsiTheme="minorHAnsi" w:cstheme="minorBidi"/>
              <w:b w:val="0"/>
              <w:noProof/>
              <w:sz w:val="22"/>
              <w:szCs w:val="22"/>
              <w:lang w:eastAsia="ru-RU"/>
            </w:rPr>
          </w:pPr>
          <w:hyperlink w:anchor="_Toc32493593" w:history="1">
            <w:r w:rsidR="006C5FC1" w:rsidRPr="003A03FC">
              <w:rPr>
                <w:rStyle w:val="ae"/>
                <w:noProof/>
              </w:rPr>
              <w:t>Приложение Б</w:t>
            </w:r>
            <w:r w:rsidR="006C5FC1">
              <w:rPr>
                <w:noProof/>
                <w:webHidden/>
              </w:rPr>
              <w:tab/>
            </w:r>
            <w:r w:rsidR="006C5FC1">
              <w:rPr>
                <w:noProof/>
                <w:webHidden/>
              </w:rPr>
              <w:fldChar w:fldCharType="begin"/>
            </w:r>
            <w:r w:rsidR="006C5FC1">
              <w:rPr>
                <w:noProof/>
                <w:webHidden/>
              </w:rPr>
              <w:instrText xml:space="preserve"> PAGEREF _Toc32493593 \h </w:instrText>
            </w:r>
            <w:r w:rsidR="006C5FC1">
              <w:rPr>
                <w:noProof/>
                <w:webHidden/>
              </w:rPr>
            </w:r>
            <w:r w:rsidR="006C5FC1">
              <w:rPr>
                <w:noProof/>
                <w:webHidden/>
              </w:rPr>
              <w:fldChar w:fldCharType="separate"/>
            </w:r>
            <w:r w:rsidR="006C5FC1">
              <w:rPr>
                <w:noProof/>
                <w:webHidden/>
              </w:rPr>
              <w:t>48</w:t>
            </w:r>
            <w:r w:rsidR="006C5FC1">
              <w:rPr>
                <w:noProof/>
                <w:webHidden/>
              </w:rPr>
              <w:fldChar w:fldCharType="end"/>
            </w:r>
          </w:hyperlink>
        </w:p>
        <w:p w:rsidR="006C5FC1" w:rsidRDefault="00286BFA">
          <w:pPr>
            <w:pStyle w:val="11"/>
            <w:rPr>
              <w:rFonts w:asciiTheme="minorHAnsi" w:eastAsiaTheme="minorEastAsia" w:hAnsiTheme="minorHAnsi" w:cstheme="minorBidi"/>
              <w:b w:val="0"/>
              <w:noProof/>
              <w:sz w:val="22"/>
              <w:szCs w:val="22"/>
              <w:lang w:eastAsia="ru-RU"/>
            </w:rPr>
          </w:pPr>
          <w:hyperlink w:anchor="_Toc32493594" w:history="1">
            <w:r w:rsidR="006C5FC1" w:rsidRPr="003A03FC">
              <w:rPr>
                <w:rStyle w:val="ae"/>
                <w:noProof/>
              </w:rPr>
              <w:t>Приложение В</w:t>
            </w:r>
            <w:r w:rsidR="006C5FC1">
              <w:rPr>
                <w:noProof/>
                <w:webHidden/>
              </w:rPr>
              <w:tab/>
            </w:r>
            <w:r w:rsidR="006C5FC1">
              <w:rPr>
                <w:noProof/>
                <w:webHidden/>
              </w:rPr>
              <w:fldChar w:fldCharType="begin"/>
            </w:r>
            <w:r w:rsidR="006C5FC1">
              <w:rPr>
                <w:noProof/>
                <w:webHidden/>
              </w:rPr>
              <w:instrText xml:space="preserve"> PAGEREF _Toc32493594 \h </w:instrText>
            </w:r>
            <w:r w:rsidR="006C5FC1">
              <w:rPr>
                <w:noProof/>
                <w:webHidden/>
              </w:rPr>
            </w:r>
            <w:r w:rsidR="006C5FC1">
              <w:rPr>
                <w:noProof/>
                <w:webHidden/>
              </w:rPr>
              <w:fldChar w:fldCharType="separate"/>
            </w:r>
            <w:r w:rsidR="006C5FC1">
              <w:rPr>
                <w:noProof/>
                <w:webHidden/>
              </w:rPr>
              <w:t>48</w:t>
            </w:r>
            <w:r w:rsidR="006C5FC1">
              <w:rPr>
                <w:noProof/>
                <w:webHidden/>
              </w:rPr>
              <w:fldChar w:fldCharType="end"/>
            </w:r>
          </w:hyperlink>
        </w:p>
        <w:p w:rsidR="006C5FC1" w:rsidRDefault="00286BFA">
          <w:pPr>
            <w:pStyle w:val="11"/>
            <w:rPr>
              <w:rFonts w:asciiTheme="minorHAnsi" w:eastAsiaTheme="minorEastAsia" w:hAnsiTheme="minorHAnsi" w:cstheme="minorBidi"/>
              <w:b w:val="0"/>
              <w:noProof/>
              <w:sz w:val="22"/>
              <w:szCs w:val="22"/>
              <w:lang w:eastAsia="ru-RU"/>
            </w:rPr>
          </w:pPr>
          <w:hyperlink w:anchor="_Toc32493595" w:history="1">
            <w:r w:rsidR="006C5FC1" w:rsidRPr="003A03FC">
              <w:rPr>
                <w:rStyle w:val="ae"/>
                <w:noProof/>
              </w:rPr>
              <w:t>Приложение Г</w:t>
            </w:r>
            <w:r w:rsidR="006C5FC1">
              <w:rPr>
                <w:noProof/>
                <w:webHidden/>
              </w:rPr>
              <w:tab/>
            </w:r>
            <w:r w:rsidR="006C5FC1">
              <w:rPr>
                <w:noProof/>
                <w:webHidden/>
              </w:rPr>
              <w:fldChar w:fldCharType="begin"/>
            </w:r>
            <w:r w:rsidR="006C5FC1">
              <w:rPr>
                <w:noProof/>
                <w:webHidden/>
              </w:rPr>
              <w:instrText xml:space="preserve"> PAGEREF _Toc32493595 \h </w:instrText>
            </w:r>
            <w:r w:rsidR="006C5FC1">
              <w:rPr>
                <w:noProof/>
                <w:webHidden/>
              </w:rPr>
            </w:r>
            <w:r w:rsidR="006C5FC1">
              <w:rPr>
                <w:noProof/>
                <w:webHidden/>
              </w:rPr>
              <w:fldChar w:fldCharType="separate"/>
            </w:r>
            <w:r w:rsidR="006C5FC1">
              <w:rPr>
                <w:noProof/>
                <w:webHidden/>
              </w:rPr>
              <w:t>49</w:t>
            </w:r>
            <w:r w:rsidR="006C5FC1">
              <w:rPr>
                <w:noProof/>
                <w:webHidden/>
              </w:rPr>
              <w:fldChar w:fldCharType="end"/>
            </w:r>
          </w:hyperlink>
        </w:p>
        <w:p w:rsidR="006C5FC1" w:rsidRDefault="00286BFA">
          <w:pPr>
            <w:pStyle w:val="11"/>
            <w:rPr>
              <w:rFonts w:asciiTheme="minorHAnsi" w:eastAsiaTheme="minorEastAsia" w:hAnsiTheme="minorHAnsi" w:cstheme="minorBidi"/>
              <w:b w:val="0"/>
              <w:noProof/>
              <w:sz w:val="22"/>
              <w:szCs w:val="22"/>
              <w:lang w:eastAsia="ru-RU"/>
            </w:rPr>
          </w:pPr>
          <w:hyperlink w:anchor="_Toc32493596" w:history="1">
            <w:r w:rsidR="006C5FC1" w:rsidRPr="003A03FC">
              <w:rPr>
                <w:rStyle w:val="ae"/>
                <w:noProof/>
              </w:rPr>
              <w:t>Приложение Д</w:t>
            </w:r>
            <w:r w:rsidR="006C5FC1">
              <w:rPr>
                <w:noProof/>
                <w:webHidden/>
              </w:rPr>
              <w:tab/>
            </w:r>
            <w:r w:rsidR="006C5FC1">
              <w:rPr>
                <w:noProof/>
                <w:webHidden/>
              </w:rPr>
              <w:fldChar w:fldCharType="begin"/>
            </w:r>
            <w:r w:rsidR="006C5FC1">
              <w:rPr>
                <w:noProof/>
                <w:webHidden/>
              </w:rPr>
              <w:instrText xml:space="preserve"> PAGEREF _Toc32493596 \h </w:instrText>
            </w:r>
            <w:r w:rsidR="006C5FC1">
              <w:rPr>
                <w:noProof/>
                <w:webHidden/>
              </w:rPr>
            </w:r>
            <w:r w:rsidR="006C5FC1">
              <w:rPr>
                <w:noProof/>
                <w:webHidden/>
              </w:rPr>
              <w:fldChar w:fldCharType="separate"/>
            </w:r>
            <w:r w:rsidR="006C5FC1">
              <w:rPr>
                <w:noProof/>
                <w:webHidden/>
              </w:rPr>
              <w:t>51</w:t>
            </w:r>
            <w:r w:rsidR="006C5FC1">
              <w:rPr>
                <w:noProof/>
                <w:webHidden/>
              </w:rPr>
              <w:fldChar w:fldCharType="end"/>
            </w:r>
          </w:hyperlink>
        </w:p>
        <w:p w:rsidR="006C5FC1" w:rsidRDefault="00286BFA">
          <w:pPr>
            <w:pStyle w:val="11"/>
            <w:rPr>
              <w:rFonts w:asciiTheme="minorHAnsi" w:eastAsiaTheme="minorEastAsia" w:hAnsiTheme="minorHAnsi" w:cstheme="minorBidi"/>
              <w:b w:val="0"/>
              <w:noProof/>
              <w:sz w:val="22"/>
              <w:szCs w:val="22"/>
              <w:lang w:eastAsia="ru-RU"/>
            </w:rPr>
          </w:pPr>
          <w:hyperlink w:anchor="_Toc32493597" w:history="1">
            <w:r w:rsidR="006C5FC1" w:rsidRPr="003A03FC">
              <w:rPr>
                <w:rStyle w:val="ae"/>
                <w:noProof/>
              </w:rPr>
              <w:t>Библиография</w:t>
            </w:r>
            <w:r w:rsidR="006C5FC1">
              <w:rPr>
                <w:noProof/>
                <w:webHidden/>
              </w:rPr>
              <w:tab/>
            </w:r>
            <w:r w:rsidR="006C5FC1">
              <w:rPr>
                <w:noProof/>
                <w:webHidden/>
              </w:rPr>
              <w:fldChar w:fldCharType="begin"/>
            </w:r>
            <w:r w:rsidR="006C5FC1">
              <w:rPr>
                <w:noProof/>
                <w:webHidden/>
              </w:rPr>
              <w:instrText xml:space="preserve"> PAGEREF _Toc32493597 \h </w:instrText>
            </w:r>
            <w:r w:rsidR="006C5FC1">
              <w:rPr>
                <w:noProof/>
                <w:webHidden/>
              </w:rPr>
            </w:r>
            <w:r w:rsidR="006C5FC1">
              <w:rPr>
                <w:noProof/>
                <w:webHidden/>
              </w:rPr>
              <w:fldChar w:fldCharType="separate"/>
            </w:r>
            <w:r w:rsidR="006C5FC1">
              <w:rPr>
                <w:noProof/>
                <w:webHidden/>
              </w:rPr>
              <w:t>52</w:t>
            </w:r>
            <w:r w:rsidR="006C5FC1">
              <w:rPr>
                <w:noProof/>
                <w:webHidden/>
              </w:rPr>
              <w:fldChar w:fldCharType="end"/>
            </w:r>
          </w:hyperlink>
        </w:p>
        <w:p w:rsidR="00B36350" w:rsidRDefault="00D9722D">
          <w:pPr>
            <w:ind w:firstLine="0"/>
            <w:sectPr w:rsidR="00B36350" w:rsidSect="00FD745C">
              <w:headerReference w:type="even" r:id="rId9"/>
              <w:headerReference w:type="default" r:id="rId10"/>
              <w:footerReference w:type="even" r:id="rId11"/>
              <w:footerReference w:type="default" r:id="rId12"/>
              <w:pgSz w:w="11906" w:h="16838"/>
              <w:pgMar w:top="1134" w:right="1134" w:bottom="1134" w:left="1134" w:header="709" w:footer="709" w:gutter="0"/>
              <w:pgNumType w:fmt="upperRoman"/>
              <w:cols w:space="708"/>
              <w:titlePg/>
              <w:docGrid w:linePitch="360"/>
            </w:sectPr>
          </w:pPr>
          <w:r>
            <w:fldChar w:fldCharType="end"/>
          </w:r>
        </w:p>
      </w:sdtContent>
    </w:sdt>
    <w:p w:rsidR="00B36350" w:rsidRDefault="007B7B61">
      <w:pPr>
        <w:pStyle w:val="af0"/>
        <w:rPr>
          <w:spacing w:val="60"/>
          <w:sz w:val="20"/>
          <w:szCs w:val="20"/>
        </w:rPr>
      </w:pPr>
      <w:r>
        <w:rPr>
          <w:spacing w:val="60"/>
          <w:sz w:val="20"/>
          <w:szCs w:val="20"/>
        </w:rPr>
        <w:lastRenderedPageBreak/>
        <w:t>НАЦИОНАЛЬНЫЙ СТАНДАРТ РОССИЙСКОЙ ФЕДЕРАЦИИ</w:t>
      </w:r>
    </w:p>
    <w:tbl>
      <w:tblPr>
        <w:tblW w:w="9639" w:type="dxa"/>
        <w:jc w:val="center"/>
        <w:tblLayout w:type="fixed"/>
        <w:tblLook w:val="04A0" w:firstRow="1" w:lastRow="0" w:firstColumn="1" w:lastColumn="0" w:noHBand="0" w:noVBand="1"/>
      </w:tblPr>
      <w:tblGrid>
        <w:gridCol w:w="9639"/>
      </w:tblGrid>
      <w:tr w:rsidR="00B36350">
        <w:trPr>
          <w:jc w:val="center"/>
        </w:trPr>
        <w:tc>
          <w:tcPr>
            <w:tcW w:w="9639" w:type="dxa"/>
            <w:tcBorders>
              <w:top w:val="single" w:sz="8" w:space="0" w:color="auto"/>
              <w:left w:val="nil"/>
              <w:right w:val="nil"/>
            </w:tcBorders>
          </w:tcPr>
          <w:p w:rsidR="00B36350" w:rsidRDefault="00B36350" w:rsidP="003F2F32">
            <w:pPr>
              <w:pStyle w:val="af0"/>
              <w:spacing w:after="0" w:line="240" w:lineRule="auto"/>
              <w:rPr>
                <w:sz w:val="20"/>
                <w:szCs w:val="20"/>
              </w:rPr>
            </w:pPr>
          </w:p>
          <w:p w:rsidR="00B36350" w:rsidRDefault="00096F63" w:rsidP="003F2F32">
            <w:pPr>
              <w:pStyle w:val="af0"/>
              <w:spacing w:after="0" w:line="240" w:lineRule="auto"/>
              <w:rPr>
                <w:sz w:val="20"/>
                <w:szCs w:val="20"/>
              </w:rPr>
            </w:pPr>
            <w:r w:rsidRPr="00096F63">
              <w:rPr>
                <w:sz w:val="20"/>
                <w:szCs w:val="20"/>
              </w:rPr>
              <w:t>ЭЛЕКТРОННЫЕ ВИДЕОУВЕЛИЧИТЕЛИ РЕАБИЛИТАЦИОННЫЕ</w:t>
            </w:r>
          </w:p>
          <w:p w:rsidR="00096F63" w:rsidRDefault="00096F63" w:rsidP="003F2F32">
            <w:pPr>
              <w:pStyle w:val="af0"/>
              <w:spacing w:after="0" w:line="240" w:lineRule="auto"/>
              <w:rPr>
                <w:sz w:val="20"/>
                <w:szCs w:val="20"/>
              </w:rPr>
            </w:pPr>
          </w:p>
          <w:p w:rsidR="00B36350" w:rsidRDefault="007B7B61" w:rsidP="003F2F32">
            <w:pPr>
              <w:pStyle w:val="af0"/>
              <w:spacing w:after="0" w:line="240" w:lineRule="auto"/>
              <w:rPr>
                <w:sz w:val="20"/>
                <w:szCs w:val="20"/>
              </w:rPr>
            </w:pPr>
            <w:r>
              <w:rPr>
                <w:sz w:val="20"/>
                <w:szCs w:val="20"/>
              </w:rPr>
              <w:t>Общие технические условия</w:t>
            </w:r>
            <w:bookmarkStart w:id="0" w:name="_GoBack"/>
            <w:bookmarkEnd w:id="0"/>
          </w:p>
          <w:p w:rsidR="00B36350" w:rsidRPr="00F9672E" w:rsidRDefault="00B36350" w:rsidP="003F2F32">
            <w:pPr>
              <w:pStyle w:val="af0"/>
              <w:spacing w:after="0" w:line="240" w:lineRule="auto"/>
              <w:rPr>
                <w:sz w:val="20"/>
                <w:szCs w:val="20"/>
              </w:rPr>
            </w:pPr>
          </w:p>
          <w:p w:rsidR="00B36350" w:rsidRDefault="007B7B61">
            <w:pPr>
              <w:pStyle w:val="af0"/>
              <w:rPr>
                <w:b w:val="0"/>
                <w:sz w:val="18"/>
                <w:szCs w:val="18"/>
                <w:lang w:val="en-US"/>
              </w:rPr>
            </w:pPr>
            <w:r>
              <w:rPr>
                <w:b w:val="0"/>
                <w:sz w:val="18"/>
                <w:szCs w:val="18"/>
                <w:lang w:val="en-US"/>
              </w:rPr>
              <w:t>Optical corrective</w:t>
            </w:r>
            <w:r w:rsidRPr="00F9672E">
              <w:rPr>
                <w:b w:val="0"/>
                <w:sz w:val="18"/>
                <w:szCs w:val="18"/>
                <w:lang w:val="en-US"/>
              </w:rPr>
              <w:t xml:space="preserve"> increasing rehabilitation </w:t>
            </w:r>
            <w:proofErr w:type="spellStart"/>
            <w:r>
              <w:rPr>
                <w:b w:val="0"/>
                <w:sz w:val="18"/>
                <w:szCs w:val="18"/>
                <w:lang w:val="en-US"/>
              </w:rPr>
              <w:t>equipments</w:t>
            </w:r>
            <w:proofErr w:type="spellEnd"/>
            <w:r>
              <w:rPr>
                <w:b w:val="0"/>
                <w:sz w:val="18"/>
                <w:szCs w:val="18"/>
                <w:lang w:val="en-US"/>
              </w:rPr>
              <w:t>.</w:t>
            </w:r>
            <w:r w:rsidR="003F2F32" w:rsidRPr="003F2F32">
              <w:rPr>
                <w:b w:val="0"/>
                <w:sz w:val="18"/>
                <w:szCs w:val="18"/>
                <w:lang w:val="en-US"/>
              </w:rPr>
              <w:t xml:space="preserve"> </w:t>
            </w:r>
            <w:r>
              <w:rPr>
                <w:b w:val="0"/>
                <w:sz w:val="18"/>
                <w:szCs w:val="18"/>
                <w:lang w:val="en-US"/>
              </w:rPr>
              <w:t>General technical conditions</w:t>
            </w:r>
          </w:p>
          <w:p w:rsidR="003F2F32" w:rsidRPr="003F2F32" w:rsidRDefault="003F2F32">
            <w:pPr>
              <w:pStyle w:val="af0"/>
              <w:rPr>
                <w:b w:val="0"/>
                <w:sz w:val="18"/>
                <w:szCs w:val="18"/>
                <w:u w:val="single"/>
              </w:rPr>
            </w:pPr>
            <w:r>
              <w:rPr>
                <w:b w:val="0"/>
                <w:sz w:val="18"/>
                <w:szCs w:val="18"/>
                <w:u w:val="single"/>
              </w:rPr>
              <w:t>______________________________________________________________________________________________</w:t>
            </w:r>
          </w:p>
          <w:p w:rsidR="00B36350" w:rsidRDefault="00B36350">
            <w:pPr>
              <w:pStyle w:val="af0"/>
              <w:rPr>
                <w:sz w:val="20"/>
                <w:szCs w:val="20"/>
                <w:lang w:val="en-US"/>
              </w:rPr>
            </w:pPr>
          </w:p>
        </w:tc>
      </w:tr>
    </w:tbl>
    <w:p w:rsidR="00B36350" w:rsidRDefault="007B7B61">
      <w:pPr>
        <w:wordWrap w:val="0"/>
        <w:spacing w:before="120" w:line="360" w:lineRule="auto"/>
        <w:jc w:val="right"/>
        <w:rPr>
          <w:b/>
          <w:sz w:val="20"/>
          <w:szCs w:val="20"/>
          <w:lang w:val="en-US"/>
        </w:rPr>
      </w:pPr>
      <w:r>
        <w:rPr>
          <w:b/>
          <w:sz w:val="20"/>
          <w:szCs w:val="20"/>
        </w:rPr>
        <w:t>Дата введения ― 20</w:t>
      </w:r>
      <w:r>
        <w:rPr>
          <w:b/>
          <w:sz w:val="20"/>
          <w:szCs w:val="20"/>
          <w:lang w:val="en-US"/>
        </w:rPr>
        <w:t>2</w:t>
      </w:r>
      <w:r>
        <w:rPr>
          <w:b/>
          <w:sz w:val="20"/>
          <w:szCs w:val="20"/>
        </w:rPr>
        <w:t xml:space="preserve">  -</w:t>
      </w:r>
      <w:r>
        <w:rPr>
          <w:b/>
          <w:sz w:val="20"/>
          <w:szCs w:val="20"/>
          <w:lang w:val="en-US"/>
        </w:rPr>
        <w:t xml:space="preserve">    </w:t>
      </w:r>
      <w:r>
        <w:rPr>
          <w:b/>
          <w:sz w:val="20"/>
          <w:szCs w:val="20"/>
        </w:rPr>
        <w:t>-</w:t>
      </w:r>
      <w:r>
        <w:rPr>
          <w:b/>
          <w:sz w:val="20"/>
          <w:szCs w:val="20"/>
          <w:lang w:val="en-US"/>
        </w:rPr>
        <w:t xml:space="preserve">    </w:t>
      </w:r>
    </w:p>
    <w:p w:rsidR="00B36350" w:rsidRDefault="007B7B61">
      <w:pPr>
        <w:pStyle w:val="1"/>
      </w:pPr>
      <w:bookmarkStart w:id="1" w:name="_Toc32493573"/>
      <w:r>
        <w:t>Область применения</w:t>
      </w:r>
      <w:bookmarkEnd w:id="1"/>
    </w:p>
    <w:p w:rsidR="00B36350" w:rsidRDefault="007B7B61">
      <w:pPr>
        <w:pStyle w:val="a5"/>
      </w:pPr>
      <w:r>
        <w:rPr>
          <w:sz w:val="28"/>
          <w:szCs w:val="28"/>
        </w:rPr>
        <w:t xml:space="preserve">Настоящий стандарт распространяется на оптическую коррекционную увеличивающую реабилитационную аппаратуру (далее — </w:t>
      </w:r>
      <w:proofErr w:type="spellStart"/>
      <w:r>
        <w:rPr>
          <w:sz w:val="28"/>
          <w:szCs w:val="28"/>
        </w:rPr>
        <w:t>видеоувеличитель</w:t>
      </w:r>
      <w:proofErr w:type="spellEnd"/>
      <w:r>
        <w:rPr>
          <w:sz w:val="28"/>
          <w:szCs w:val="28"/>
        </w:rPr>
        <w:t xml:space="preserve">) и устанавливает требования к </w:t>
      </w:r>
      <w:proofErr w:type="spellStart"/>
      <w:r>
        <w:rPr>
          <w:sz w:val="28"/>
          <w:szCs w:val="28"/>
        </w:rPr>
        <w:t>видеоувеличителям</w:t>
      </w:r>
      <w:proofErr w:type="spellEnd"/>
      <w:r>
        <w:rPr>
          <w:sz w:val="28"/>
          <w:szCs w:val="28"/>
        </w:rPr>
        <w:t>.</w:t>
      </w:r>
    </w:p>
    <w:p w:rsidR="00B36350" w:rsidRDefault="007B7B61">
      <w:pPr>
        <w:pStyle w:val="1"/>
      </w:pPr>
      <w:bookmarkStart w:id="2" w:name="_Toc32493574"/>
      <w:r>
        <w:t>Нормативные ссылки</w:t>
      </w:r>
      <w:bookmarkEnd w:id="2"/>
    </w:p>
    <w:p w:rsidR="00B36350" w:rsidRDefault="007B7B61">
      <w:pPr>
        <w:pStyle w:val="a5"/>
        <w:rPr>
          <w:sz w:val="28"/>
          <w:szCs w:val="28"/>
        </w:rPr>
      </w:pPr>
      <w:r>
        <w:rPr>
          <w:sz w:val="28"/>
          <w:szCs w:val="28"/>
        </w:rPr>
        <w:t>В настоящем стандарте использованы нормативные ссылки на следующие стандарты:</w:t>
      </w:r>
    </w:p>
    <w:p w:rsidR="00B36350" w:rsidRDefault="007B7B61">
      <w:pPr>
        <w:pStyle w:val="a5"/>
        <w:rPr>
          <w:sz w:val="28"/>
          <w:szCs w:val="28"/>
        </w:rPr>
      </w:pPr>
      <w:r>
        <w:rPr>
          <w:sz w:val="28"/>
          <w:szCs w:val="28"/>
        </w:rPr>
        <w:t>ГОСТ Р 50840</w:t>
      </w:r>
      <w:r w:rsidR="00DE505E">
        <w:rPr>
          <w:sz w:val="28"/>
          <w:szCs w:val="28"/>
        </w:rPr>
        <w:t>—</w:t>
      </w:r>
      <w:r>
        <w:rPr>
          <w:sz w:val="28"/>
          <w:szCs w:val="28"/>
        </w:rPr>
        <w:t>95 Передача речи по трактам связи. Методы оценки качества, разборчивости и узнаваемости</w:t>
      </w:r>
    </w:p>
    <w:p w:rsidR="00B36350" w:rsidRDefault="007B7B61">
      <w:pPr>
        <w:pStyle w:val="a5"/>
        <w:rPr>
          <w:sz w:val="28"/>
          <w:szCs w:val="28"/>
        </w:rPr>
      </w:pPr>
      <w:r>
        <w:rPr>
          <w:sz w:val="28"/>
          <w:szCs w:val="28"/>
        </w:rPr>
        <w:t>ГОСТ 22505</w:t>
      </w:r>
      <w:r w:rsidR="00DE505E">
        <w:rPr>
          <w:sz w:val="28"/>
          <w:szCs w:val="28"/>
        </w:rPr>
        <w:t>—</w:t>
      </w:r>
      <w:r>
        <w:rPr>
          <w:sz w:val="28"/>
          <w:szCs w:val="28"/>
        </w:rPr>
        <w:t>97 Совместимость технических средств электромагнитная. Радиопомехи индустриальные от радиовещательных при</w:t>
      </w:r>
      <w:r w:rsidR="00FA58EE">
        <w:rPr>
          <w:sz w:val="28"/>
          <w:szCs w:val="28"/>
        </w:rPr>
        <w:t>е</w:t>
      </w:r>
      <w:r>
        <w:rPr>
          <w:sz w:val="28"/>
          <w:szCs w:val="28"/>
        </w:rPr>
        <w:t>мников, телевизоров и другой бытовой радиоэлектронной аппаратуры. Нормы и методы испытаний</w:t>
      </w:r>
    </w:p>
    <w:p w:rsidR="00B36350" w:rsidRDefault="007B7B61">
      <w:pPr>
        <w:pStyle w:val="a5"/>
        <w:rPr>
          <w:sz w:val="28"/>
          <w:szCs w:val="28"/>
        </w:rPr>
      </w:pPr>
      <w:r>
        <w:rPr>
          <w:sz w:val="28"/>
          <w:szCs w:val="28"/>
        </w:rPr>
        <w:t>ГОСТ Р 51264</w:t>
      </w:r>
      <w:r w:rsidR="00DE505E">
        <w:rPr>
          <w:sz w:val="28"/>
          <w:szCs w:val="28"/>
        </w:rPr>
        <w:t>—99</w:t>
      </w:r>
      <w:r>
        <w:rPr>
          <w:sz w:val="28"/>
          <w:szCs w:val="28"/>
        </w:rPr>
        <w:t xml:space="preserve"> Средства связи, информатики и сигнализации реабилитационные электронные. Общие технические условия</w:t>
      </w:r>
    </w:p>
    <w:p w:rsidR="00B36350" w:rsidRDefault="007B7B61">
      <w:pPr>
        <w:pStyle w:val="a5"/>
        <w:rPr>
          <w:sz w:val="28"/>
          <w:szCs w:val="28"/>
        </w:rPr>
      </w:pPr>
      <w:r>
        <w:rPr>
          <w:sz w:val="28"/>
          <w:szCs w:val="28"/>
        </w:rPr>
        <w:t>ГОСТ Р МЭК 60065</w:t>
      </w:r>
      <w:r w:rsidR="00DE505E">
        <w:rPr>
          <w:sz w:val="28"/>
          <w:szCs w:val="28"/>
        </w:rPr>
        <w:t>—2002</w:t>
      </w:r>
      <w:r>
        <w:rPr>
          <w:sz w:val="28"/>
          <w:szCs w:val="28"/>
        </w:rPr>
        <w:t xml:space="preserve"> Аудио-, видео- и аналогичная электронная аппаратура. Требования безопасности</w:t>
      </w:r>
    </w:p>
    <w:p w:rsidR="00B36350" w:rsidRDefault="007B7B61">
      <w:pPr>
        <w:pStyle w:val="a5"/>
        <w:rPr>
          <w:sz w:val="28"/>
          <w:szCs w:val="28"/>
        </w:rPr>
      </w:pPr>
      <w:r>
        <w:rPr>
          <w:sz w:val="28"/>
          <w:szCs w:val="28"/>
        </w:rPr>
        <w:lastRenderedPageBreak/>
        <w:t>ГОСТ Р 15.111</w:t>
      </w:r>
      <w:r w:rsidR="00DE505E">
        <w:rPr>
          <w:sz w:val="28"/>
          <w:szCs w:val="28"/>
        </w:rPr>
        <w:t>—</w:t>
      </w:r>
      <w:r>
        <w:rPr>
          <w:sz w:val="28"/>
          <w:szCs w:val="28"/>
        </w:rPr>
        <w:t>2015 Система разработки и постановки продукции на производство (СРПП). Технические средства реабилитации инвалидов</w:t>
      </w:r>
    </w:p>
    <w:p w:rsidR="00B36350" w:rsidRDefault="007B7B61">
      <w:pPr>
        <w:pStyle w:val="a5"/>
      </w:pPr>
      <w:r>
        <w:rPr>
          <w:sz w:val="28"/>
          <w:szCs w:val="28"/>
        </w:rPr>
        <w:t>ГОСТ 28594</w:t>
      </w:r>
      <w:r w:rsidR="00DE505E">
        <w:rPr>
          <w:sz w:val="28"/>
          <w:szCs w:val="28"/>
        </w:rPr>
        <w:t>—</w:t>
      </w:r>
      <w:r>
        <w:rPr>
          <w:sz w:val="28"/>
          <w:szCs w:val="28"/>
        </w:rPr>
        <w:t>90 Аппаратура радиоэлектронная бытовая. Упаковка, маркировка, транспортирование и хранение</w:t>
      </w:r>
    </w:p>
    <w:p w:rsidR="00B36350" w:rsidRDefault="00B36350">
      <w:pPr>
        <w:rPr>
          <w:rFonts w:eastAsia="Calibri"/>
          <w:spacing w:val="60"/>
          <w:sz w:val="20"/>
          <w:szCs w:val="20"/>
        </w:rPr>
      </w:pPr>
    </w:p>
    <w:p w:rsidR="00B36350" w:rsidRDefault="007B7B61">
      <w:pPr>
        <w:rPr>
          <w:rFonts w:eastAsia="Calibri"/>
          <w:sz w:val="20"/>
          <w:szCs w:val="20"/>
        </w:rPr>
      </w:pPr>
      <w:r>
        <w:rPr>
          <w:rFonts w:eastAsia="Calibri"/>
          <w:spacing w:val="60"/>
          <w:sz w:val="20"/>
          <w:szCs w:val="20"/>
        </w:rPr>
        <w:t>Примечание</w:t>
      </w:r>
      <w:r>
        <w:rPr>
          <w:rFonts w:eastAsia="Calibri"/>
          <w:sz w:val="20"/>
          <w:szCs w:val="20"/>
        </w:rPr>
        <w:t xml:space="preserve">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w:t>
      </w:r>
      <w:r w:rsidR="00FA58EE">
        <w:rPr>
          <w:rFonts w:eastAsia="Calibri"/>
          <w:sz w:val="20"/>
          <w:szCs w:val="20"/>
        </w:rPr>
        <w:t>е</w:t>
      </w:r>
      <w:r>
        <w:rPr>
          <w:rFonts w:eastAsia="Calibri"/>
          <w:sz w:val="20"/>
          <w:szCs w:val="20"/>
        </w:rPr>
        <w:t>н ссылочный стандарт, на который дана недатированная ссылка, то рекомендуется использовать действующую версию этого стандарта с уч</w:t>
      </w:r>
      <w:r w:rsidR="00FA58EE">
        <w:rPr>
          <w:rFonts w:eastAsia="Calibri"/>
          <w:sz w:val="20"/>
          <w:szCs w:val="20"/>
        </w:rPr>
        <w:t>е</w:t>
      </w:r>
      <w:r>
        <w:rPr>
          <w:rFonts w:eastAsia="Calibri"/>
          <w:sz w:val="20"/>
          <w:szCs w:val="20"/>
        </w:rPr>
        <w:t>том всех внес</w:t>
      </w:r>
      <w:r w:rsidR="00FA58EE">
        <w:rPr>
          <w:rFonts w:eastAsia="Calibri"/>
          <w:sz w:val="20"/>
          <w:szCs w:val="20"/>
        </w:rPr>
        <w:t>е</w:t>
      </w:r>
      <w:r>
        <w:rPr>
          <w:rFonts w:eastAsia="Calibri"/>
          <w:sz w:val="20"/>
          <w:szCs w:val="20"/>
        </w:rPr>
        <w:t>нных в данную версию изменений. Если замен</w:t>
      </w:r>
      <w:r w:rsidR="00FA58EE">
        <w:rPr>
          <w:rFonts w:eastAsia="Calibri"/>
          <w:sz w:val="20"/>
          <w:szCs w:val="20"/>
        </w:rPr>
        <w:t>е</w:t>
      </w:r>
      <w:r>
        <w:rPr>
          <w:rFonts w:eastAsia="Calibri"/>
          <w:sz w:val="20"/>
          <w:szCs w:val="20"/>
        </w:rPr>
        <w:t>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w:t>
      </w:r>
      <w:r w:rsidR="00FA58EE">
        <w:rPr>
          <w:rFonts w:eastAsia="Calibri"/>
          <w:sz w:val="20"/>
          <w:szCs w:val="20"/>
        </w:rPr>
        <w:t>е</w:t>
      </w:r>
      <w:r>
        <w:rPr>
          <w:rFonts w:eastAsia="Calibri"/>
          <w:sz w:val="20"/>
          <w:szCs w:val="20"/>
        </w:rPr>
        <w:t>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rsidR="00B36350" w:rsidRDefault="007B7B61">
      <w:pPr>
        <w:pStyle w:val="1"/>
      </w:pPr>
      <w:bookmarkStart w:id="3" w:name="_Toc32493575"/>
      <w:r>
        <w:t>Термины, определения и сокращения</w:t>
      </w:r>
      <w:bookmarkEnd w:id="3"/>
    </w:p>
    <w:p w:rsidR="00B36350" w:rsidRDefault="007B7B61">
      <w:pPr>
        <w:pStyle w:val="a0"/>
        <w:rPr>
          <w:sz w:val="28"/>
          <w:szCs w:val="28"/>
        </w:rPr>
      </w:pPr>
      <w:r>
        <w:rPr>
          <w:sz w:val="28"/>
          <w:szCs w:val="28"/>
        </w:rPr>
        <w:t>В настоящем стандарте применены следующие термины с соответствующими определениями:</w:t>
      </w:r>
    </w:p>
    <w:p w:rsidR="00B36350" w:rsidRDefault="007B7B61">
      <w:pPr>
        <w:pStyle w:val="a0"/>
        <w:numPr>
          <w:ilvl w:val="2"/>
          <w:numId w:val="1"/>
        </w:numPr>
        <w:rPr>
          <w:rStyle w:val="ad"/>
          <w:b w:val="0"/>
          <w:sz w:val="28"/>
          <w:szCs w:val="28"/>
        </w:rPr>
      </w:pPr>
      <w:bookmarkStart w:id="4" w:name="_Toc16748"/>
      <w:proofErr w:type="spellStart"/>
      <w:r>
        <w:rPr>
          <w:rStyle w:val="ad"/>
          <w:sz w:val="28"/>
          <w:szCs w:val="28"/>
        </w:rPr>
        <w:t>видеоувеличитель</w:t>
      </w:r>
      <w:proofErr w:type="spellEnd"/>
      <w:r>
        <w:rPr>
          <w:rStyle w:val="a6"/>
          <w:sz w:val="28"/>
          <w:szCs w:val="28"/>
        </w:rPr>
        <w:t xml:space="preserve">: </w:t>
      </w:r>
      <w:r w:rsidR="00DE505E">
        <w:rPr>
          <w:rStyle w:val="a6"/>
          <w:sz w:val="28"/>
          <w:szCs w:val="28"/>
        </w:rPr>
        <w:t xml:space="preserve">Электронное </w:t>
      </w:r>
      <w:r>
        <w:rPr>
          <w:rStyle w:val="a6"/>
          <w:sz w:val="28"/>
          <w:szCs w:val="28"/>
        </w:rPr>
        <w:t>устройство, предназначенное для вывода увеличенного изображения, полученного с помощью камеры, на дисплей с возможностью изменения параметров полученного изображения</w:t>
      </w:r>
      <w:bookmarkEnd w:id="4"/>
      <w:r>
        <w:rPr>
          <w:rStyle w:val="a6"/>
          <w:sz w:val="28"/>
          <w:szCs w:val="28"/>
        </w:rPr>
        <w:t>.</w:t>
      </w:r>
    </w:p>
    <w:p w:rsidR="00B36350" w:rsidRDefault="007B7B61" w:rsidP="00DE505E">
      <w:pPr>
        <w:pStyle w:val="a0"/>
        <w:numPr>
          <w:ilvl w:val="1"/>
          <w:numId w:val="0"/>
        </w:numPr>
        <w:spacing w:line="240" w:lineRule="auto"/>
        <w:ind w:firstLine="709"/>
      </w:pPr>
      <w:r>
        <w:rPr>
          <w:spacing w:val="80"/>
        </w:rPr>
        <w:t>Примечание —</w:t>
      </w:r>
      <w:r>
        <w:rPr>
          <w:spacing w:val="60"/>
        </w:rPr>
        <w:t xml:space="preserve"> </w:t>
      </w:r>
      <w:r w:rsidR="00570F20">
        <w:t xml:space="preserve">Под </w:t>
      </w:r>
      <w:r>
        <w:t>параметрами изображения следует понимать следующие характеристики: кратность увеличения, цветовые режимы отображения: естественный, оттенки серого и высококонтрастные, яркость дисплея, контрастность дисплея и т. п.</w:t>
      </w:r>
    </w:p>
    <w:p w:rsidR="00DE505E" w:rsidRDefault="00DE505E" w:rsidP="00DE505E">
      <w:pPr>
        <w:pStyle w:val="a0"/>
        <w:numPr>
          <w:ilvl w:val="1"/>
          <w:numId w:val="0"/>
        </w:numPr>
        <w:spacing w:line="240" w:lineRule="auto"/>
        <w:ind w:firstLine="709"/>
        <w:rPr>
          <w:rStyle w:val="ad"/>
          <w:b w:val="0"/>
        </w:rPr>
      </w:pPr>
    </w:p>
    <w:p w:rsidR="00B36350" w:rsidRDefault="00DE505E">
      <w:pPr>
        <w:pStyle w:val="a0"/>
        <w:numPr>
          <w:ilvl w:val="2"/>
          <w:numId w:val="1"/>
        </w:numPr>
        <w:rPr>
          <w:rStyle w:val="ad"/>
          <w:b w:val="0"/>
          <w:sz w:val="28"/>
          <w:szCs w:val="28"/>
        </w:rPr>
      </w:pPr>
      <w:bookmarkStart w:id="5" w:name="_Toc16749"/>
      <w:r>
        <w:rPr>
          <w:rStyle w:val="ad"/>
          <w:sz w:val="28"/>
          <w:szCs w:val="28"/>
        </w:rPr>
        <w:t xml:space="preserve">естественный </w:t>
      </w:r>
      <w:r w:rsidR="007B7B61">
        <w:rPr>
          <w:rStyle w:val="ad"/>
          <w:sz w:val="28"/>
          <w:szCs w:val="28"/>
        </w:rPr>
        <w:t>цветовой режим</w:t>
      </w:r>
      <w:r w:rsidR="007B7B61">
        <w:rPr>
          <w:rStyle w:val="a6"/>
          <w:sz w:val="28"/>
          <w:szCs w:val="28"/>
        </w:rPr>
        <w:t xml:space="preserve">: </w:t>
      </w:r>
      <w:r>
        <w:rPr>
          <w:rStyle w:val="a6"/>
          <w:sz w:val="28"/>
          <w:szCs w:val="28"/>
        </w:rPr>
        <w:t>Режим</w:t>
      </w:r>
      <w:r w:rsidR="007B7B61">
        <w:rPr>
          <w:rStyle w:val="a6"/>
          <w:sz w:val="28"/>
          <w:szCs w:val="28"/>
        </w:rPr>
        <w:t xml:space="preserve">, сохраняющий естественную цветопередачу отображаемого на дисплее </w:t>
      </w:r>
      <w:proofErr w:type="spellStart"/>
      <w:r w:rsidR="007B7B61">
        <w:rPr>
          <w:rStyle w:val="a6"/>
          <w:sz w:val="28"/>
          <w:szCs w:val="28"/>
        </w:rPr>
        <w:t>видеоувеличителя</w:t>
      </w:r>
      <w:proofErr w:type="spellEnd"/>
      <w:r w:rsidR="007B7B61">
        <w:rPr>
          <w:rStyle w:val="a6"/>
          <w:sz w:val="28"/>
          <w:szCs w:val="28"/>
        </w:rPr>
        <w:t xml:space="preserve"> изображения.</w:t>
      </w:r>
    </w:p>
    <w:p w:rsidR="00B36350" w:rsidRDefault="00DE505E">
      <w:pPr>
        <w:pStyle w:val="a0"/>
        <w:numPr>
          <w:ilvl w:val="2"/>
          <w:numId w:val="1"/>
        </w:numPr>
        <w:rPr>
          <w:rStyle w:val="ad"/>
          <w:b w:val="0"/>
          <w:sz w:val="28"/>
          <w:szCs w:val="28"/>
        </w:rPr>
      </w:pPr>
      <w:r>
        <w:rPr>
          <w:rStyle w:val="ad"/>
          <w:sz w:val="28"/>
          <w:szCs w:val="28"/>
        </w:rPr>
        <w:lastRenderedPageBreak/>
        <w:t xml:space="preserve">цветовой </w:t>
      </w:r>
      <w:r w:rsidR="007B7B61">
        <w:rPr>
          <w:rStyle w:val="ad"/>
          <w:sz w:val="28"/>
          <w:szCs w:val="28"/>
        </w:rPr>
        <w:t>режим «оттенки серого»</w:t>
      </w:r>
      <w:r w:rsidR="007B7B61">
        <w:rPr>
          <w:rStyle w:val="a6"/>
          <w:sz w:val="28"/>
          <w:szCs w:val="28"/>
        </w:rPr>
        <w:t xml:space="preserve">: </w:t>
      </w:r>
      <w:r>
        <w:rPr>
          <w:rStyle w:val="a6"/>
          <w:sz w:val="28"/>
          <w:szCs w:val="28"/>
        </w:rPr>
        <w:t xml:space="preserve">Режим </w:t>
      </w:r>
      <w:r w:rsidR="007B7B61">
        <w:rPr>
          <w:rStyle w:val="a6"/>
          <w:sz w:val="28"/>
          <w:szCs w:val="28"/>
        </w:rPr>
        <w:t>естественной контрастности, отображающий все цвета рассматриваемого объекта с помощью градаций серого цвета.</w:t>
      </w:r>
    </w:p>
    <w:p w:rsidR="00B36350" w:rsidRDefault="00DE505E">
      <w:pPr>
        <w:pStyle w:val="a0"/>
        <w:numPr>
          <w:ilvl w:val="2"/>
          <w:numId w:val="1"/>
        </w:numPr>
        <w:rPr>
          <w:rStyle w:val="ad"/>
          <w:b w:val="0"/>
          <w:sz w:val="28"/>
          <w:szCs w:val="28"/>
        </w:rPr>
      </w:pPr>
      <w:r>
        <w:rPr>
          <w:rStyle w:val="ad"/>
          <w:sz w:val="28"/>
          <w:szCs w:val="28"/>
        </w:rPr>
        <w:t xml:space="preserve">высококонтрастный </w:t>
      </w:r>
      <w:r w:rsidR="007B7B61">
        <w:rPr>
          <w:rStyle w:val="ad"/>
          <w:sz w:val="28"/>
          <w:szCs w:val="28"/>
        </w:rPr>
        <w:t>цветовой режим</w:t>
      </w:r>
      <w:r w:rsidR="007B7B61">
        <w:rPr>
          <w:rStyle w:val="a6"/>
          <w:sz w:val="28"/>
          <w:szCs w:val="28"/>
        </w:rPr>
        <w:t xml:space="preserve">: </w:t>
      </w:r>
      <w:r>
        <w:rPr>
          <w:rStyle w:val="a6"/>
          <w:sz w:val="28"/>
          <w:szCs w:val="28"/>
        </w:rPr>
        <w:t xml:space="preserve">Режим </w:t>
      </w:r>
      <w:r w:rsidR="007B7B61">
        <w:rPr>
          <w:rStyle w:val="a6"/>
          <w:sz w:val="28"/>
          <w:szCs w:val="28"/>
        </w:rPr>
        <w:t xml:space="preserve">отображения, при котором отображение рассматриваемого объекта осуществляется в различных высококонтрастных цветовых сочетаниях, при котором все цвета отображаемого на дисплее </w:t>
      </w:r>
      <w:proofErr w:type="spellStart"/>
      <w:r w:rsidR="007B7B61">
        <w:rPr>
          <w:rStyle w:val="a6"/>
          <w:sz w:val="28"/>
          <w:szCs w:val="28"/>
        </w:rPr>
        <w:t>видеоувеличителя</w:t>
      </w:r>
      <w:proofErr w:type="spellEnd"/>
      <w:r w:rsidR="007B7B61">
        <w:rPr>
          <w:rStyle w:val="a6"/>
          <w:sz w:val="28"/>
          <w:szCs w:val="28"/>
        </w:rPr>
        <w:t xml:space="preserve"> изображения преобразуются в один из двух контрастных по отношению друг к другу цветов в выбранной пользователем максимально удобной для его восприятия цветовой гамме.</w:t>
      </w:r>
      <w:bookmarkEnd w:id="5"/>
    </w:p>
    <w:p w:rsidR="00B36350" w:rsidRDefault="00DE505E">
      <w:pPr>
        <w:pStyle w:val="a0"/>
        <w:numPr>
          <w:ilvl w:val="2"/>
          <w:numId w:val="1"/>
        </w:numPr>
        <w:shd w:val="clear" w:color="auto" w:fill="FFFFFF" w:themeFill="background1"/>
        <w:rPr>
          <w:rStyle w:val="a6"/>
          <w:sz w:val="28"/>
          <w:szCs w:val="28"/>
        </w:rPr>
      </w:pPr>
      <w:r>
        <w:rPr>
          <w:rStyle w:val="ad"/>
          <w:sz w:val="28"/>
          <w:szCs w:val="28"/>
        </w:rPr>
        <w:t xml:space="preserve">электронный </w:t>
      </w:r>
      <w:r w:rsidR="007B7B61">
        <w:rPr>
          <w:rStyle w:val="ad"/>
          <w:sz w:val="28"/>
          <w:szCs w:val="28"/>
        </w:rPr>
        <w:t xml:space="preserve">ручной </w:t>
      </w:r>
      <w:proofErr w:type="spellStart"/>
      <w:r w:rsidR="007B7B61">
        <w:rPr>
          <w:rStyle w:val="ad"/>
          <w:sz w:val="28"/>
          <w:szCs w:val="28"/>
        </w:rPr>
        <w:t>видеоувеличитель</w:t>
      </w:r>
      <w:proofErr w:type="spellEnd"/>
      <w:r w:rsidR="00570F20">
        <w:rPr>
          <w:rStyle w:val="ad"/>
          <w:sz w:val="28"/>
          <w:szCs w:val="28"/>
        </w:rPr>
        <w:t>;</w:t>
      </w:r>
      <w:r w:rsidR="007B7B61">
        <w:rPr>
          <w:rStyle w:val="ad"/>
          <w:sz w:val="28"/>
          <w:szCs w:val="28"/>
        </w:rPr>
        <w:t xml:space="preserve"> </w:t>
      </w:r>
      <w:r w:rsidR="007B7B61" w:rsidRPr="00570F20">
        <w:rPr>
          <w:rStyle w:val="ad"/>
          <w:b w:val="0"/>
          <w:sz w:val="28"/>
          <w:szCs w:val="28"/>
        </w:rPr>
        <w:t>(ЭРВУ)</w:t>
      </w:r>
      <w:r w:rsidR="007B7B61">
        <w:rPr>
          <w:rStyle w:val="a6"/>
          <w:sz w:val="28"/>
          <w:szCs w:val="28"/>
        </w:rPr>
        <w:t xml:space="preserve">: </w:t>
      </w:r>
      <w:proofErr w:type="spellStart"/>
      <w:r>
        <w:rPr>
          <w:rStyle w:val="a6"/>
          <w:sz w:val="28"/>
          <w:szCs w:val="28"/>
        </w:rPr>
        <w:t>Видеоувеличитель</w:t>
      </w:r>
      <w:proofErr w:type="spellEnd"/>
      <w:r w:rsidR="007B7B61">
        <w:rPr>
          <w:rStyle w:val="a6"/>
          <w:sz w:val="28"/>
          <w:szCs w:val="28"/>
        </w:rPr>
        <w:t>, обладающий компактными размерами (диагональ экрана от 10 см до 13 см включительно) и весом до 0,</w:t>
      </w:r>
      <w:r w:rsidR="007B7B61" w:rsidRPr="00F9672E">
        <w:rPr>
          <w:rStyle w:val="a6"/>
          <w:sz w:val="28"/>
          <w:szCs w:val="28"/>
        </w:rPr>
        <w:t>5</w:t>
      </w:r>
      <w:r w:rsidR="007B7B61">
        <w:rPr>
          <w:rStyle w:val="a6"/>
          <w:sz w:val="28"/>
          <w:szCs w:val="28"/>
        </w:rPr>
        <w:t xml:space="preserve"> кг включительно и приспособленный для удержания одной рукой при рассматривании объектов и использования «на ходу» </w:t>
      </w:r>
      <w:r>
        <w:rPr>
          <w:rStyle w:val="a6"/>
          <w:sz w:val="28"/>
          <w:szCs w:val="28"/>
        </w:rPr>
        <w:t>—</w:t>
      </w:r>
      <w:r w:rsidR="007B7B61">
        <w:rPr>
          <w:rStyle w:val="a6"/>
          <w:sz w:val="28"/>
          <w:szCs w:val="28"/>
        </w:rPr>
        <w:t xml:space="preserve"> как в помещении, так и снаружи. </w:t>
      </w:r>
    </w:p>
    <w:p w:rsidR="00B36350" w:rsidRDefault="00DE505E">
      <w:pPr>
        <w:pStyle w:val="a0"/>
        <w:numPr>
          <w:ilvl w:val="2"/>
          <w:numId w:val="1"/>
        </w:numPr>
        <w:rPr>
          <w:rStyle w:val="ad"/>
          <w:b w:val="0"/>
          <w:sz w:val="28"/>
          <w:szCs w:val="28"/>
        </w:rPr>
      </w:pPr>
      <w:bookmarkStart w:id="6" w:name="_Toc16750"/>
      <w:r>
        <w:rPr>
          <w:rStyle w:val="ad"/>
          <w:sz w:val="28"/>
          <w:szCs w:val="28"/>
        </w:rPr>
        <w:t xml:space="preserve">использование </w:t>
      </w:r>
      <w:r w:rsidR="007B7B61">
        <w:rPr>
          <w:rStyle w:val="ad"/>
          <w:sz w:val="28"/>
          <w:szCs w:val="28"/>
        </w:rPr>
        <w:t>«на ходу»</w:t>
      </w:r>
      <w:r w:rsidR="007B7B61">
        <w:rPr>
          <w:rStyle w:val="a6"/>
          <w:sz w:val="28"/>
          <w:szCs w:val="28"/>
        </w:rPr>
        <w:t xml:space="preserve">: </w:t>
      </w:r>
      <w:r>
        <w:rPr>
          <w:rStyle w:val="a6"/>
          <w:sz w:val="28"/>
          <w:szCs w:val="28"/>
        </w:rPr>
        <w:t xml:space="preserve">Использование </w:t>
      </w:r>
      <w:proofErr w:type="spellStart"/>
      <w:r w:rsidR="007B7B61">
        <w:rPr>
          <w:rStyle w:val="a6"/>
          <w:sz w:val="28"/>
          <w:szCs w:val="28"/>
        </w:rPr>
        <w:t>видеоувеличителя</w:t>
      </w:r>
      <w:proofErr w:type="spellEnd"/>
      <w:r w:rsidR="007B7B61">
        <w:rPr>
          <w:rStyle w:val="a6"/>
          <w:sz w:val="28"/>
          <w:szCs w:val="28"/>
        </w:rPr>
        <w:t xml:space="preserve"> во время движения пользователя и/или внеплановых остановок при перемещении (путешествии) пользователя для рассмотрения удал</w:t>
      </w:r>
      <w:r w:rsidR="00FA58EE">
        <w:rPr>
          <w:rStyle w:val="a6"/>
          <w:sz w:val="28"/>
          <w:szCs w:val="28"/>
        </w:rPr>
        <w:t>е</w:t>
      </w:r>
      <w:r w:rsidR="007B7B61">
        <w:rPr>
          <w:rStyle w:val="a6"/>
          <w:sz w:val="28"/>
          <w:szCs w:val="28"/>
        </w:rPr>
        <w:t>нных объектов вокруг пользователя и/или кратковременного чтения справочной информации</w:t>
      </w:r>
      <w:r w:rsidR="007B7B61">
        <w:rPr>
          <w:rStyle w:val="ad"/>
          <w:b w:val="0"/>
          <w:sz w:val="28"/>
          <w:szCs w:val="28"/>
        </w:rPr>
        <w:t>.</w:t>
      </w:r>
      <w:bookmarkEnd w:id="6"/>
      <w:r w:rsidR="007B7B61">
        <w:rPr>
          <w:rStyle w:val="ad"/>
          <w:b w:val="0"/>
          <w:sz w:val="28"/>
          <w:szCs w:val="28"/>
        </w:rPr>
        <w:t xml:space="preserve"> </w:t>
      </w:r>
    </w:p>
    <w:p w:rsidR="00B36350" w:rsidRDefault="00DE505E">
      <w:pPr>
        <w:pStyle w:val="a0"/>
        <w:numPr>
          <w:ilvl w:val="2"/>
          <w:numId w:val="1"/>
        </w:numPr>
        <w:shd w:val="clear" w:color="auto" w:fill="FFFFFF" w:themeFill="background1"/>
        <w:rPr>
          <w:rStyle w:val="ad"/>
          <w:b w:val="0"/>
          <w:sz w:val="28"/>
          <w:szCs w:val="28"/>
        </w:rPr>
      </w:pPr>
      <w:bookmarkStart w:id="7" w:name="_Toc16751"/>
      <w:r>
        <w:rPr>
          <w:rStyle w:val="ad"/>
          <w:sz w:val="28"/>
          <w:szCs w:val="28"/>
        </w:rPr>
        <w:t xml:space="preserve">электронный </w:t>
      </w:r>
      <w:r w:rsidR="007B7B61">
        <w:rPr>
          <w:rStyle w:val="ad"/>
          <w:sz w:val="28"/>
          <w:szCs w:val="28"/>
        </w:rPr>
        <w:t xml:space="preserve">портативный </w:t>
      </w:r>
      <w:proofErr w:type="spellStart"/>
      <w:r w:rsidR="007B7B61">
        <w:rPr>
          <w:rStyle w:val="ad"/>
          <w:sz w:val="28"/>
          <w:szCs w:val="28"/>
        </w:rPr>
        <w:t>видеоувеличитель</w:t>
      </w:r>
      <w:proofErr w:type="spellEnd"/>
      <w:r w:rsidR="00570F20">
        <w:rPr>
          <w:rStyle w:val="ad"/>
          <w:sz w:val="28"/>
          <w:szCs w:val="28"/>
        </w:rPr>
        <w:t>;</w:t>
      </w:r>
      <w:r w:rsidR="007B7B61">
        <w:rPr>
          <w:rStyle w:val="ad"/>
          <w:sz w:val="28"/>
          <w:szCs w:val="28"/>
        </w:rPr>
        <w:t xml:space="preserve"> </w:t>
      </w:r>
      <w:r w:rsidR="007B7B61" w:rsidRPr="00570F20">
        <w:rPr>
          <w:rStyle w:val="ad"/>
          <w:b w:val="0"/>
          <w:sz w:val="28"/>
          <w:szCs w:val="28"/>
        </w:rPr>
        <w:t>(ЭПВУ)</w:t>
      </w:r>
      <w:r w:rsidR="007B7B61">
        <w:rPr>
          <w:rStyle w:val="a6"/>
          <w:sz w:val="28"/>
          <w:szCs w:val="28"/>
        </w:rPr>
        <w:t xml:space="preserve">: </w:t>
      </w:r>
      <w:proofErr w:type="spellStart"/>
      <w:r>
        <w:rPr>
          <w:rStyle w:val="a6"/>
          <w:sz w:val="28"/>
          <w:szCs w:val="28"/>
        </w:rPr>
        <w:t>Видеоувеличитель</w:t>
      </w:r>
      <w:proofErr w:type="spellEnd"/>
      <w:r>
        <w:rPr>
          <w:rStyle w:val="a6"/>
          <w:sz w:val="28"/>
          <w:szCs w:val="28"/>
        </w:rPr>
        <w:t xml:space="preserve"> </w:t>
      </w:r>
      <w:r w:rsidR="007B7B61">
        <w:rPr>
          <w:rStyle w:val="a6"/>
          <w:sz w:val="28"/>
          <w:szCs w:val="28"/>
        </w:rPr>
        <w:t>для настольного размещения, обладающий складной конструкцией, размерами (диагональ экрана</w:t>
      </w:r>
      <w:r w:rsidR="007B7B61" w:rsidRPr="00F9672E">
        <w:rPr>
          <w:rStyle w:val="a6"/>
          <w:sz w:val="28"/>
          <w:szCs w:val="28"/>
        </w:rPr>
        <w:t xml:space="preserve"> </w:t>
      </w:r>
      <w:r w:rsidR="007B7B61">
        <w:rPr>
          <w:rStyle w:val="a6"/>
          <w:sz w:val="28"/>
          <w:szCs w:val="28"/>
        </w:rPr>
        <w:t>от 13 см до 3</w:t>
      </w:r>
      <w:r w:rsidR="007B7B61" w:rsidRPr="00F9672E">
        <w:rPr>
          <w:rStyle w:val="a6"/>
          <w:sz w:val="28"/>
          <w:szCs w:val="28"/>
        </w:rPr>
        <w:t xml:space="preserve">1 </w:t>
      </w:r>
      <w:r w:rsidR="007B7B61">
        <w:rPr>
          <w:rStyle w:val="a6"/>
          <w:sz w:val="28"/>
          <w:szCs w:val="28"/>
        </w:rPr>
        <w:t xml:space="preserve">см включительно) и весом до 3 кг включительно, </w:t>
      </w:r>
      <w:r w:rsidR="007B7B61" w:rsidRPr="00F9672E">
        <w:rPr>
          <w:rStyle w:val="a6"/>
          <w:sz w:val="28"/>
          <w:szCs w:val="28"/>
        </w:rPr>
        <w:t xml:space="preserve"> </w:t>
      </w:r>
      <w:r w:rsidR="007B7B61">
        <w:rPr>
          <w:rStyle w:val="a6"/>
          <w:sz w:val="28"/>
          <w:szCs w:val="28"/>
        </w:rPr>
        <w:t>позволяющими легко переносить устройство с места на место за ручку или в специальной сумке</w:t>
      </w:r>
      <w:r w:rsidR="007B7B61">
        <w:rPr>
          <w:rStyle w:val="ad"/>
          <w:b w:val="0"/>
          <w:sz w:val="28"/>
          <w:szCs w:val="28"/>
        </w:rPr>
        <w:t>.</w:t>
      </w:r>
      <w:bookmarkEnd w:id="7"/>
    </w:p>
    <w:p w:rsidR="00B36350" w:rsidRDefault="00DE505E">
      <w:pPr>
        <w:pStyle w:val="a0"/>
        <w:numPr>
          <w:ilvl w:val="2"/>
          <w:numId w:val="1"/>
        </w:numPr>
        <w:rPr>
          <w:rStyle w:val="ad"/>
          <w:b w:val="0"/>
          <w:sz w:val="28"/>
          <w:szCs w:val="28"/>
        </w:rPr>
      </w:pPr>
      <w:bookmarkStart w:id="8" w:name="_Toc16752"/>
      <w:r>
        <w:rPr>
          <w:rStyle w:val="a6"/>
          <w:b/>
          <w:bCs/>
          <w:sz w:val="28"/>
          <w:szCs w:val="28"/>
        </w:rPr>
        <w:t xml:space="preserve">электронный </w:t>
      </w:r>
      <w:r w:rsidR="007B7B61">
        <w:rPr>
          <w:rStyle w:val="a6"/>
          <w:b/>
          <w:bCs/>
          <w:sz w:val="28"/>
          <w:szCs w:val="28"/>
        </w:rPr>
        <w:t xml:space="preserve">стационарный </w:t>
      </w:r>
      <w:proofErr w:type="spellStart"/>
      <w:r w:rsidR="007B7B61">
        <w:rPr>
          <w:rStyle w:val="a6"/>
          <w:b/>
          <w:bCs/>
          <w:sz w:val="28"/>
          <w:szCs w:val="28"/>
        </w:rPr>
        <w:t>видеоувеличитель</w:t>
      </w:r>
      <w:proofErr w:type="spellEnd"/>
      <w:r w:rsidR="00570F20">
        <w:rPr>
          <w:rStyle w:val="a6"/>
          <w:b/>
          <w:bCs/>
          <w:sz w:val="28"/>
          <w:szCs w:val="28"/>
        </w:rPr>
        <w:t>;</w:t>
      </w:r>
      <w:r w:rsidR="007B7B61">
        <w:rPr>
          <w:rStyle w:val="a6"/>
          <w:b/>
          <w:bCs/>
          <w:sz w:val="28"/>
          <w:szCs w:val="28"/>
        </w:rPr>
        <w:t xml:space="preserve"> </w:t>
      </w:r>
      <w:r w:rsidR="007B7B61" w:rsidRPr="00570F20">
        <w:rPr>
          <w:rStyle w:val="a6"/>
          <w:bCs/>
          <w:sz w:val="28"/>
          <w:szCs w:val="28"/>
        </w:rPr>
        <w:t>(ЭСВУ)</w:t>
      </w:r>
      <w:r w:rsidR="007B7B61" w:rsidRPr="00570F20">
        <w:rPr>
          <w:rStyle w:val="a6"/>
          <w:sz w:val="28"/>
          <w:szCs w:val="28"/>
        </w:rPr>
        <w:t>:</w:t>
      </w:r>
      <w:r w:rsidR="007B7B61">
        <w:rPr>
          <w:rStyle w:val="a6"/>
          <w:sz w:val="28"/>
          <w:szCs w:val="28"/>
        </w:rPr>
        <w:t xml:space="preserve"> </w:t>
      </w:r>
      <w:proofErr w:type="spellStart"/>
      <w:r>
        <w:rPr>
          <w:rStyle w:val="a6"/>
          <w:sz w:val="28"/>
          <w:szCs w:val="28"/>
        </w:rPr>
        <w:t>Видеоувеличитель</w:t>
      </w:r>
      <w:proofErr w:type="spellEnd"/>
      <w:r w:rsidR="007B7B61">
        <w:rPr>
          <w:rStyle w:val="a6"/>
          <w:sz w:val="28"/>
          <w:szCs w:val="28"/>
        </w:rPr>
        <w:t xml:space="preserve">, предназначенный для применения в условиях, не требующих смены рабочего места (стационарных), и обладающий </w:t>
      </w:r>
      <w:r w:rsidR="007B7B61">
        <w:rPr>
          <w:rStyle w:val="a6"/>
          <w:sz w:val="28"/>
          <w:szCs w:val="28"/>
        </w:rPr>
        <w:lastRenderedPageBreak/>
        <w:t>размерами (диагональ экрана от 31 см), обеспечивающими эргономичные условия для длительной работы, включая мелкий ручной труд</w:t>
      </w:r>
      <w:r w:rsidR="007B7B61">
        <w:rPr>
          <w:rStyle w:val="ad"/>
          <w:b w:val="0"/>
          <w:sz w:val="28"/>
          <w:szCs w:val="28"/>
        </w:rPr>
        <w:t>.</w:t>
      </w:r>
      <w:bookmarkEnd w:id="8"/>
    </w:p>
    <w:p w:rsidR="00B36350" w:rsidRDefault="007B7B61">
      <w:pPr>
        <w:pStyle w:val="a0"/>
        <w:numPr>
          <w:ilvl w:val="2"/>
          <w:numId w:val="1"/>
        </w:numPr>
        <w:rPr>
          <w:rStyle w:val="ad"/>
          <w:b w:val="0"/>
          <w:sz w:val="28"/>
          <w:szCs w:val="28"/>
        </w:rPr>
      </w:pPr>
      <w:r>
        <w:rPr>
          <w:rStyle w:val="ad"/>
          <w:bCs/>
          <w:sz w:val="28"/>
          <w:szCs w:val="28"/>
        </w:rPr>
        <w:t>«</w:t>
      </w:r>
      <w:r w:rsidR="00570F20">
        <w:rPr>
          <w:rStyle w:val="ad"/>
          <w:bCs/>
          <w:sz w:val="28"/>
          <w:szCs w:val="28"/>
        </w:rPr>
        <w:t xml:space="preserve">спящий </w:t>
      </w:r>
      <w:r>
        <w:rPr>
          <w:rStyle w:val="ad"/>
          <w:bCs/>
          <w:sz w:val="28"/>
          <w:szCs w:val="28"/>
        </w:rPr>
        <w:t>режим»</w:t>
      </w:r>
      <w:r>
        <w:rPr>
          <w:rStyle w:val="ad"/>
          <w:b w:val="0"/>
          <w:sz w:val="28"/>
          <w:szCs w:val="28"/>
        </w:rPr>
        <w:t xml:space="preserve">: </w:t>
      </w:r>
      <w:r w:rsidR="00DE505E">
        <w:rPr>
          <w:rStyle w:val="ad"/>
          <w:b w:val="0"/>
          <w:sz w:val="28"/>
          <w:szCs w:val="28"/>
        </w:rPr>
        <w:t xml:space="preserve">Режим </w:t>
      </w:r>
      <w:r>
        <w:rPr>
          <w:rStyle w:val="ad"/>
          <w:b w:val="0"/>
          <w:sz w:val="28"/>
          <w:szCs w:val="28"/>
        </w:rPr>
        <w:t xml:space="preserve">работы </w:t>
      </w:r>
      <w:proofErr w:type="spellStart"/>
      <w:r>
        <w:rPr>
          <w:rStyle w:val="ad"/>
          <w:b w:val="0"/>
          <w:sz w:val="28"/>
          <w:szCs w:val="28"/>
        </w:rPr>
        <w:t>видеоувеличителя</w:t>
      </w:r>
      <w:proofErr w:type="spellEnd"/>
      <w:r>
        <w:rPr>
          <w:rStyle w:val="ad"/>
          <w:b w:val="0"/>
          <w:sz w:val="28"/>
          <w:szCs w:val="28"/>
        </w:rPr>
        <w:t xml:space="preserve"> с выключенным дисплеем для выхода из которого необходимо воздействовать на элемент управления устройством.</w:t>
      </w:r>
    </w:p>
    <w:p w:rsidR="00B36350" w:rsidRDefault="00DE505E">
      <w:pPr>
        <w:pStyle w:val="a0"/>
        <w:numPr>
          <w:ilvl w:val="2"/>
          <w:numId w:val="1"/>
        </w:numPr>
        <w:rPr>
          <w:rStyle w:val="ad"/>
          <w:b w:val="0"/>
          <w:sz w:val="28"/>
          <w:szCs w:val="28"/>
        </w:rPr>
      </w:pPr>
      <w:r>
        <w:rPr>
          <w:rStyle w:val="ad"/>
          <w:bCs/>
          <w:sz w:val="28"/>
          <w:szCs w:val="28"/>
        </w:rPr>
        <w:t xml:space="preserve">функция </w:t>
      </w:r>
      <w:r w:rsidR="007B7B61">
        <w:rPr>
          <w:rStyle w:val="ad"/>
          <w:bCs/>
          <w:sz w:val="28"/>
          <w:szCs w:val="28"/>
        </w:rPr>
        <w:t>«Стоп-кадр»</w:t>
      </w:r>
      <w:r w:rsidR="007B7B61">
        <w:rPr>
          <w:rStyle w:val="ad"/>
          <w:b w:val="0"/>
          <w:sz w:val="28"/>
          <w:szCs w:val="28"/>
        </w:rPr>
        <w:t xml:space="preserve">: </w:t>
      </w:r>
      <w:r>
        <w:rPr>
          <w:rStyle w:val="ad"/>
          <w:b w:val="0"/>
          <w:sz w:val="28"/>
          <w:szCs w:val="28"/>
        </w:rPr>
        <w:t xml:space="preserve">Фиксирование </w:t>
      </w:r>
      <w:r w:rsidR="007B7B61">
        <w:rPr>
          <w:rStyle w:val="ad"/>
          <w:b w:val="0"/>
          <w:sz w:val="28"/>
          <w:szCs w:val="28"/>
        </w:rPr>
        <w:t xml:space="preserve">(«захват») отображаемого на дисплее </w:t>
      </w:r>
      <w:proofErr w:type="spellStart"/>
      <w:r w:rsidR="007B7B61">
        <w:rPr>
          <w:rStyle w:val="ad"/>
          <w:b w:val="0"/>
          <w:sz w:val="28"/>
          <w:szCs w:val="28"/>
        </w:rPr>
        <w:t>видеоувеличителя</w:t>
      </w:r>
      <w:proofErr w:type="spellEnd"/>
      <w:r w:rsidR="007B7B61">
        <w:rPr>
          <w:rStyle w:val="ad"/>
          <w:b w:val="0"/>
          <w:sz w:val="28"/>
          <w:szCs w:val="28"/>
        </w:rPr>
        <w:t xml:space="preserve"> кадра.</w:t>
      </w:r>
    </w:p>
    <w:p w:rsidR="00B36350" w:rsidRDefault="00DE505E">
      <w:pPr>
        <w:pStyle w:val="a0"/>
        <w:numPr>
          <w:ilvl w:val="2"/>
          <w:numId w:val="1"/>
        </w:numPr>
        <w:rPr>
          <w:rStyle w:val="ad"/>
          <w:b w:val="0"/>
          <w:sz w:val="28"/>
          <w:szCs w:val="28"/>
        </w:rPr>
      </w:pPr>
      <w:r>
        <w:rPr>
          <w:rStyle w:val="ad"/>
          <w:bCs/>
          <w:sz w:val="28"/>
          <w:szCs w:val="28"/>
        </w:rPr>
        <w:t>панорамирование</w:t>
      </w:r>
      <w:r w:rsidR="007B7B61">
        <w:rPr>
          <w:rStyle w:val="ad"/>
          <w:b w:val="0"/>
          <w:sz w:val="28"/>
          <w:szCs w:val="28"/>
        </w:rPr>
        <w:t xml:space="preserve">: </w:t>
      </w:r>
      <w:r w:rsidR="00570F20">
        <w:rPr>
          <w:rStyle w:val="ad"/>
          <w:b w:val="0"/>
          <w:sz w:val="28"/>
          <w:szCs w:val="28"/>
        </w:rPr>
        <w:t xml:space="preserve">Процесс </w:t>
      </w:r>
      <w:r w:rsidR="007B7B61">
        <w:rPr>
          <w:rStyle w:val="ad"/>
          <w:b w:val="0"/>
          <w:sz w:val="28"/>
          <w:szCs w:val="28"/>
        </w:rPr>
        <w:t xml:space="preserve">перемещения границ видимой на дисплее </w:t>
      </w:r>
      <w:proofErr w:type="spellStart"/>
      <w:r w:rsidR="007B7B61">
        <w:rPr>
          <w:rStyle w:val="ad"/>
          <w:b w:val="0"/>
          <w:sz w:val="28"/>
          <w:szCs w:val="28"/>
        </w:rPr>
        <w:t>видеоувеличителя</w:t>
      </w:r>
      <w:proofErr w:type="spellEnd"/>
      <w:r w:rsidR="007B7B61">
        <w:rPr>
          <w:rStyle w:val="ad"/>
          <w:b w:val="0"/>
          <w:sz w:val="28"/>
          <w:szCs w:val="28"/>
        </w:rPr>
        <w:t xml:space="preserve"> части изображения без изменения его масштаба для просмотра областей изображения, расположенных за пределами текущих границ видимой части.</w:t>
      </w:r>
    </w:p>
    <w:p w:rsidR="00B36350" w:rsidRDefault="00570F20">
      <w:pPr>
        <w:pStyle w:val="a0"/>
        <w:numPr>
          <w:ilvl w:val="2"/>
          <w:numId w:val="1"/>
        </w:numPr>
        <w:rPr>
          <w:rStyle w:val="ad"/>
          <w:b w:val="0"/>
          <w:sz w:val="28"/>
          <w:szCs w:val="28"/>
        </w:rPr>
      </w:pPr>
      <w:r>
        <w:rPr>
          <w:rStyle w:val="ad"/>
          <w:bCs/>
          <w:sz w:val="28"/>
          <w:szCs w:val="28"/>
        </w:rPr>
        <w:t>аудио</w:t>
      </w:r>
      <w:r w:rsidR="007B7B61">
        <w:rPr>
          <w:rStyle w:val="ad"/>
          <w:bCs/>
          <w:sz w:val="28"/>
          <w:szCs w:val="28"/>
        </w:rPr>
        <w:t>-метка</w:t>
      </w:r>
      <w:r w:rsidR="007B7B61">
        <w:rPr>
          <w:rStyle w:val="ad"/>
          <w:b w:val="0"/>
          <w:sz w:val="28"/>
          <w:szCs w:val="28"/>
        </w:rPr>
        <w:t xml:space="preserve">: </w:t>
      </w:r>
      <w:r>
        <w:rPr>
          <w:rStyle w:val="ad"/>
          <w:b w:val="0"/>
          <w:sz w:val="28"/>
          <w:szCs w:val="28"/>
        </w:rPr>
        <w:t xml:space="preserve">Голосовой </w:t>
      </w:r>
      <w:r w:rsidR="007B7B61">
        <w:rPr>
          <w:rStyle w:val="ad"/>
          <w:b w:val="0"/>
          <w:sz w:val="28"/>
          <w:szCs w:val="28"/>
        </w:rPr>
        <w:t>комментарий пользователя для сохран</w:t>
      </w:r>
      <w:r w:rsidR="00FA58EE">
        <w:rPr>
          <w:rStyle w:val="ad"/>
          <w:b w:val="0"/>
          <w:sz w:val="28"/>
          <w:szCs w:val="28"/>
        </w:rPr>
        <w:t>е</w:t>
      </w:r>
      <w:r w:rsidR="007B7B61">
        <w:rPr>
          <w:rStyle w:val="ad"/>
          <w:b w:val="0"/>
          <w:sz w:val="28"/>
          <w:szCs w:val="28"/>
        </w:rPr>
        <w:t>нного на внутреннем и/или внешнем подключ</w:t>
      </w:r>
      <w:r w:rsidR="00FA58EE">
        <w:rPr>
          <w:rStyle w:val="ad"/>
          <w:b w:val="0"/>
          <w:sz w:val="28"/>
          <w:szCs w:val="28"/>
        </w:rPr>
        <w:t>е</w:t>
      </w:r>
      <w:r w:rsidR="007B7B61">
        <w:rPr>
          <w:rStyle w:val="ad"/>
          <w:b w:val="0"/>
          <w:sz w:val="28"/>
          <w:szCs w:val="28"/>
        </w:rPr>
        <w:t xml:space="preserve">нном к </w:t>
      </w:r>
      <w:proofErr w:type="spellStart"/>
      <w:r w:rsidR="007B7B61">
        <w:rPr>
          <w:rStyle w:val="ad"/>
          <w:b w:val="0"/>
          <w:sz w:val="28"/>
          <w:szCs w:val="28"/>
        </w:rPr>
        <w:t>видеоувеличителю</w:t>
      </w:r>
      <w:proofErr w:type="spellEnd"/>
      <w:r w:rsidR="007B7B61">
        <w:rPr>
          <w:rStyle w:val="ad"/>
          <w:b w:val="0"/>
          <w:sz w:val="28"/>
          <w:szCs w:val="28"/>
        </w:rPr>
        <w:t xml:space="preserve"> накопителе информации изображения, записанный с помощью встроенного в </w:t>
      </w:r>
      <w:proofErr w:type="spellStart"/>
      <w:r w:rsidR="007B7B61">
        <w:rPr>
          <w:rStyle w:val="ad"/>
          <w:b w:val="0"/>
          <w:sz w:val="28"/>
          <w:szCs w:val="28"/>
        </w:rPr>
        <w:t>видеоувеличитель</w:t>
      </w:r>
      <w:proofErr w:type="spellEnd"/>
      <w:r w:rsidR="007B7B61">
        <w:rPr>
          <w:rStyle w:val="ad"/>
          <w:b w:val="0"/>
          <w:sz w:val="28"/>
          <w:szCs w:val="28"/>
        </w:rPr>
        <w:t xml:space="preserve"> микрофона.</w:t>
      </w:r>
    </w:p>
    <w:p w:rsidR="00B36350" w:rsidRDefault="00570F20">
      <w:pPr>
        <w:pStyle w:val="a0"/>
        <w:numPr>
          <w:ilvl w:val="2"/>
          <w:numId w:val="1"/>
        </w:numPr>
        <w:rPr>
          <w:rStyle w:val="ad"/>
          <w:b w:val="0"/>
          <w:sz w:val="28"/>
          <w:szCs w:val="28"/>
        </w:rPr>
      </w:pPr>
      <w:proofErr w:type="spellStart"/>
      <w:r>
        <w:rPr>
          <w:rStyle w:val="ad"/>
          <w:bCs/>
          <w:sz w:val="28"/>
          <w:szCs w:val="28"/>
        </w:rPr>
        <w:t>мультитач</w:t>
      </w:r>
      <w:proofErr w:type="spellEnd"/>
      <w:r w:rsidR="007B7B61">
        <w:rPr>
          <w:rStyle w:val="ad"/>
          <w:b w:val="0"/>
          <w:sz w:val="28"/>
          <w:szCs w:val="28"/>
        </w:rPr>
        <w:t xml:space="preserve">: </w:t>
      </w:r>
      <w:r>
        <w:rPr>
          <w:rStyle w:val="ad"/>
          <w:b w:val="0"/>
          <w:sz w:val="28"/>
          <w:szCs w:val="28"/>
        </w:rPr>
        <w:t xml:space="preserve">Функция </w:t>
      </w:r>
      <w:r w:rsidR="007B7B61">
        <w:rPr>
          <w:rStyle w:val="ad"/>
          <w:b w:val="0"/>
          <w:sz w:val="28"/>
          <w:szCs w:val="28"/>
        </w:rPr>
        <w:t>сенсорного экрана, осуществляющая одновременное определение координат двух или более точек касания сенсорного экрана.</w:t>
      </w:r>
    </w:p>
    <w:p w:rsidR="00B36350" w:rsidRDefault="00570F20">
      <w:pPr>
        <w:pStyle w:val="a0"/>
        <w:numPr>
          <w:ilvl w:val="2"/>
          <w:numId w:val="1"/>
        </w:numPr>
        <w:rPr>
          <w:rStyle w:val="ad"/>
          <w:b w:val="0"/>
          <w:sz w:val="28"/>
          <w:szCs w:val="28"/>
        </w:rPr>
      </w:pPr>
      <w:r>
        <w:rPr>
          <w:rStyle w:val="ad"/>
          <w:bCs/>
          <w:sz w:val="28"/>
          <w:szCs w:val="28"/>
        </w:rPr>
        <w:t xml:space="preserve">функция </w:t>
      </w:r>
      <w:r w:rsidR="007B7B61">
        <w:rPr>
          <w:rStyle w:val="ad"/>
          <w:bCs/>
          <w:sz w:val="28"/>
          <w:szCs w:val="28"/>
        </w:rPr>
        <w:t>прогрессивного изменения кратности увеличения</w:t>
      </w:r>
      <w:r w:rsidR="007B7B61">
        <w:rPr>
          <w:rStyle w:val="ad"/>
          <w:b w:val="0"/>
          <w:sz w:val="28"/>
          <w:szCs w:val="28"/>
        </w:rPr>
        <w:t xml:space="preserve">: </w:t>
      </w:r>
      <w:r>
        <w:rPr>
          <w:rStyle w:val="ad"/>
          <w:b w:val="0"/>
          <w:sz w:val="28"/>
          <w:szCs w:val="28"/>
        </w:rPr>
        <w:t xml:space="preserve">Функция </w:t>
      </w:r>
      <w:proofErr w:type="spellStart"/>
      <w:r w:rsidR="007B7B61">
        <w:rPr>
          <w:rStyle w:val="ad"/>
          <w:b w:val="0"/>
          <w:sz w:val="28"/>
          <w:szCs w:val="28"/>
        </w:rPr>
        <w:t>видеоувеличителя</w:t>
      </w:r>
      <w:proofErr w:type="spellEnd"/>
      <w:r w:rsidR="007B7B61">
        <w:rPr>
          <w:rStyle w:val="ad"/>
          <w:b w:val="0"/>
          <w:sz w:val="28"/>
          <w:szCs w:val="28"/>
        </w:rPr>
        <w:t>, при включении которой кратность увеличения изменяется на величину, определяемую продолжительностью воздействия пользователем на элемент управления устройством в процессе регулирования кратности отображаемого изображения.</w:t>
      </w:r>
    </w:p>
    <w:p w:rsidR="00B36350" w:rsidRDefault="007B7B61">
      <w:pPr>
        <w:pStyle w:val="a0"/>
        <w:numPr>
          <w:ilvl w:val="1"/>
          <w:numId w:val="0"/>
        </w:numPr>
        <w:ind w:firstLine="709"/>
        <w:rPr>
          <w:rStyle w:val="ad"/>
          <w:b w:val="0"/>
          <w:sz w:val="28"/>
          <w:szCs w:val="28"/>
        </w:rPr>
      </w:pPr>
      <w:r>
        <w:rPr>
          <w:spacing w:val="80"/>
        </w:rPr>
        <w:t>Примечание —</w:t>
      </w:r>
      <w:r>
        <w:rPr>
          <w:spacing w:val="60"/>
        </w:rPr>
        <w:t xml:space="preserve"> </w:t>
      </w:r>
      <w:r w:rsidR="00570F20">
        <w:t xml:space="preserve">Скорость </w:t>
      </w:r>
      <w:r>
        <w:t xml:space="preserve">изменения кратности увеличения возрастает с течением времени воздействия на элемент управления </w:t>
      </w:r>
      <w:proofErr w:type="spellStart"/>
      <w:r>
        <w:t>видеоувеличителем</w:t>
      </w:r>
      <w:proofErr w:type="spellEnd"/>
      <w:r>
        <w:t xml:space="preserve">. </w:t>
      </w:r>
    </w:p>
    <w:p w:rsidR="00B36350" w:rsidRDefault="007B7B61">
      <w:pPr>
        <w:pStyle w:val="a0"/>
        <w:numPr>
          <w:ilvl w:val="2"/>
          <w:numId w:val="1"/>
        </w:numPr>
        <w:rPr>
          <w:rStyle w:val="ad"/>
          <w:b w:val="0"/>
          <w:sz w:val="28"/>
          <w:szCs w:val="28"/>
        </w:rPr>
      </w:pPr>
      <w:r>
        <w:rPr>
          <w:rStyle w:val="ad"/>
          <w:b w:val="0"/>
          <w:sz w:val="28"/>
          <w:szCs w:val="28"/>
        </w:rPr>
        <w:t xml:space="preserve"> </w:t>
      </w:r>
      <w:r w:rsidR="00570F20">
        <w:rPr>
          <w:rStyle w:val="ad"/>
          <w:bCs/>
          <w:sz w:val="28"/>
          <w:szCs w:val="28"/>
        </w:rPr>
        <w:t xml:space="preserve">функция </w:t>
      </w:r>
      <w:r>
        <w:rPr>
          <w:rStyle w:val="ad"/>
          <w:bCs/>
          <w:sz w:val="28"/>
          <w:szCs w:val="28"/>
        </w:rPr>
        <w:t>«Поиск области»</w:t>
      </w:r>
      <w:r>
        <w:rPr>
          <w:rStyle w:val="ad"/>
          <w:b w:val="0"/>
          <w:sz w:val="28"/>
          <w:szCs w:val="28"/>
        </w:rPr>
        <w:t xml:space="preserve">: </w:t>
      </w:r>
      <w:r w:rsidR="00570F20">
        <w:rPr>
          <w:rStyle w:val="ad"/>
          <w:b w:val="0"/>
          <w:sz w:val="28"/>
          <w:szCs w:val="28"/>
        </w:rPr>
        <w:t xml:space="preserve">Функция </w:t>
      </w:r>
      <w:proofErr w:type="spellStart"/>
      <w:r>
        <w:rPr>
          <w:rStyle w:val="ad"/>
          <w:b w:val="0"/>
          <w:sz w:val="28"/>
          <w:szCs w:val="28"/>
        </w:rPr>
        <w:t>видеоувеличителя</w:t>
      </w:r>
      <w:proofErr w:type="spellEnd"/>
      <w:r>
        <w:rPr>
          <w:rStyle w:val="ad"/>
          <w:b w:val="0"/>
          <w:sz w:val="28"/>
          <w:szCs w:val="28"/>
        </w:rPr>
        <w:t xml:space="preserve">, при включении которой к отображаемому на встроенном дисплее устройства изображению применяется предустановленная в настройках </w:t>
      </w:r>
      <w:r>
        <w:rPr>
          <w:rStyle w:val="ad"/>
          <w:b w:val="0"/>
          <w:sz w:val="28"/>
          <w:szCs w:val="28"/>
        </w:rPr>
        <w:lastRenderedPageBreak/>
        <w:t>программного обеспечения кратность и сохраняется до отключения функции.</w:t>
      </w:r>
    </w:p>
    <w:p w:rsidR="00B36350" w:rsidRDefault="00570F20">
      <w:pPr>
        <w:pStyle w:val="a0"/>
        <w:numPr>
          <w:ilvl w:val="2"/>
          <w:numId w:val="1"/>
        </w:numPr>
        <w:rPr>
          <w:rStyle w:val="ad"/>
          <w:b w:val="0"/>
          <w:sz w:val="28"/>
          <w:szCs w:val="28"/>
        </w:rPr>
      </w:pPr>
      <w:r>
        <w:rPr>
          <w:rStyle w:val="ad"/>
          <w:bCs/>
          <w:sz w:val="28"/>
          <w:szCs w:val="28"/>
        </w:rPr>
        <w:t xml:space="preserve">избранный </w:t>
      </w:r>
      <w:r w:rsidR="007B7B61">
        <w:rPr>
          <w:rStyle w:val="ad"/>
          <w:bCs/>
          <w:sz w:val="28"/>
          <w:szCs w:val="28"/>
        </w:rPr>
        <w:t>цветовой режим</w:t>
      </w:r>
      <w:r w:rsidR="007B7B61">
        <w:rPr>
          <w:rStyle w:val="ad"/>
          <w:b w:val="0"/>
          <w:sz w:val="28"/>
          <w:szCs w:val="28"/>
        </w:rPr>
        <w:t xml:space="preserve">: </w:t>
      </w:r>
      <w:r>
        <w:rPr>
          <w:rStyle w:val="ad"/>
          <w:b w:val="0"/>
          <w:sz w:val="28"/>
          <w:szCs w:val="28"/>
        </w:rPr>
        <w:t xml:space="preserve">Цветовой </w:t>
      </w:r>
      <w:r w:rsidR="007B7B61">
        <w:rPr>
          <w:rStyle w:val="ad"/>
          <w:b w:val="0"/>
          <w:sz w:val="28"/>
          <w:szCs w:val="28"/>
        </w:rPr>
        <w:t>режим, сохран</w:t>
      </w:r>
      <w:r w:rsidR="00FA58EE">
        <w:rPr>
          <w:rStyle w:val="ad"/>
          <w:b w:val="0"/>
          <w:sz w:val="28"/>
          <w:szCs w:val="28"/>
        </w:rPr>
        <w:t>е</w:t>
      </w:r>
      <w:r w:rsidR="007B7B61">
        <w:rPr>
          <w:rStyle w:val="ad"/>
          <w:b w:val="0"/>
          <w:sz w:val="28"/>
          <w:szCs w:val="28"/>
        </w:rPr>
        <w:t xml:space="preserve">нный в памяти </w:t>
      </w:r>
      <w:proofErr w:type="spellStart"/>
      <w:r w:rsidR="007B7B61">
        <w:rPr>
          <w:rStyle w:val="ad"/>
          <w:b w:val="0"/>
          <w:sz w:val="28"/>
          <w:szCs w:val="28"/>
        </w:rPr>
        <w:t>видеоувеличителя</w:t>
      </w:r>
      <w:proofErr w:type="spellEnd"/>
      <w:r w:rsidR="007B7B61">
        <w:rPr>
          <w:rStyle w:val="ad"/>
          <w:b w:val="0"/>
          <w:sz w:val="28"/>
          <w:szCs w:val="28"/>
        </w:rPr>
        <w:t xml:space="preserve"> пользователем для возможности его включения при рассматривании объекта.</w:t>
      </w:r>
    </w:p>
    <w:p w:rsidR="00B36350" w:rsidRDefault="00570F20">
      <w:pPr>
        <w:pStyle w:val="a0"/>
        <w:numPr>
          <w:ilvl w:val="2"/>
          <w:numId w:val="1"/>
        </w:numPr>
        <w:rPr>
          <w:rStyle w:val="ad"/>
          <w:b w:val="0"/>
          <w:sz w:val="28"/>
          <w:szCs w:val="28"/>
        </w:rPr>
      </w:pPr>
      <w:r>
        <w:rPr>
          <w:rStyle w:val="ad"/>
          <w:bCs/>
          <w:sz w:val="28"/>
          <w:szCs w:val="28"/>
        </w:rPr>
        <w:t xml:space="preserve">речевое </w:t>
      </w:r>
      <w:r w:rsidR="007B7B61">
        <w:rPr>
          <w:rStyle w:val="ad"/>
          <w:bCs/>
          <w:sz w:val="28"/>
          <w:szCs w:val="28"/>
        </w:rPr>
        <w:t>сопровождение</w:t>
      </w:r>
      <w:r w:rsidR="007B7B61">
        <w:rPr>
          <w:rStyle w:val="ad"/>
          <w:b w:val="0"/>
          <w:sz w:val="28"/>
          <w:szCs w:val="28"/>
        </w:rPr>
        <w:t xml:space="preserve">: </w:t>
      </w:r>
      <w:r>
        <w:rPr>
          <w:rStyle w:val="ad"/>
          <w:b w:val="0"/>
          <w:sz w:val="28"/>
          <w:szCs w:val="28"/>
        </w:rPr>
        <w:t xml:space="preserve">Функция </w:t>
      </w:r>
      <w:proofErr w:type="spellStart"/>
      <w:r w:rsidR="007B7B61">
        <w:rPr>
          <w:rStyle w:val="ad"/>
          <w:b w:val="0"/>
          <w:sz w:val="28"/>
          <w:szCs w:val="28"/>
        </w:rPr>
        <w:t>видеоувеличителя</w:t>
      </w:r>
      <w:proofErr w:type="spellEnd"/>
      <w:r w:rsidR="007B7B61">
        <w:rPr>
          <w:rStyle w:val="ad"/>
          <w:b w:val="0"/>
          <w:sz w:val="28"/>
          <w:szCs w:val="28"/>
        </w:rPr>
        <w:t>, воспроизводящая информационные речевые сообщения, описывающие действия пользователя при работе с устройством.</w:t>
      </w:r>
    </w:p>
    <w:p w:rsidR="00B36350" w:rsidRDefault="007B7B61">
      <w:pPr>
        <w:pStyle w:val="a0"/>
        <w:numPr>
          <w:ilvl w:val="1"/>
          <w:numId w:val="0"/>
        </w:numPr>
        <w:ind w:firstLine="709"/>
        <w:rPr>
          <w:rStyle w:val="ad"/>
          <w:b w:val="0"/>
          <w:sz w:val="28"/>
          <w:szCs w:val="28"/>
        </w:rPr>
      </w:pPr>
      <w:r>
        <w:rPr>
          <w:spacing w:val="80"/>
        </w:rPr>
        <w:t>Примечание —</w:t>
      </w:r>
      <w:r>
        <w:rPr>
          <w:spacing w:val="60"/>
        </w:rPr>
        <w:t xml:space="preserve"> </w:t>
      </w:r>
      <w:r w:rsidR="00570F20">
        <w:t xml:space="preserve">Речевые </w:t>
      </w:r>
      <w:r>
        <w:t xml:space="preserve">сообщения могут быть заранее записаны диктором или воспроизводиться синтезатором речи. </w:t>
      </w:r>
    </w:p>
    <w:p w:rsidR="00B36350" w:rsidRDefault="00570F20">
      <w:pPr>
        <w:pStyle w:val="a0"/>
        <w:numPr>
          <w:ilvl w:val="2"/>
          <w:numId w:val="1"/>
        </w:numPr>
        <w:rPr>
          <w:rStyle w:val="ad"/>
          <w:b w:val="0"/>
          <w:sz w:val="28"/>
          <w:szCs w:val="28"/>
        </w:rPr>
      </w:pPr>
      <w:proofErr w:type="spellStart"/>
      <w:r>
        <w:rPr>
          <w:rStyle w:val="ad"/>
          <w:bCs/>
          <w:sz w:val="28"/>
          <w:szCs w:val="28"/>
        </w:rPr>
        <w:t>виброотклик</w:t>
      </w:r>
      <w:proofErr w:type="spellEnd"/>
      <w:r w:rsidR="007B7B61">
        <w:rPr>
          <w:rStyle w:val="ad"/>
          <w:b w:val="0"/>
          <w:sz w:val="28"/>
          <w:szCs w:val="28"/>
        </w:rPr>
        <w:t xml:space="preserve">: </w:t>
      </w:r>
      <w:r>
        <w:rPr>
          <w:rStyle w:val="ad"/>
          <w:b w:val="0"/>
          <w:sz w:val="28"/>
          <w:szCs w:val="28"/>
        </w:rPr>
        <w:t xml:space="preserve">Вибрация </w:t>
      </w:r>
      <w:proofErr w:type="spellStart"/>
      <w:r w:rsidR="007B7B61">
        <w:rPr>
          <w:rStyle w:val="ad"/>
          <w:b w:val="0"/>
          <w:sz w:val="28"/>
          <w:szCs w:val="28"/>
        </w:rPr>
        <w:t>видеоувеличителя</w:t>
      </w:r>
      <w:proofErr w:type="spellEnd"/>
      <w:r w:rsidR="007B7B61">
        <w:rPr>
          <w:rStyle w:val="ad"/>
          <w:b w:val="0"/>
          <w:sz w:val="28"/>
          <w:szCs w:val="28"/>
        </w:rPr>
        <w:t xml:space="preserve"> при нажатии элемента управления устройством.</w:t>
      </w:r>
    </w:p>
    <w:p w:rsidR="00B36350" w:rsidRDefault="00570F20">
      <w:pPr>
        <w:pStyle w:val="a0"/>
        <w:numPr>
          <w:ilvl w:val="2"/>
          <w:numId w:val="1"/>
        </w:numPr>
        <w:rPr>
          <w:rStyle w:val="ad"/>
          <w:b w:val="0"/>
          <w:sz w:val="28"/>
          <w:szCs w:val="28"/>
        </w:rPr>
      </w:pPr>
      <w:r>
        <w:rPr>
          <w:rStyle w:val="ad"/>
          <w:bCs/>
          <w:sz w:val="28"/>
          <w:szCs w:val="28"/>
        </w:rPr>
        <w:t xml:space="preserve">функция </w:t>
      </w:r>
      <w:r w:rsidR="007B7B61">
        <w:rPr>
          <w:rStyle w:val="ad"/>
          <w:bCs/>
          <w:sz w:val="28"/>
          <w:szCs w:val="28"/>
        </w:rPr>
        <w:t>«Упрощ</w:t>
      </w:r>
      <w:r w:rsidR="00FA58EE">
        <w:rPr>
          <w:rStyle w:val="ad"/>
          <w:bCs/>
          <w:sz w:val="28"/>
          <w:szCs w:val="28"/>
        </w:rPr>
        <w:t>е</w:t>
      </w:r>
      <w:r w:rsidR="007B7B61">
        <w:rPr>
          <w:rStyle w:val="ad"/>
          <w:bCs/>
          <w:sz w:val="28"/>
          <w:szCs w:val="28"/>
        </w:rPr>
        <w:t>нное управление»</w:t>
      </w:r>
      <w:r w:rsidR="007B7B61">
        <w:rPr>
          <w:rStyle w:val="ad"/>
          <w:b w:val="0"/>
          <w:sz w:val="28"/>
          <w:szCs w:val="28"/>
        </w:rPr>
        <w:t xml:space="preserve">: </w:t>
      </w:r>
      <w:r>
        <w:rPr>
          <w:rStyle w:val="ad"/>
          <w:b w:val="0"/>
          <w:sz w:val="28"/>
          <w:szCs w:val="28"/>
        </w:rPr>
        <w:t xml:space="preserve">Функция </w:t>
      </w:r>
      <w:proofErr w:type="spellStart"/>
      <w:r w:rsidR="007B7B61">
        <w:rPr>
          <w:rStyle w:val="ad"/>
          <w:b w:val="0"/>
          <w:sz w:val="28"/>
          <w:szCs w:val="28"/>
        </w:rPr>
        <w:t>видеоувеличителя</w:t>
      </w:r>
      <w:proofErr w:type="spellEnd"/>
      <w:r w:rsidR="007B7B61">
        <w:rPr>
          <w:rStyle w:val="ad"/>
          <w:b w:val="0"/>
          <w:sz w:val="28"/>
          <w:szCs w:val="28"/>
        </w:rPr>
        <w:t>, при включении которой для работы с устройством доступна только часть из элементов управления устройством и только основные функции прибора.</w:t>
      </w:r>
    </w:p>
    <w:p w:rsidR="00B36350" w:rsidRDefault="007B7B61">
      <w:pPr>
        <w:pStyle w:val="a0"/>
        <w:numPr>
          <w:ilvl w:val="1"/>
          <w:numId w:val="0"/>
        </w:numPr>
        <w:ind w:firstLine="709"/>
        <w:rPr>
          <w:rStyle w:val="ad"/>
          <w:b w:val="0"/>
          <w:sz w:val="28"/>
          <w:szCs w:val="28"/>
        </w:rPr>
      </w:pPr>
      <w:r>
        <w:rPr>
          <w:spacing w:val="80"/>
        </w:rPr>
        <w:t>Примечание —</w:t>
      </w:r>
      <w:r>
        <w:rPr>
          <w:spacing w:val="60"/>
        </w:rPr>
        <w:t xml:space="preserve"> </w:t>
      </w:r>
      <w:r w:rsidR="00570F20">
        <w:t xml:space="preserve">Допускается </w:t>
      </w:r>
      <w:r>
        <w:t>при включении упрощ</w:t>
      </w:r>
      <w:r w:rsidR="00FA58EE">
        <w:t>е</w:t>
      </w:r>
      <w:r>
        <w:t xml:space="preserve">нного управления отключать сенсорное управление </w:t>
      </w:r>
      <w:proofErr w:type="spellStart"/>
      <w:r>
        <w:t>видеоувеличителем</w:t>
      </w:r>
      <w:proofErr w:type="spellEnd"/>
      <w:r>
        <w:t>.</w:t>
      </w:r>
    </w:p>
    <w:p w:rsidR="00B36350" w:rsidRDefault="00570F20">
      <w:pPr>
        <w:pStyle w:val="a0"/>
        <w:numPr>
          <w:ilvl w:val="2"/>
          <w:numId w:val="1"/>
        </w:numPr>
        <w:rPr>
          <w:rStyle w:val="ad"/>
          <w:b w:val="0"/>
          <w:sz w:val="28"/>
          <w:szCs w:val="28"/>
        </w:rPr>
      </w:pPr>
      <w:r>
        <w:rPr>
          <w:rStyle w:val="ad"/>
          <w:bCs/>
          <w:sz w:val="28"/>
          <w:szCs w:val="28"/>
        </w:rPr>
        <w:t xml:space="preserve">функция </w:t>
      </w:r>
      <w:r w:rsidR="007B7B61">
        <w:rPr>
          <w:rStyle w:val="ad"/>
          <w:bCs/>
          <w:sz w:val="28"/>
          <w:szCs w:val="28"/>
        </w:rPr>
        <w:t>«Слайд-шоу»</w:t>
      </w:r>
      <w:r w:rsidR="007B7B61">
        <w:rPr>
          <w:rStyle w:val="ad"/>
          <w:b w:val="0"/>
          <w:sz w:val="28"/>
          <w:szCs w:val="28"/>
        </w:rPr>
        <w:t xml:space="preserve">: </w:t>
      </w:r>
      <w:r>
        <w:rPr>
          <w:rStyle w:val="ad"/>
          <w:b w:val="0"/>
          <w:sz w:val="28"/>
          <w:szCs w:val="28"/>
        </w:rPr>
        <w:t xml:space="preserve">Функция </w:t>
      </w:r>
      <w:proofErr w:type="spellStart"/>
      <w:r w:rsidR="007B7B61">
        <w:rPr>
          <w:rStyle w:val="ad"/>
          <w:b w:val="0"/>
          <w:sz w:val="28"/>
          <w:szCs w:val="28"/>
        </w:rPr>
        <w:t>видеоувеличителя</w:t>
      </w:r>
      <w:proofErr w:type="spellEnd"/>
      <w:r w:rsidR="007B7B61">
        <w:rPr>
          <w:rStyle w:val="ad"/>
          <w:b w:val="0"/>
          <w:sz w:val="28"/>
          <w:szCs w:val="28"/>
        </w:rPr>
        <w:t>, при включении которой устройство отображает сменяемые с заданным интервалом времени изображения.</w:t>
      </w:r>
    </w:p>
    <w:p w:rsidR="00B36350" w:rsidRDefault="00037EFE">
      <w:pPr>
        <w:pStyle w:val="a0"/>
        <w:numPr>
          <w:ilvl w:val="2"/>
          <w:numId w:val="1"/>
        </w:numPr>
        <w:rPr>
          <w:rStyle w:val="ad"/>
          <w:b w:val="0"/>
          <w:sz w:val="28"/>
          <w:szCs w:val="28"/>
        </w:rPr>
      </w:pPr>
      <w:r>
        <w:rPr>
          <w:rStyle w:val="ad"/>
          <w:bCs/>
          <w:sz w:val="28"/>
          <w:szCs w:val="28"/>
        </w:rPr>
        <w:t xml:space="preserve">маска </w:t>
      </w:r>
      <w:r w:rsidR="007B7B61">
        <w:rPr>
          <w:rStyle w:val="ad"/>
          <w:bCs/>
          <w:sz w:val="28"/>
          <w:szCs w:val="28"/>
        </w:rPr>
        <w:t>чтения</w:t>
      </w:r>
      <w:r w:rsidR="007B7B61">
        <w:rPr>
          <w:rStyle w:val="ad"/>
          <w:b w:val="0"/>
          <w:sz w:val="28"/>
          <w:szCs w:val="28"/>
        </w:rPr>
        <w:t xml:space="preserve">: </w:t>
      </w:r>
      <w:r>
        <w:rPr>
          <w:rStyle w:val="ad"/>
          <w:b w:val="0"/>
          <w:sz w:val="28"/>
          <w:szCs w:val="28"/>
        </w:rPr>
        <w:t xml:space="preserve">Отображение </w:t>
      </w:r>
      <w:r w:rsidR="007B7B61">
        <w:rPr>
          <w:rStyle w:val="ad"/>
          <w:b w:val="0"/>
          <w:sz w:val="28"/>
          <w:szCs w:val="28"/>
        </w:rPr>
        <w:t xml:space="preserve">ограниченной пользователем области на встроенном экране дисплея </w:t>
      </w:r>
      <w:proofErr w:type="spellStart"/>
      <w:r w:rsidR="007B7B61">
        <w:rPr>
          <w:rStyle w:val="ad"/>
          <w:b w:val="0"/>
          <w:sz w:val="28"/>
          <w:szCs w:val="28"/>
        </w:rPr>
        <w:t>видеоувеличителя</w:t>
      </w:r>
      <w:proofErr w:type="spellEnd"/>
      <w:r w:rsidR="007B7B61">
        <w:rPr>
          <w:rStyle w:val="ad"/>
          <w:b w:val="0"/>
          <w:sz w:val="28"/>
          <w:szCs w:val="28"/>
        </w:rPr>
        <w:t>.</w:t>
      </w:r>
    </w:p>
    <w:p w:rsidR="00B36350" w:rsidRDefault="00037EFE">
      <w:pPr>
        <w:pStyle w:val="a0"/>
        <w:numPr>
          <w:ilvl w:val="2"/>
          <w:numId w:val="1"/>
        </w:numPr>
        <w:rPr>
          <w:rStyle w:val="ad"/>
          <w:b w:val="0"/>
          <w:sz w:val="28"/>
          <w:szCs w:val="28"/>
        </w:rPr>
      </w:pPr>
      <w:r>
        <w:rPr>
          <w:rStyle w:val="ad"/>
          <w:bCs/>
          <w:sz w:val="28"/>
          <w:szCs w:val="28"/>
        </w:rPr>
        <w:t xml:space="preserve">горизонтальная </w:t>
      </w:r>
      <w:r w:rsidR="007B7B61">
        <w:rPr>
          <w:rStyle w:val="ad"/>
          <w:bCs/>
          <w:sz w:val="28"/>
          <w:szCs w:val="28"/>
        </w:rPr>
        <w:t>маска чтения</w:t>
      </w:r>
      <w:r w:rsidR="007B7B61">
        <w:rPr>
          <w:rStyle w:val="ad"/>
          <w:b w:val="0"/>
          <w:sz w:val="28"/>
          <w:szCs w:val="28"/>
        </w:rPr>
        <w:t xml:space="preserve">: </w:t>
      </w:r>
      <w:r>
        <w:rPr>
          <w:rStyle w:val="ad"/>
          <w:b w:val="0"/>
          <w:sz w:val="28"/>
          <w:szCs w:val="28"/>
        </w:rPr>
        <w:t xml:space="preserve">Закрытие </w:t>
      </w:r>
      <w:r w:rsidR="007B7B61">
        <w:rPr>
          <w:rStyle w:val="ad"/>
          <w:b w:val="0"/>
          <w:sz w:val="28"/>
          <w:szCs w:val="28"/>
        </w:rPr>
        <w:t xml:space="preserve">от пользователя отображаемой на встроенном экране дисплея </w:t>
      </w:r>
      <w:proofErr w:type="spellStart"/>
      <w:r w:rsidR="007B7B61">
        <w:rPr>
          <w:rStyle w:val="ad"/>
          <w:b w:val="0"/>
          <w:sz w:val="28"/>
          <w:szCs w:val="28"/>
        </w:rPr>
        <w:t>видеоувеличителя</w:t>
      </w:r>
      <w:proofErr w:type="spellEnd"/>
      <w:r w:rsidR="007B7B61">
        <w:rPr>
          <w:rStyle w:val="ad"/>
          <w:b w:val="0"/>
          <w:sz w:val="28"/>
          <w:szCs w:val="28"/>
        </w:rPr>
        <w:t xml:space="preserve"> информации только в верхней и нижней областях, вдоль всей верхней и всей нижней границ экрана в соответствии с приложением А настоящего стандарта.</w:t>
      </w:r>
    </w:p>
    <w:p w:rsidR="00B36350" w:rsidRDefault="00037EFE">
      <w:pPr>
        <w:pStyle w:val="a0"/>
        <w:numPr>
          <w:ilvl w:val="2"/>
          <w:numId w:val="1"/>
        </w:numPr>
        <w:rPr>
          <w:rStyle w:val="ad"/>
          <w:b w:val="0"/>
          <w:sz w:val="28"/>
          <w:szCs w:val="28"/>
        </w:rPr>
      </w:pPr>
      <w:r>
        <w:rPr>
          <w:rStyle w:val="ad"/>
          <w:bCs/>
          <w:sz w:val="28"/>
          <w:szCs w:val="28"/>
        </w:rPr>
        <w:lastRenderedPageBreak/>
        <w:t xml:space="preserve">вертикальная </w:t>
      </w:r>
      <w:r w:rsidR="007B7B61">
        <w:rPr>
          <w:rStyle w:val="ad"/>
          <w:bCs/>
          <w:sz w:val="28"/>
          <w:szCs w:val="28"/>
        </w:rPr>
        <w:t>маска чтения</w:t>
      </w:r>
      <w:r w:rsidR="007B7B61">
        <w:rPr>
          <w:rStyle w:val="ad"/>
          <w:b w:val="0"/>
          <w:sz w:val="28"/>
          <w:szCs w:val="28"/>
        </w:rPr>
        <w:t xml:space="preserve">: </w:t>
      </w:r>
      <w:r>
        <w:rPr>
          <w:rStyle w:val="ad"/>
          <w:b w:val="0"/>
          <w:sz w:val="28"/>
          <w:szCs w:val="28"/>
        </w:rPr>
        <w:t xml:space="preserve">Закрытие </w:t>
      </w:r>
      <w:r w:rsidR="007B7B61">
        <w:rPr>
          <w:rStyle w:val="ad"/>
          <w:b w:val="0"/>
          <w:sz w:val="28"/>
          <w:szCs w:val="28"/>
        </w:rPr>
        <w:t xml:space="preserve">от пользователя отображаемой на встроенном экране дисплея </w:t>
      </w:r>
      <w:proofErr w:type="spellStart"/>
      <w:r w:rsidR="007B7B61">
        <w:rPr>
          <w:rStyle w:val="ad"/>
          <w:b w:val="0"/>
          <w:sz w:val="28"/>
          <w:szCs w:val="28"/>
        </w:rPr>
        <w:t>видеоувеличителя</w:t>
      </w:r>
      <w:proofErr w:type="spellEnd"/>
      <w:r w:rsidR="007B7B61">
        <w:rPr>
          <w:rStyle w:val="ad"/>
          <w:b w:val="0"/>
          <w:sz w:val="28"/>
          <w:szCs w:val="28"/>
        </w:rPr>
        <w:t xml:space="preserve"> информации только в левой и правой областях, вдоль всей левой и всей правой границ экрана в соответствии с приложением А настоящего стандарта.</w:t>
      </w:r>
    </w:p>
    <w:p w:rsidR="00B36350" w:rsidRDefault="00037EFE">
      <w:pPr>
        <w:pStyle w:val="a0"/>
        <w:numPr>
          <w:ilvl w:val="2"/>
          <w:numId w:val="1"/>
        </w:numPr>
        <w:rPr>
          <w:rStyle w:val="ad"/>
          <w:b w:val="0"/>
          <w:sz w:val="28"/>
          <w:szCs w:val="28"/>
        </w:rPr>
      </w:pPr>
      <w:r>
        <w:rPr>
          <w:rStyle w:val="ad"/>
          <w:bCs/>
          <w:sz w:val="28"/>
          <w:szCs w:val="28"/>
        </w:rPr>
        <w:t xml:space="preserve">координатный </w:t>
      </w:r>
      <w:r w:rsidR="007B7B61">
        <w:rPr>
          <w:rStyle w:val="ad"/>
          <w:bCs/>
          <w:sz w:val="28"/>
          <w:szCs w:val="28"/>
        </w:rPr>
        <w:t>столик</w:t>
      </w:r>
      <w:r w:rsidR="007B7B61">
        <w:rPr>
          <w:rStyle w:val="ad"/>
          <w:b w:val="0"/>
          <w:sz w:val="28"/>
          <w:szCs w:val="28"/>
        </w:rPr>
        <w:t xml:space="preserve">: </w:t>
      </w:r>
      <w:r>
        <w:rPr>
          <w:rStyle w:val="ad"/>
          <w:b w:val="0"/>
          <w:sz w:val="28"/>
          <w:szCs w:val="28"/>
        </w:rPr>
        <w:t xml:space="preserve">Рабочая </w:t>
      </w:r>
      <w:r w:rsidR="007B7B61">
        <w:rPr>
          <w:rStyle w:val="ad"/>
          <w:b w:val="0"/>
          <w:sz w:val="28"/>
          <w:szCs w:val="28"/>
        </w:rPr>
        <w:t xml:space="preserve">поверхность </w:t>
      </w:r>
      <w:proofErr w:type="spellStart"/>
      <w:r w:rsidR="007B7B61">
        <w:rPr>
          <w:rStyle w:val="ad"/>
          <w:b w:val="0"/>
          <w:sz w:val="28"/>
          <w:szCs w:val="28"/>
        </w:rPr>
        <w:t>видеоувеличителя</w:t>
      </w:r>
      <w:proofErr w:type="spellEnd"/>
      <w:r w:rsidR="007B7B61">
        <w:rPr>
          <w:rStyle w:val="ad"/>
          <w:b w:val="0"/>
          <w:sz w:val="28"/>
          <w:szCs w:val="28"/>
        </w:rPr>
        <w:t xml:space="preserve"> для расположения на ней рассматриваемых объектов.</w:t>
      </w:r>
    </w:p>
    <w:p w:rsidR="00B36350" w:rsidRDefault="00037EFE">
      <w:pPr>
        <w:pStyle w:val="a0"/>
        <w:numPr>
          <w:ilvl w:val="2"/>
          <w:numId w:val="1"/>
        </w:numPr>
        <w:rPr>
          <w:rStyle w:val="ad"/>
          <w:b w:val="0"/>
          <w:sz w:val="28"/>
          <w:szCs w:val="28"/>
        </w:rPr>
      </w:pPr>
      <w:r>
        <w:rPr>
          <w:rStyle w:val="ad"/>
          <w:bCs/>
          <w:sz w:val="28"/>
          <w:szCs w:val="28"/>
        </w:rPr>
        <w:t xml:space="preserve">избранная </w:t>
      </w:r>
      <w:r w:rsidR="007B7B61">
        <w:rPr>
          <w:rStyle w:val="ad"/>
          <w:bCs/>
          <w:sz w:val="28"/>
          <w:szCs w:val="28"/>
        </w:rPr>
        <w:t>кратность увеличения</w:t>
      </w:r>
      <w:r w:rsidR="007B7B61">
        <w:rPr>
          <w:rStyle w:val="ad"/>
          <w:b w:val="0"/>
          <w:sz w:val="28"/>
          <w:szCs w:val="28"/>
        </w:rPr>
        <w:t xml:space="preserve">: </w:t>
      </w:r>
      <w:r>
        <w:rPr>
          <w:rStyle w:val="ad"/>
          <w:b w:val="0"/>
          <w:sz w:val="28"/>
          <w:szCs w:val="28"/>
        </w:rPr>
        <w:t xml:space="preserve">Значение </w:t>
      </w:r>
      <w:r w:rsidR="007B7B61">
        <w:rPr>
          <w:rStyle w:val="ad"/>
          <w:b w:val="0"/>
          <w:sz w:val="28"/>
          <w:szCs w:val="28"/>
        </w:rPr>
        <w:t>кратности увеличения, сохран</w:t>
      </w:r>
      <w:r w:rsidR="00FA58EE">
        <w:rPr>
          <w:rStyle w:val="ad"/>
          <w:b w:val="0"/>
          <w:sz w:val="28"/>
          <w:szCs w:val="28"/>
        </w:rPr>
        <w:t>е</w:t>
      </w:r>
      <w:r w:rsidR="007B7B61">
        <w:rPr>
          <w:rStyle w:val="ad"/>
          <w:b w:val="0"/>
          <w:sz w:val="28"/>
          <w:szCs w:val="28"/>
        </w:rPr>
        <w:t xml:space="preserve">нное в памяти </w:t>
      </w:r>
      <w:proofErr w:type="spellStart"/>
      <w:r w:rsidR="007B7B61">
        <w:rPr>
          <w:rStyle w:val="ad"/>
          <w:b w:val="0"/>
          <w:sz w:val="28"/>
          <w:szCs w:val="28"/>
        </w:rPr>
        <w:t>видеоувеличителя</w:t>
      </w:r>
      <w:proofErr w:type="spellEnd"/>
      <w:r w:rsidR="007B7B61">
        <w:rPr>
          <w:rStyle w:val="ad"/>
          <w:b w:val="0"/>
          <w:sz w:val="28"/>
          <w:szCs w:val="28"/>
        </w:rPr>
        <w:t xml:space="preserve"> пользователем для возможности е</w:t>
      </w:r>
      <w:r w:rsidR="00FA58EE">
        <w:rPr>
          <w:rStyle w:val="ad"/>
          <w:b w:val="0"/>
          <w:sz w:val="28"/>
          <w:szCs w:val="28"/>
        </w:rPr>
        <w:t>е</w:t>
      </w:r>
      <w:r w:rsidR="007B7B61">
        <w:rPr>
          <w:rStyle w:val="ad"/>
          <w:b w:val="0"/>
          <w:sz w:val="28"/>
          <w:szCs w:val="28"/>
        </w:rPr>
        <w:t xml:space="preserve"> включения в любой момент времени работы с </w:t>
      </w:r>
      <w:proofErr w:type="spellStart"/>
      <w:r w:rsidR="007B7B61">
        <w:rPr>
          <w:rStyle w:val="ad"/>
          <w:b w:val="0"/>
          <w:sz w:val="28"/>
          <w:szCs w:val="28"/>
        </w:rPr>
        <w:t>видеоувеличителем</w:t>
      </w:r>
      <w:proofErr w:type="spellEnd"/>
      <w:r w:rsidR="007B7B61">
        <w:rPr>
          <w:rStyle w:val="ad"/>
          <w:b w:val="0"/>
          <w:sz w:val="28"/>
          <w:szCs w:val="28"/>
        </w:rPr>
        <w:t>.</w:t>
      </w:r>
    </w:p>
    <w:p w:rsidR="00B36350" w:rsidRDefault="007B7B61">
      <w:pPr>
        <w:pStyle w:val="a0"/>
        <w:numPr>
          <w:ilvl w:val="2"/>
          <w:numId w:val="1"/>
        </w:numPr>
        <w:rPr>
          <w:rStyle w:val="ad"/>
          <w:b w:val="0"/>
          <w:sz w:val="28"/>
          <w:szCs w:val="28"/>
        </w:rPr>
      </w:pPr>
      <w:r>
        <w:rPr>
          <w:rStyle w:val="ad"/>
          <w:bCs/>
          <w:sz w:val="28"/>
          <w:szCs w:val="28"/>
        </w:rPr>
        <w:t>A2DP</w:t>
      </w:r>
      <w:r>
        <w:rPr>
          <w:rStyle w:val="ad"/>
          <w:b w:val="0"/>
          <w:sz w:val="28"/>
          <w:szCs w:val="28"/>
        </w:rPr>
        <w:t xml:space="preserve">: </w:t>
      </w:r>
      <w:r w:rsidR="00037EFE">
        <w:rPr>
          <w:rStyle w:val="ad"/>
          <w:b w:val="0"/>
          <w:sz w:val="28"/>
          <w:szCs w:val="28"/>
        </w:rPr>
        <w:t xml:space="preserve">Профиль </w:t>
      </w:r>
      <w:proofErr w:type="spellStart"/>
      <w:r>
        <w:rPr>
          <w:rStyle w:val="ad"/>
          <w:b w:val="0"/>
          <w:sz w:val="28"/>
          <w:szCs w:val="28"/>
        </w:rPr>
        <w:t>Bluetooth</w:t>
      </w:r>
      <w:proofErr w:type="spellEnd"/>
      <w:r>
        <w:rPr>
          <w:rStyle w:val="ad"/>
          <w:b w:val="0"/>
          <w:sz w:val="28"/>
          <w:szCs w:val="28"/>
        </w:rPr>
        <w:t xml:space="preserve">, который обеспечивает передачу стерео </w:t>
      </w:r>
      <w:proofErr w:type="spellStart"/>
      <w:r>
        <w:rPr>
          <w:rStyle w:val="ad"/>
          <w:b w:val="0"/>
          <w:sz w:val="28"/>
          <w:szCs w:val="28"/>
        </w:rPr>
        <w:t>аудиосигналов</w:t>
      </w:r>
      <w:proofErr w:type="spellEnd"/>
      <w:r>
        <w:rPr>
          <w:rStyle w:val="ad"/>
          <w:b w:val="0"/>
          <w:sz w:val="28"/>
          <w:szCs w:val="28"/>
        </w:rPr>
        <w:t>.</w:t>
      </w:r>
    </w:p>
    <w:p w:rsidR="00B36350" w:rsidRDefault="007B7B61">
      <w:pPr>
        <w:pStyle w:val="a0"/>
        <w:numPr>
          <w:ilvl w:val="2"/>
          <w:numId w:val="1"/>
        </w:numPr>
        <w:rPr>
          <w:rStyle w:val="ad"/>
          <w:b w:val="0"/>
          <w:sz w:val="28"/>
          <w:szCs w:val="28"/>
        </w:rPr>
      </w:pPr>
      <w:r>
        <w:rPr>
          <w:rStyle w:val="ad"/>
          <w:bCs/>
          <w:sz w:val="28"/>
          <w:szCs w:val="28"/>
        </w:rPr>
        <w:t>AVRCP</w:t>
      </w:r>
      <w:r>
        <w:rPr>
          <w:rStyle w:val="ad"/>
          <w:b w:val="0"/>
          <w:sz w:val="28"/>
          <w:szCs w:val="28"/>
        </w:rPr>
        <w:t xml:space="preserve">: </w:t>
      </w:r>
      <w:r w:rsidR="00037EFE">
        <w:rPr>
          <w:rStyle w:val="ad"/>
          <w:b w:val="0"/>
          <w:sz w:val="28"/>
          <w:szCs w:val="28"/>
        </w:rPr>
        <w:t xml:space="preserve">Профиль </w:t>
      </w:r>
      <w:proofErr w:type="spellStart"/>
      <w:r>
        <w:rPr>
          <w:rStyle w:val="ad"/>
          <w:b w:val="0"/>
          <w:sz w:val="28"/>
          <w:szCs w:val="28"/>
        </w:rPr>
        <w:t>Bluetooth</w:t>
      </w:r>
      <w:proofErr w:type="spellEnd"/>
      <w:r>
        <w:rPr>
          <w:rStyle w:val="ad"/>
          <w:b w:val="0"/>
          <w:sz w:val="28"/>
          <w:szCs w:val="28"/>
        </w:rPr>
        <w:t>, который используется для передачи команд (например, быстрый переход впер</w:t>
      </w:r>
      <w:r w:rsidR="00FA58EE">
        <w:rPr>
          <w:rStyle w:val="ad"/>
          <w:b w:val="0"/>
          <w:sz w:val="28"/>
          <w:szCs w:val="28"/>
        </w:rPr>
        <w:t>е</w:t>
      </w:r>
      <w:r>
        <w:rPr>
          <w:rStyle w:val="ad"/>
          <w:b w:val="0"/>
          <w:sz w:val="28"/>
          <w:szCs w:val="28"/>
        </w:rPr>
        <w:t xml:space="preserve">д, пауза, воспроизведение) с блока управления (например, </w:t>
      </w:r>
      <w:proofErr w:type="spellStart"/>
      <w:r>
        <w:rPr>
          <w:rStyle w:val="ad"/>
          <w:b w:val="0"/>
          <w:sz w:val="28"/>
          <w:szCs w:val="28"/>
        </w:rPr>
        <w:t>стереогарнитуры</w:t>
      </w:r>
      <w:proofErr w:type="spellEnd"/>
      <w:r>
        <w:rPr>
          <w:rStyle w:val="ad"/>
          <w:b w:val="0"/>
          <w:sz w:val="28"/>
          <w:szCs w:val="28"/>
        </w:rPr>
        <w:t xml:space="preserve">, которая является контроллером CT) необходимому устройству (например, от ПК к проигрывателю </w:t>
      </w:r>
      <w:proofErr w:type="spellStart"/>
      <w:r>
        <w:rPr>
          <w:rStyle w:val="ad"/>
          <w:b w:val="0"/>
          <w:sz w:val="28"/>
          <w:szCs w:val="28"/>
        </w:rPr>
        <w:t>Media</w:t>
      </w:r>
      <w:proofErr w:type="spellEnd"/>
      <w:r>
        <w:rPr>
          <w:rStyle w:val="ad"/>
          <w:b w:val="0"/>
          <w:sz w:val="28"/>
          <w:szCs w:val="28"/>
        </w:rPr>
        <w:t>, который является целевым устройством TG).</w:t>
      </w:r>
    </w:p>
    <w:p w:rsidR="00B36350" w:rsidRDefault="007B7B61">
      <w:pPr>
        <w:pStyle w:val="a0"/>
        <w:numPr>
          <w:ilvl w:val="2"/>
          <w:numId w:val="1"/>
        </w:numPr>
        <w:rPr>
          <w:rStyle w:val="ad"/>
          <w:b w:val="0"/>
          <w:sz w:val="28"/>
          <w:szCs w:val="28"/>
        </w:rPr>
      </w:pPr>
      <w:r>
        <w:rPr>
          <w:rStyle w:val="ad"/>
          <w:bCs/>
          <w:sz w:val="28"/>
          <w:szCs w:val="28"/>
          <w:lang w:val="en-US"/>
        </w:rPr>
        <w:t>TKIP</w:t>
      </w:r>
      <w:r w:rsidRPr="00F9672E">
        <w:rPr>
          <w:rStyle w:val="ad"/>
          <w:b w:val="0"/>
          <w:sz w:val="28"/>
          <w:szCs w:val="28"/>
        </w:rPr>
        <w:t xml:space="preserve">: </w:t>
      </w:r>
      <w:r w:rsidR="00037EFE" w:rsidRPr="00F9672E">
        <w:rPr>
          <w:rStyle w:val="ad"/>
          <w:b w:val="0"/>
          <w:sz w:val="28"/>
          <w:szCs w:val="28"/>
        </w:rPr>
        <w:t xml:space="preserve">Протокол </w:t>
      </w:r>
      <w:r w:rsidRPr="00F9672E">
        <w:rPr>
          <w:rStyle w:val="ad"/>
          <w:b w:val="0"/>
          <w:sz w:val="28"/>
          <w:szCs w:val="28"/>
        </w:rPr>
        <w:t>целостности временного ключа в протоколе защищ</w:t>
      </w:r>
      <w:r w:rsidR="00FA58EE">
        <w:rPr>
          <w:rStyle w:val="ad"/>
          <w:b w:val="0"/>
          <w:sz w:val="28"/>
          <w:szCs w:val="28"/>
        </w:rPr>
        <w:t>е</w:t>
      </w:r>
      <w:r w:rsidRPr="00F9672E">
        <w:rPr>
          <w:rStyle w:val="ad"/>
          <w:b w:val="0"/>
          <w:sz w:val="28"/>
          <w:szCs w:val="28"/>
        </w:rPr>
        <w:t xml:space="preserve">нного беспроводного доступа </w:t>
      </w:r>
      <w:r>
        <w:rPr>
          <w:rStyle w:val="ad"/>
          <w:b w:val="0"/>
          <w:sz w:val="28"/>
          <w:szCs w:val="28"/>
          <w:lang w:val="en-US"/>
        </w:rPr>
        <w:t>Wi</w:t>
      </w:r>
      <w:r w:rsidRPr="00F9672E">
        <w:rPr>
          <w:rStyle w:val="ad"/>
          <w:b w:val="0"/>
          <w:sz w:val="28"/>
          <w:szCs w:val="28"/>
        </w:rPr>
        <w:t>-</w:t>
      </w:r>
      <w:r>
        <w:rPr>
          <w:rStyle w:val="ad"/>
          <w:b w:val="0"/>
          <w:sz w:val="28"/>
          <w:szCs w:val="28"/>
          <w:lang w:val="en-US"/>
        </w:rPr>
        <w:t>Fi</w:t>
      </w:r>
      <w:r w:rsidRPr="00F9672E">
        <w:rPr>
          <w:rStyle w:val="ad"/>
          <w:b w:val="0"/>
          <w:sz w:val="28"/>
          <w:szCs w:val="28"/>
        </w:rPr>
        <w:t xml:space="preserve"> </w:t>
      </w:r>
      <w:r>
        <w:rPr>
          <w:rStyle w:val="ad"/>
          <w:b w:val="0"/>
          <w:sz w:val="28"/>
          <w:szCs w:val="28"/>
          <w:lang w:val="en-US"/>
        </w:rPr>
        <w:t>Protected</w:t>
      </w:r>
      <w:r w:rsidRPr="00F9672E">
        <w:rPr>
          <w:rStyle w:val="ad"/>
          <w:b w:val="0"/>
          <w:sz w:val="28"/>
          <w:szCs w:val="28"/>
        </w:rPr>
        <w:t xml:space="preserve"> </w:t>
      </w:r>
      <w:r>
        <w:rPr>
          <w:rStyle w:val="ad"/>
          <w:b w:val="0"/>
          <w:sz w:val="28"/>
          <w:szCs w:val="28"/>
          <w:lang w:val="en-US"/>
        </w:rPr>
        <w:t>Access</w:t>
      </w:r>
      <w:r w:rsidRPr="00F9672E">
        <w:rPr>
          <w:rStyle w:val="ad"/>
          <w:b w:val="0"/>
          <w:sz w:val="28"/>
          <w:szCs w:val="28"/>
        </w:rPr>
        <w:t xml:space="preserve">. </w:t>
      </w:r>
      <w:r w:rsidRPr="00FA58EE">
        <w:rPr>
          <w:rStyle w:val="ad"/>
          <w:b w:val="0"/>
          <w:sz w:val="28"/>
          <w:szCs w:val="28"/>
        </w:rPr>
        <w:t xml:space="preserve">Является частью стандарта </w:t>
      </w:r>
      <w:r>
        <w:rPr>
          <w:rStyle w:val="ad"/>
          <w:b w:val="0"/>
          <w:sz w:val="28"/>
          <w:szCs w:val="28"/>
          <w:lang w:val="en-US"/>
        </w:rPr>
        <w:t>IEEE</w:t>
      </w:r>
      <w:r w:rsidRPr="00FA58EE">
        <w:rPr>
          <w:rStyle w:val="ad"/>
          <w:b w:val="0"/>
          <w:sz w:val="28"/>
          <w:szCs w:val="28"/>
        </w:rPr>
        <w:t xml:space="preserve"> 802.11</w:t>
      </w:r>
      <w:proofErr w:type="spellStart"/>
      <w:r>
        <w:rPr>
          <w:rStyle w:val="ad"/>
          <w:b w:val="0"/>
          <w:sz w:val="28"/>
          <w:szCs w:val="28"/>
          <w:lang w:val="en-US"/>
        </w:rPr>
        <w:t>i</w:t>
      </w:r>
      <w:proofErr w:type="spellEnd"/>
      <w:r w:rsidRPr="00FA58EE">
        <w:rPr>
          <w:rStyle w:val="ad"/>
          <w:b w:val="0"/>
          <w:sz w:val="28"/>
          <w:szCs w:val="28"/>
        </w:rPr>
        <w:t>.</w:t>
      </w:r>
    </w:p>
    <w:p w:rsidR="00B36350" w:rsidRDefault="007B7B61">
      <w:pPr>
        <w:pStyle w:val="a0"/>
        <w:numPr>
          <w:ilvl w:val="2"/>
          <w:numId w:val="1"/>
        </w:numPr>
        <w:rPr>
          <w:rStyle w:val="ad"/>
          <w:b w:val="0"/>
          <w:sz w:val="28"/>
          <w:szCs w:val="28"/>
        </w:rPr>
      </w:pPr>
      <w:r>
        <w:rPr>
          <w:rStyle w:val="ad"/>
          <w:bCs/>
          <w:sz w:val="28"/>
          <w:szCs w:val="28"/>
          <w:lang w:val="en-US"/>
        </w:rPr>
        <w:t>AES</w:t>
      </w:r>
      <w:r w:rsidRPr="00F9672E">
        <w:rPr>
          <w:rStyle w:val="ad"/>
          <w:b w:val="0"/>
          <w:sz w:val="28"/>
          <w:szCs w:val="28"/>
        </w:rPr>
        <w:t xml:space="preserve">: </w:t>
      </w:r>
      <w:r w:rsidR="00037EFE" w:rsidRPr="00F9672E">
        <w:rPr>
          <w:rStyle w:val="ad"/>
          <w:b w:val="0"/>
          <w:sz w:val="28"/>
          <w:szCs w:val="28"/>
        </w:rPr>
        <w:t xml:space="preserve">Симметричный </w:t>
      </w:r>
      <w:r w:rsidRPr="00F9672E">
        <w:rPr>
          <w:rStyle w:val="ad"/>
          <w:b w:val="0"/>
          <w:sz w:val="28"/>
          <w:szCs w:val="28"/>
        </w:rPr>
        <w:t>алгоритм блочного шифрования (размер блока 128 бит, ключ 128/192/256 бит).</w:t>
      </w:r>
    </w:p>
    <w:p w:rsidR="00B36350" w:rsidRDefault="007B7B61">
      <w:pPr>
        <w:pStyle w:val="a0"/>
        <w:numPr>
          <w:ilvl w:val="2"/>
          <w:numId w:val="1"/>
        </w:numPr>
        <w:rPr>
          <w:rStyle w:val="ad"/>
          <w:b w:val="0"/>
          <w:sz w:val="28"/>
          <w:szCs w:val="28"/>
        </w:rPr>
      </w:pPr>
      <w:r>
        <w:rPr>
          <w:rStyle w:val="ad"/>
          <w:bCs/>
          <w:sz w:val="28"/>
          <w:szCs w:val="28"/>
          <w:lang w:val="en-US"/>
        </w:rPr>
        <w:t>GPS</w:t>
      </w:r>
      <w:r w:rsidRPr="00F9672E">
        <w:rPr>
          <w:rStyle w:val="ad"/>
          <w:b w:val="0"/>
          <w:sz w:val="28"/>
          <w:szCs w:val="28"/>
        </w:rPr>
        <w:t xml:space="preserve">: </w:t>
      </w:r>
      <w:r w:rsidR="00037EFE" w:rsidRPr="00F9672E">
        <w:rPr>
          <w:rStyle w:val="ad"/>
          <w:b w:val="0"/>
          <w:sz w:val="28"/>
          <w:szCs w:val="28"/>
        </w:rPr>
        <w:t xml:space="preserve">Спутниковая </w:t>
      </w:r>
      <w:r w:rsidRPr="00F9672E">
        <w:rPr>
          <w:rStyle w:val="ad"/>
          <w:b w:val="0"/>
          <w:sz w:val="28"/>
          <w:szCs w:val="28"/>
        </w:rPr>
        <w:t xml:space="preserve">система навигации, обеспечивающая измерение расстояния, времени и определяющая местоположение во всемирной системе координат </w:t>
      </w:r>
      <w:r>
        <w:rPr>
          <w:rStyle w:val="ad"/>
          <w:b w:val="0"/>
          <w:sz w:val="28"/>
          <w:szCs w:val="28"/>
          <w:lang w:val="en-US"/>
        </w:rPr>
        <w:t>WGS</w:t>
      </w:r>
      <w:r w:rsidRPr="00F9672E">
        <w:rPr>
          <w:rStyle w:val="ad"/>
          <w:b w:val="0"/>
          <w:sz w:val="28"/>
          <w:szCs w:val="28"/>
        </w:rPr>
        <w:t xml:space="preserve"> 84.</w:t>
      </w:r>
    </w:p>
    <w:p w:rsidR="00B36350" w:rsidRDefault="007B7B61">
      <w:pPr>
        <w:pStyle w:val="a0"/>
        <w:numPr>
          <w:ilvl w:val="2"/>
          <w:numId w:val="1"/>
        </w:numPr>
        <w:rPr>
          <w:rStyle w:val="ad"/>
          <w:b w:val="0"/>
          <w:sz w:val="28"/>
          <w:szCs w:val="28"/>
        </w:rPr>
      </w:pPr>
      <w:r>
        <w:rPr>
          <w:rStyle w:val="ad"/>
          <w:bCs/>
          <w:sz w:val="28"/>
          <w:szCs w:val="28"/>
          <w:lang w:val="en-US"/>
        </w:rPr>
        <w:t>Wi</w:t>
      </w:r>
      <w:r w:rsidRPr="00F9672E">
        <w:rPr>
          <w:rStyle w:val="ad"/>
          <w:bCs/>
          <w:sz w:val="28"/>
          <w:szCs w:val="28"/>
        </w:rPr>
        <w:t>-</w:t>
      </w:r>
      <w:r>
        <w:rPr>
          <w:rStyle w:val="ad"/>
          <w:bCs/>
          <w:sz w:val="28"/>
          <w:szCs w:val="28"/>
          <w:lang w:val="en-US"/>
        </w:rPr>
        <w:t>Fi</w:t>
      </w:r>
      <w:r w:rsidRPr="00F9672E">
        <w:rPr>
          <w:rStyle w:val="ad"/>
          <w:b w:val="0"/>
          <w:sz w:val="28"/>
          <w:szCs w:val="28"/>
        </w:rPr>
        <w:t xml:space="preserve">: </w:t>
      </w:r>
      <w:r w:rsidR="00037EFE" w:rsidRPr="00F9672E">
        <w:rPr>
          <w:rStyle w:val="ad"/>
          <w:b w:val="0"/>
          <w:sz w:val="28"/>
          <w:szCs w:val="28"/>
        </w:rPr>
        <w:t xml:space="preserve">Технология </w:t>
      </w:r>
      <w:r w:rsidRPr="00F9672E">
        <w:rPr>
          <w:rStyle w:val="ad"/>
          <w:b w:val="0"/>
          <w:sz w:val="28"/>
          <w:szCs w:val="28"/>
        </w:rPr>
        <w:t xml:space="preserve">беспроводной локальной сети с устройствами на основе стандартов </w:t>
      </w:r>
      <w:r>
        <w:rPr>
          <w:rStyle w:val="ad"/>
          <w:b w:val="0"/>
          <w:sz w:val="28"/>
          <w:szCs w:val="28"/>
          <w:lang w:val="en-US"/>
        </w:rPr>
        <w:t>IEEE</w:t>
      </w:r>
      <w:r w:rsidRPr="00F9672E">
        <w:rPr>
          <w:rStyle w:val="ad"/>
          <w:b w:val="0"/>
          <w:sz w:val="28"/>
          <w:szCs w:val="28"/>
        </w:rPr>
        <w:t xml:space="preserve"> 802.11. </w:t>
      </w:r>
    </w:p>
    <w:p w:rsidR="00B36350" w:rsidRDefault="007B7B61">
      <w:pPr>
        <w:pStyle w:val="a0"/>
        <w:rPr>
          <w:sz w:val="28"/>
          <w:szCs w:val="28"/>
        </w:rPr>
      </w:pPr>
      <w:r>
        <w:rPr>
          <w:sz w:val="28"/>
          <w:szCs w:val="28"/>
        </w:rPr>
        <w:lastRenderedPageBreak/>
        <w:t>В настоящем стандарте применены следующие сокращения:</w:t>
      </w:r>
    </w:p>
    <w:p w:rsidR="00B36350" w:rsidRPr="00F9672E" w:rsidRDefault="007B7B61">
      <w:pPr>
        <w:pStyle w:val="a0"/>
        <w:numPr>
          <w:ilvl w:val="2"/>
          <w:numId w:val="1"/>
        </w:numPr>
        <w:rPr>
          <w:rStyle w:val="ad"/>
          <w:b w:val="0"/>
          <w:bCs/>
          <w:sz w:val="28"/>
          <w:szCs w:val="28"/>
          <w:lang w:val="en-US"/>
        </w:rPr>
      </w:pPr>
      <w:r w:rsidRPr="00F9672E">
        <w:rPr>
          <w:rStyle w:val="ad"/>
          <w:b w:val="0"/>
          <w:bCs/>
          <w:sz w:val="28"/>
          <w:szCs w:val="28"/>
          <w:lang w:val="en-US"/>
        </w:rPr>
        <w:t>TKIP — Temporal Key Integrity Protocol;</w:t>
      </w:r>
    </w:p>
    <w:p w:rsidR="00B36350" w:rsidRDefault="007B7B61">
      <w:pPr>
        <w:pStyle w:val="a0"/>
        <w:numPr>
          <w:ilvl w:val="2"/>
          <w:numId w:val="1"/>
        </w:numPr>
        <w:rPr>
          <w:rStyle w:val="ad"/>
          <w:b w:val="0"/>
          <w:bCs/>
          <w:sz w:val="28"/>
          <w:szCs w:val="28"/>
        </w:rPr>
      </w:pPr>
      <w:r>
        <w:rPr>
          <w:rStyle w:val="ad"/>
          <w:b w:val="0"/>
          <w:bCs/>
          <w:sz w:val="28"/>
          <w:szCs w:val="28"/>
        </w:rPr>
        <w:t xml:space="preserve">AES — </w:t>
      </w:r>
      <w:proofErr w:type="spellStart"/>
      <w:r>
        <w:rPr>
          <w:rStyle w:val="ad"/>
          <w:b w:val="0"/>
          <w:bCs/>
          <w:sz w:val="28"/>
          <w:szCs w:val="28"/>
        </w:rPr>
        <w:t>Advanced</w:t>
      </w:r>
      <w:proofErr w:type="spellEnd"/>
      <w:r>
        <w:rPr>
          <w:rStyle w:val="ad"/>
          <w:b w:val="0"/>
          <w:bCs/>
          <w:sz w:val="28"/>
          <w:szCs w:val="28"/>
        </w:rPr>
        <w:t xml:space="preserve"> </w:t>
      </w:r>
      <w:proofErr w:type="spellStart"/>
      <w:r>
        <w:rPr>
          <w:rStyle w:val="ad"/>
          <w:b w:val="0"/>
          <w:bCs/>
          <w:sz w:val="28"/>
          <w:szCs w:val="28"/>
        </w:rPr>
        <w:t>Encryption</w:t>
      </w:r>
      <w:proofErr w:type="spellEnd"/>
      <w:r>
        <w:rPr>
          <w:rStyle w:val="ad"/>
          <w:b w:val="0"/>
          <w:bCs/>
          <w:sz w:val="28"/>
          <w:szCs w:val="28"/>
        </w:rPr>
        <w:t xml:space="preserve"> </w:t>
      </w:r>
      <w:proofErr w:type="spellStart"/>
      <w:r>
        <w:rPr>
          <w:rStyle w:val="ad"/>
          <w:b w:val="0"/>
          <w:bCs/>
          <w:sz w:val="28"/>
          <w:szCs w:val="28"/>
        </w:rPr>
        <w:t>Standard</w:t>
      </w:r>
      <w:proofErr w:type="spellEnd"/>
      <w:r>
        <w:rPr>
          <w:rStyle w:val="ad"/>
          <w:b w:val="0"/>
          <w:bCs/>
          <w:sz w:val="28"/>
          <w:szCs w:val="28"/>
        </w:rPr>
        <w:t>;</w:t>
      </w:r>
      <w:r>
        <w:rPr>
          <w:rStyle w:val="a6"/>
          <w:bCs/>
          <w:sz w:val="28"/>
          <w:szCs w:val="28"/>
        </w:rPr>
        <w:t>.</w:t>
      </w:r>
    </w:p>
    <w:p w:rsidR="00B36350" w:rsidRDefault="007B7B61">
      <w:pPr>
        <w:pStyle w:val="a0"/>
        <w:numPr>
          <w:ilvl w:val="2"/>
          <w:numId w:val="1"/>
        </w:numPr>
        <w:rPr>
          <w:rStyle w:val="ad"/>
          <w:b w:val="0"/>
          <w:sz w:val="28"/>
          <w:szCs w:val="28"/>
        </w:rPr>
      </w:pPr>
      <w:r>
        <w:rPr>
          <w:rStyle w:val="ad"/>
          <w:b w:val="0"/>
          <w:sz w:val="28"/>
          <w:szCs w:val="28"/>
          <w:lang w:val="en-US"/>
        </w:rPr>
        <w:t xml:space="preserve">GPS </w:t>
      </w:r>
      <w:r>
        <w:rPr>
          <w:rStyle w:val="ad"/>
          <w:b w:val="0"/>
          <w:bCs/>
          <w:sz w:val="28"/>
          <w:szCs w:val="28"/>
        </w:rPr>
        <w:t xml:space="preserve">— </w:t>
      </w:r>
      <w:r>
        <w:rPr>
          <w:rStyle w:val="ad"/>
          <w:b w:val="0"/>
          <w:sz w:val="28"/>
          <w:szCs w:val="28"/>
          <w:lang w:val="en-US"/>
        </w:rPr>
        <w:t>Global Positioning System;</w:t>
      </w:r>
    </w:p>
    <w:p w:rsidR="00B36350" w:rsidRPr="00F9672E" w:rsidRDefault="007B7B61">
      <w:pPr>
        <w:pStyle w:val="a0"/>
        <w:numPr>
          <w:ilvl w:val="2"/>
          <w:numId w:val="1"/>
        </w:numPr>
        <w:rPr>
          <w:rStyle w:val="ad"/>
          <w:b w:val="0"/>
          <w:sz w:val="28"/>
          <w:szCs w:val="28"/>
          <w:lang w:val="en-US"/>
        </w:rPr>
      </w:pPr>
      <w:r w:rsidRPr="00F9672E">
        <w:rPr>
          <w:rStyle w:val="ad"/>
          <w:b w:val="0"/>
          <w:sz w:val="28"/>
          <w:szCs w:val="28"/>
          <w:lang w:val="en-US"/>
        </w:rPr>
        <w:t>WAV</w:t>
      </w:r>
      <w:r>
        <w:rPr>
          <w:rStyle w:val="ad"/>
          <w:b w:val="0"/>
          <w:sz w:val="28"/>
          <w:szCs w:val="28"/>
          <w:lang w:val="en-US"/>
        </w:rPr>
        <w:t xml:space="preserve"> </w:t>
      </w:r>
      <w:r w:rsidRPr="00F9672E">
        <w:rPr>
          <w:rStyle w:val="ad"/>
          <w:b w:val="0"/>
          <w:bCs/>
          <w:sz w:val="28"/>
          <w:szCs w:val="28"/>
          <w:lang w:val="en-US"/>
        </w:rPr>
        <w:t xml:space="preserve">— </w:t>
      </w:r>
      <w:r>
        <w:rPr>
          <w:rStyle w:val="ad"/>
          <w:b w:val="0"/>
          <w:bCs/>
          <w:sz w:val="28"/>
          <w:szCs w:val="28"/>
          <w:lang w:val="en-US"/>
        </w:rPr>
        <w:t xml:space="preserve"> Waveform Audio File Format;</w:t>
      </w:r>
    </w:p>
    <w:p w:rsidR="00B36350" w:rsidRDefault="007B7B61">
      <w:pPr>
        <w:pStyle w:val="1"/>
        <w:rPr>
          <w:lang w:val="en-US"/>
        </w:rPr>
      </w:pPr>
      <w:bookmarkStart w:id="9" w:name="_Toc32493576"/>
      <w:r>
        <w:t>Классификация</w:t>
      </w:r>
      <w:bookmarkEnd w:id="9"/>
    </w:p>
    <w:p w:rsidR="00B36350" w:rsidRDefault="007B7B61">
      <w:pPr>
        <w:pStyle w:val="a0"/>
        <w:numPr>
          <w:ilvl w:val="1"/>
          <w:numId w:val="0"/>
        </w:numPr>
        <w:ind w:firstLine="709"/>
        <w:rPr>
          <w:sz w:val="28"/>
          <w:szCs w:val="28"/>
        </w:rPr>
      </w:pPr>
      <w:r>
        <w:rPr>
          <w:sz w:val="28"/>
          <w:szCs w:val="28"/>
        </w:rPr>
        <w:t xml:space="preserve">В зависимости от исполнения и габаритных размеров </w:t>
      </w:r>
      <w:proofErr w:type="spellStart"/>
      <w:r>
        <w:rPr>
          <w:sz w:val="28"/>
          <w:szCs w:val="28"/>
        </w:rPr>
        <w:t>видеоувеличители</w:t>
      </w:r>
      <w:proofErr w:type="spellEnd"/>
      <w:r>
        <w:rPr>
          <w:sz w:val="28"/>
          <w:szCs w:val="28"/>
        </w:rPr>
        <w:t xml:space="preserve"> подразделяю на следующие типы:</w:t>
      </w:r>
    </w:p>
    <w:p w:rsidR="00B36350" w:rsidRDefault="007B7B61">
      <w:pPr>
        <w:pStyle w:val="a"/>
        <w:rPr>
          <w:sz w:val="28"/>
          <w:szCs w:val="28"/>
        </w:rPr>
      </w:pPr>
      <w:r>
        <w:rPr>
          <w:sz w:val="28"/>
          <w:szCs w:val="28"/>
        </w:rPr>
        <w:t xml:space="preserve">электронный ручной </w:t>
      </w:r>
      <w:proofErr w:type="spellStart"/>
      <w:r>
        <w:rPr>
          <w:sz w:val="28"/>
          <w:szCs w:val="28"/>
        </w:rPr>
        <w:t>видеоувеличитель</w:t>
      </w:r>
      <w:proofErr w:type="spellEnd"/>
      <w:r>
        <w:rPr>
          <w:sz w:val="28"/>
          <w:szCs w:val="28"/>
        </w:rPr>
        <w:t>;</w:t>
      </w:r>
    </w:p>
    <w:p w:rsidR="00B36350" w:rsidRDefault="007B7B61">
      <w:pPr>
        <w:pStyle w:val="a"/>
        <w:rPr>
          <w:sz w:val="28"/>
          <w:szCs w:val="28"/>
        </w:rPr>
      </w:pPr>
      <w:r>
        <w:rPr>
          <w:sz w:val="28"/>
          <w:szCs w:val="28"/>
        </w:rPr>
        <w:t xml:space="preserve">электронный портативный </w:t>
      </w:r>
      <w:proofErr w:type="spellStart"/>
      <w:r>
        <w:rPr>
          <w:sz w:val="28"/>
          <w:szCs w:val="28"/>
        </w:rPr>
        <w:t>видеоувеличитель</w:t>
      </w:r>
      <w:proofErr w:type="spellEnd"/>
      <w:r>
        <w:rPr>
          <w:sz w:val="28"/>
          <w:szCs w:val="28"/>
        </w:rPr>
        <w:t>;</w:t>
      </w:r>
    </w:p>
    <w:p w:rsidR="00B36350" w:rsidRDefault="007B7B61">
      <w:pPr>
        <w:pStyle w:val="a"/>
        <w:rPr>
          <w:sz w:val="28"/>
          <w:szCs w:val="28"/>
        </w:rPr>
      </w:pPr>
      <w:r>
        <w:rPr>
          <w:sz w:val="28"/>
          <w:szCs w:val="28"/>
        </w:rPr>
        <w:t xml:space="preserve">электронный стационарный </w:t>
      </w:r>
      <w:proofErr w:type="spellStart"/>
      <w:r>
        <w:rPr>
          <w:sz w:val="28"/>
          <w:szCs w:val="28"/>
        </w:rPr>
        <w:t>видеоувеличитель</w:t>
      </w:r>
      <w:proofErr w:type="spellEnd"/>
      <w:r>
        <w:rPr>
          <w:sz w:val="28"/>
          <w:szCs w:val="28"/>
        </w:rPr>
        <w:t>.</w:t>
      </w:r>
    </w:p>
    <w:p w:rsidR="00B36350" w:rsidRDefault="007B7B61">
      <w:pPr>
        <w:pStyle w:val="1"/>
      </w:pPr>
      <w:bookmarkStart w:id="10" w:name="_Toc32493577"/>
      <w:r>
        <w:t>Технические требования</w:t>
      </w:r>
      <w:bookmarkEnd w:id="10"/>
    </w:p>
    <w:p w:rsidR="00B36350" w:rsidRDefault="007B7B61">
      <w:pPr>
        <w:pStyle w:val="af2"/>
        <w:rPr>
          <w:sz w:val="28"/>
          <w:szCs w:val="28"/>
        </w:rPr>
      </w:pPr>
      <w:bookmarkStart w:id="11" w:name="_Toc32493578"/>
      <w:r>
        <w:rPr>
          <w:sz w:val="28"/>
          <w:szCs w:val="28"/>
        </w:rPr>
        <w:t>Общие положения</w:t>
      </w:r>
      <w:bookmarkEnd w:id="11"/>
    </w:p>
    <w:p w:rsidR="00B36350" w:rsidRDefault="007B7B61">
      <w:pPr>
        <w:pStyle w:val="a0"/>
        <w:numPr>
          <w:ilvl w:val="2"/>
          <w:numId w:val="1"/>
        </w:numPr>
        <w:rPr>
          <w:sz w:val="28"/>
          <w:szCs w:val="28"/>
        </w:rPr>
      </w:pPr>
      <w:r>
        <w:rPr>
          <w:sz w:val="28"/>
          <w:szCs w:val="28"/>
        </w:rPr>
        <w:t xml:space="preserve">При поставке </w:t>
      </w:r>
      <w:proofErr w:type="spellStart"/>
      <w:r>
        <w:rPr>
          <w:sz w:val="28"/>
          <w:szCs w:val="28"/>
        </w:rPr>
        <w:t>видеоувеличителя</w:t>
      </w:r>
      <w:proofErr w:type="spellEnd"/>
      <w:r>
        <w:rPr>
          <w:sz w:val="28"/>
          <w:szCs w:val="28"/>
        </w:rPr>
        <w:t xml:space="preserve"> в виде системы, состоящей из отдельных устройств и узлов, пользователь должен иметь возможность сборки и подключения всех элементов системы </w:t>
      </w:r>
      <w:proofErr w:type="spellStart"/>
      <w:r>
        <w:rPr>
          <w:sz w:val="28"/>
          <w:szCs w:val="28"/>
        </w:rPr>
        <w:t>видеоувеличителя</w:t>
      </w:r>
      <w:proofErr w:type="spellEnd"/>
      <w:r>
        <w:rPr>
          <w:sz w:val="28"/>
          <w:szCs w:val="28"/>
        </w:rPr>
        <w:t xml:space="preserve"> без использования дополнительных инструментов. </w:t>
      </w:r>
    </w:p>
    <w:p w:rsidR="00B36350" w:rsidRDefault="007B7B61">
      <w:pPr>
        <w:pStyle w:val="af2"/>
        <w:rPr>
          <w:sz w:val="28"/>
          <w:szCs w:val="28"/>
        </w:rPr>
      </w:pPr>
      <w:bookmarkStart w:id="12" w:name="_Toc32493579"/>
      <w:r>
        <w:rPr>
          <w:sz w:val="28"/>
          <w:szCs w:val="28"/>
        </w:rPr>
        <w:t>Требования к ЭРВУ</w:t>
      </w:r>
      <w:bookmarkEnd w:id="12"/>
    </w:p>
    <w:p w:rsidR="00B36350" w:rsidRDefault="007B7B61">
      <w:pPr>
        <w:pStyle w:val="a0"/>
        <w:numPr>
          <w:ilvl w:val="2"/>
          <w:numId w:val="1"/>
        </w:numPr>
        <w:rPr>
          <w:sz w:val="28"/>
          <w:szCs w:val="28"/>
        </w:rPr>
      </w:pPr>
      <w:r>
        <w:rPr>
          <w:sz w:val="28"/>
          <w:szCs w:val="28"/>
        </w:rPr>
        <w:t>ЭРВУ должно представлять собой выполненное в едином корпусе переносное устройство с возможностью удержания одной рукой при использовании, работающее от автономного, встроенного и перезаряжаемого источника питания.</w:t>
      </w:r>
    </w:p>
    <w:p w:rsidR="00B36350" w:rsidRDefault="007B7B61">
      <w:pPr>
        <w:pStyle w:val="a0"/>
        <w:numPr>
          <w:ilvl w:val="2"/>
          <w:numId w:val="1"/>
        </w:numPr>
        <w:rPr>
          <w:sz w:val="28"/>
          <w:szCs w:val="28"/>
        </w:rPr>
      </w:pPr>
      <w:r>
        <w:rPr>
          <w:sz w:val="28"/>
          <w:szCs w:val="28"/>
        </w:rPr>
        <w:t xml:space="preserve">ЭРВУ должен включать следующие компоненты: встроенную камеру, встроенный дисплей, встроенную и отключаемую подсветку, </w:t>
      </w:r>
      <w:r>
        <w:rPr>
          <w:sz w:val="28"/>
          <w:szCs w:val="28"/>
        </w:rPr>
        <w:lastRenderedPageBreak/>
        <w:t>встроенный светодиодный индикатор, встроенную акустическую систему и встроенный микрофон.</w:t>
      </w:r>
    </w:p>
    <w:p w:rsidR="00B36350" w:rsidRDefault="007B7B61">
      <w:pPr>
        <w:pStyle w:val="a0"/>
        <w:numPr>
          <w:ilvl w:val="2"/>
          <w:numId w:val="1"/>
        </w:numPr>
        <w:rPr>
          <w:sz w:val="28"/>
          <w:szCs w:val="28"/>
        </w:rPr>
      </w:pPr>
      <w:r>
        <w:rPr>
          <w:sz w:val="28"/>
          <w:szCs w:val="28"/>
        </w:rPr>
        <w:t xml:space="preserve">ЭРВУ должен иметь ручку для удержания </w:t>
      </w:r>
      <w:proofErr w:type="spellStart"/>
      <w:r>
        <w:rPr>
          <w:sz w:val="28"/>
          <w:szCs w:val="28"/>
        </w:rPr>
        <w:t>видеоувеличителя</w:t>
      </w:r>
      <w:proofErr w:type="spellEnd"/>
      <w:r>
        <w:rPr>
          <w:sz w:val="28"/>
          <w:szCs w:val="28"/>
        </w:rPr>
        <w:t xml:space="preserve"> одной рукой при использовании с возможностью раскладывания и складывания. Ручка в сложенном состоянии должна приводить к уменьшению габаритных размеров ЭРВУ, позволяющему переносить прибор в специальном футляре, и не создавать препятствий для размещения </w:t>
      </w:r>
      <w:proofErr w:type="spellStart"/>
      <w:r>
        <w:rPr>
          <w:sz w:val="28"/>
          <w:szCs w:val="28"/>
        </w:rPr>
        <w:t>видеоувеличителя</w:t>
      </w:r>
      <w:proofErr w:type="spellEnd"/>
      <w:r>
        <w:rPr>
          <w:sz w:val="28"/>
          <w:szCs w:val="28"/>
        </w:rPr>
        <w:t xml:space="preserve"> на столе при чтении плоскопечатного текста. Ручка для удержания </w:t>
      </w:r>
      <w:proofErr w:type="spellStart"/>
      <w:r>
        <w:rPr>
          <w:sz w:val="28"/>
          <w:szCs w:val="28"/>
        </w:rPr>
        <w:t>видеоувеличителя</w:t>
      </w:r>
      <w:proofErr w:type="spellEnd"/>
      <w:r>
        <w:rPr>
          <w:sz w:val="28"/>
          <w:szCs w:val="28"/>
        </w:rPr>
        <w:t xml:space="preserve"> и ЭРВУ должны представлять собой единую конструкцию.  </w:t>
      </w:r>
    </w:p>
    <w:p w:rsidR="00B36350" w:rsidRDefault="007B7B61">
      <w:pPr>
        <w:pStyle w:val="a0"/>
        <w:numPr>
          <w:ilvl w:val="2"/>
          <w:numId w:val="1"/>
        </w:numPr>
        <w:rPr>
          <w:sz w:val="28"/>
          <w:szCs w:val="28"/>
        </w:rPr>
      </w:pPr>
      <w:r>
        <w:rPr>
          <w:sz w:val="28"/>
          <w:szCs w:val="28"/>
        </w:rPr>
        <w:t>ЭРВУ должен иметь разъ</w:t>
      </w:r>
      <w:r w:rsidR="00FA58EE">
        <w:rPr>
          <w:sz w:val="28"/>
          <w:szCs w:val="28"/>
        </w:rPr>
        <w:t>е</w:t>
      </w:r>
      <w:r>
        <w:rPr>
          <w:sz w:val="28"/>
          <w:szCs w:val="28"/>
        </w:rPr>
        <w:t>м</w:t>
      </w:r>
      <w:r w:rsidRPr="00F9672E">
        <w:rPr>
          <w:sz w:val="28"/>
          <w:szCs w:val="28"/>
        </w:rPr>
        <w:t xml:space="preserve"> </w:t>
      </w:r>
      <w:r>
        <w:rPr>
          <w:sz w:val="28"/>
          <w:szCs w:val="28"/>
          <w:lang w:val="en-US"/>
        </w:rPr>
        <w:t>micro</w:t>
      </w:r>
      <w:r w:rsidRPr="00F9672E">
        <w:rPr>
          <w:sz w:val="28"/>
          <w:szCs w:val="28"/>
        </w:rPr>
        <w:t>-</w:t>
      </w:r>
      <w:r>
        <w:rPr>
          <w:sz w:val="28"/>
          <w:szCs w:val="28"/>
          <w:lang w:val="en-US"/>
        </w:rPr>
        <w:t>HDMI</w:t>
      </w:r>
      <w:r w:rsidRPr="00F9672E">
        <w:rPr>
          <w:sz w:val="28"/>
          <w:szCs w:val="28"/>
        </w:rPr>
        <w:t xml:space="preserve"> (</w:t>
      </w:r>
      <w:r>
        <w:rPr>
          <w:sz w:val="28"/>
          <w:szCs w:val="28"/>
          <w:lang w:val="en-US"/>
        </w:rPr>
        <w:t>Type</w:t>
      </w:r>
      <w:r w:rsidRPr="00F9672E">
        <w:rPr>
          <w:sz w:val="28"/>
          <w:szCs w:val="28"/>
        </w:rPr>
        <w:t>-</w:t>
      </w:r>
      <w:r>
        <w:rPr>
          <w:sz w:val="28"/>
          <w:szCs w:val="28"/>
          <w:lang w:val="en-US"/>
        </w:rPr>
        <w:t>D</w:t>
      </w:r>
      <w:r w:rsidRPr="00F9672E">
        <w:rPr>
          <w:sz w:val="28"/>
          <w:szCs w:val="28"/>
        </w:rPr>
        <w:t>) [1]</w:t>
      </w:r>
      <w:r>
        <w:rPr>
          <w:sz w:val="28"/>
          <w:szCs w:val="28"/>
        </w:rPr>
        <w:t xml:space="preserve"> для подключения внешнего дисплея </w:t>
      </w:r>
      <w:r w:rsidRPr="00F9672E">
        <w:rPr>
          <w:sz w:val="28"/>
          <w:szCs w:val="28"/>
        </w:rPr>
        <w:t>.</w:t>
      </w:r>
    </w:p>
    <w:p w:rsidR="00B36350" w:rsidRDefault="007B7B61">
      <w:pPr>
        <w:pStyle w:val="a0"/>
        <w:numPr>
          <w:ilvl w:val="2"/>
          <w:numId w:val="1"/>
        </w:numPr>
        <w:rPr>
          <w:sz w:val="28"/>
          <w:szCs w:val="28"/>
        </w:rPr>
      </w:pPr>
      <w:r>
        <w:rPr>
          <w:sz w:val="28"/>
          <w:szCs w:val="28"/>
        </w:rPr>
        <w:t>ЭРВУ должен иметь разъ</w:t>
      </w:r>
      <w:r w:rsidR="00FA58EE">
        <w:rPr>
          <w:sz w:val="28"/>
          <w:szCs w:val="28"/>
        </w:rPr>
        <w:t>е</w:t>
      </w:r>
      <w:r>
        <w:rPr>
          <w:sz w:val="28"/>
          <w:szCs w:val="28"/>
        </w:rPr>
        <w:t xml:space="preserve">м </w:t>
      </w:r>
      <w:r>
        <w:rPr>
          <w:sz w:val="28"/>
          <w:szCs w:val="28"/>
          <w:lang w:val="en-US"/>
        </w:rPr>
        <w:t>USB</w:t>
      </w:r>
      <w:r w:rsidRPr="00F9672E">
        <w:rPr>
          <w:sz w:val="28"/>
          <w:szCs w:val="28"/>
        </w:rPr>
        <w:t xml:space="preserve"> </w:t>
      </w:r>
      <w:r>
        <w:rPr>
          <w:sz w:val="28"/>
          <w:szCs w:val="28"/>
          <w:lang w:val="en-US"/>
        </w:rPr>
        <w:t>Type</w:t>
      </w:r>
      <w:r w:rsidRPr="00F9672E">
        <w:rPr>
          <w:sz w:val="28"/>
          <w:szCs w:val="28"/>
        </w:rPr>
        <w:t>-</w:t>
      </w:r>
      <w:r>
        <w:rPr>
          <w:sz w:val="28"/>
          <w:szCs w:val="28"/>
          <w:lang w:val="en-US"/>
        </w:rPr>
        <w:t>C</w:t>
      </w:r>
      <w:r>
        <w:rPr>
          <w:sz w:val="28"/>
          <w:szCs w:val="28"/>
        </w:rPr>
        <w:t xml:space="preserve"> </w:t>
      </w:r>
      <w:r w:rsidRPr="00F9672E">
        <w:rPr>
          <w:sz w:val="28"/>
          <w:szCs w:val="28"/>
        </w:rPr>
        <w:t>[2]</w:t>
      </w:r>
      <w:r>
        <w:rPr>
          <w:sz w:val="28"/>
          <w:szCs w:val="28"/>
        </w:rPr>
        <w:t xml:space="preserve"> для подключения зарядного устройства (сетевой адаптер) и подключения к персональному компьютеру, обеспечивающий перемещение файлов между ЭРВУ и персональным компьютером и зарядку встроенного источника питания</w:t>
      </w:r>
      <w:r w:rsidRPr="00F9672E">
        <w:rPr>
          <w:sz w:val="28"/>
          <w:szCs w:val="28"/>
        </w:rPr>
        <w:t xml:space="preserve"> </w:t>
      </w:r>
      <w:r>
        <w:rPr>
          <w:sz w:val="28"/>
          <w:szCs w:val="28"/>
        </w:rPr>
        <w:t>от персонального компьютера.</w:t>
      </w:r>
    </w:p>
    <w:p w:rsidR="00B36350" w:rsidRDefault="007B7B61">
      <w:pPr>
        <w:pStyle w:val="a0"/>
        <w:numPr>
          <w:ilvl w:val="2"/>
          <w:numId w:val="1"/>
        </w:numPr>
        <w:rPr>
          <w:sz w:val="28"/>
          <w:szCs w:val="28"/>
        </w:rPr>
      </w:pPr>
      <w:r>
        <w:rPr>
          <w:sz w:val="28"/>
          <w:szCs w:val="28"/>
        </w:rPr>
        <w:t>ЭРВУ должен иметь разъ</w:t>
      </w:r>
      <w:r w:rsidR="00FA58EE">
        <w:rPr>
          <w:sz w:val="28"/>
          <w:szCs w:val="28"/>
        </w:rPr>
        <w:t>е</w:t>
      </w:r>
      <w:r>
        <w:rPr>
          <w:sz w:val="28"/>
          <w:szCs w:val="28"/>
        </w:rPr>
        <w:t xml:space="preserve">м </w:t>
      </w:r>
      <w:r>
        <w:rPr>
          <w:sz w:val="28"/>
          <w:szCs w:val="28"/>
          <w:lang w:val="en-US"/>
        </w:rPr>
        <w:t>USB</w:t>
      </w:r>
      <w:r w:rsidRPr="00F9672E">
        <w:rPr>
          <w:sz w:val="28"/>
          <w:szCs w:val="28"/>
        </w:rPr>
        <w:t xml:space="preserve"> </w:t>
      </w:r>
      <w:r>
        <w:rPr>
          <w:sz w:val="28"/>
          <w:szCs w:val="28"/>
          <w:lang w:val="en-US"/>
        </w:rPr>
        <w:t>Type</w:t>
      </w:r>
      <w:r w:rsidRPr="00F9672E">
        <w:rPr>
          <w:sz w:val="28"/>
          <w:szCs w:val="28"/>
        </w:rPr>
        <w:t>-</w:t>
      </w:r>
      <w:r>
        <w:rPr>
          <w:sz w:val="28"/>
          <w:szCs w:val="28"/>
          <w:lang w:val="en-US"/>
        </w:rPr>
        <w:t>A</w:t>
      </w:r>
      <w:r w:rsidRPr="00F9672E">
        <w:rPr>
          <w:sz w:val="28"/>
          <w:szCs w:val="28"/>
        </w:rPr>
        <w:t xml:space="preserve"> </w:t>
      </w:r>
      <w:r>
        <w:rPr>
          <w:sz w:val="28"/>
          <w:szCs w:val="28"/>
        </w:rPr>
        <w:t>спецификации не ниже 3.0</w:t>
      </w:r>
      <w:r w:rsidRPr="00F9672E">
        <w:rPr>
          <w:sz w:val="28"/>
          <w:szCs w:val="28"/>
        </w:rPr>
        <w:t xml:space="preserve"> [3] </w:t>
      </w:r>
      <w:r>
        <w:rPr>
          <w:sz w:val="28"/>
          <w:szCs w:val="28"/>
        </w:rPr>
        <w:t>для подключения внешнего накопителя информации.</w:t>
      </w:r>
    </w:p>
    <w:p w:rsidR="00B36350" w:rsidRDefault="007B7B61">
      <w:pPr>
        <w:pStyle w:val="a0"/>
        <w:numPr>
          <w:ilvl w:val="2"/>
          <w:numId w:val="1"/>
        </w:numPr>
        <w:rPr>
          <w:sz w:val="28"/>
          <w:szCs w:val="28"/>
        </w:rPr>
      </w:pPr>
      <w:r>
        <w:rPr>
          <w:sz w:val="28"/>
          <w:szCs w:val="28"/>
        </w:rPr>
        <w:t>ЭРВУ должен иметь разъ</w:t>
      </w:r>
      <w:r w:rsidR="00FA58EE">
        <w:rPr>
          <w:sz w:val="28"/>
          <w:szCs w:val="28"/>
        </w:rPr>
        <w:t>е</w:t>
      </w:r>
      <w:r>
        <w:rPr>
          <w:sz w:val="28"/>
          <w:szCs w:val="28"/>
        </w:rPr>
        <w:t>м</w:t>
      </w:r>
      <w:r w:rsidRPr="00F9672E">
        <w:rPr>
          <w:sz w:val="28"/>
          <w:szCs w:val="28"/>
        </w:rPr>
        <w:t xml:space="preserve"> </w:t>
      </w:r>
      <w:r>
        <w:rPr>
          <w:sz w:val="28"/>
          <w:szCs w:val="28"/>
        </w:rPr>
        <w:t xml:space="preserve">для подключения карт памяти </w:t>
      </w:r>
      <w:r>
        <w:rPr>
          <w:sz w:val="28"/>
          <w:szCs w:val="28"/>
          <w:lang w:val="en-US"/>
        </w:rPr>
        <w:t>microSD</w:t>
      </w:r>
      <w:r>
        <w:rPr>
          <w:sz w:val="28"/>
          <w:szCs w:val="28"/>
        </w:rPr>
        <w:t xml:space="preserve">, </w:t>
      </w:r>
      <w:proofErr w:type="spellStart"/>
      <w:r>
        <w:rPr>
          <w:sz w:val="28"/>
          <w:szCs w:val="28"/>
          <w:lang w:val="en-US"/>
        </w:rPr>
        <w:t>microSDHC</w:t>
      </w:r>
      <w:proofErr w:type="spellEnd"/>
      <w:r w:rsidRPr="00F9672E">
        <w:rPr>
          <w:sz w:val="28"/>
          <w:szCs w:val="28"/>
        </w:rPr>
        <w:t xml:space="preserve"> </w:t>
      </w:r>
      <w:r>
        <w:rPr>
          <w:sz w:val="28"/>
          <w:szCs w:val="28"/>
        </w:rPr>
        <w:t xml:space="preserve">и </w:t>
      </w:r>
      <w:proofErr w:type="spellStart"/>
      <w:r>
        <w:rPr>
          <w:sz w:val="28"/>
          <w:szCs w:val="28"/>
          <w:lang w:val="en-US"/>
        </w:rPr>
        <w:t>microSDXC</w:t>
      </w:r>
      <w:proofErr w:type="spellEnd"/>
      <w:r w:rsidR="00037EFE">
        <w:rPr>
          <w:sz w:val="28"/>
          <w:szCs w:val="28"/>
        </w:rPr>
        <w:t xml:space="preserve"> </w:t>
      </w:r>
      <w:r>
        <w:rPr>
          <w:sz w:val="28"/>
          <w:szCs w:val="28"/>
        </w:rPr>
        <w:t>в качестве внешнего накопителя информации</w:t>
      </w:r>
      <w:r w:rsidRPr="00F9672E">
        <w:rPr>
          <w:sz w:val="28"/>
          <w:szCs w:val="28"/>
        </w:rPr>
        <w:t xml:space="preserve"> [4]</w:t>
      </w:r>
      <w:r>
        <w:rPr>
          <w:sz w:val="28"/>
          <w:szCs w:val="28"/>
        </w:rPr>
        <w:t>.</w:t>
      </w:r>
    </w:p>
    <w:p w:rsidR="00B36350" w:rsidRDefault="007B7B61">
      <w:pPr>
        <w:pStyle w:val="a0"/>
        <w:numPr>
          <w:ilvl w:val="2"/>
          <w:numId w:val="1"/>
        </w:numPr>
        <w:rPr>
          <w:sz w:val="28"/>
          <w:szCs w:val="28"/>
        </w:rPr>
      </w:pPr>
      <w:r>
        <w:rPr>
          <w:sz w:val="28"/>
          <w:szCs w:val="28"/>
        </w:rPr>
        <w:t>ЭРВУ должен иметь разъ</w:t>
      </w:r>
      <w:r w:rsidR="00FA58EE">
        <w:rPr>
          <w:sz w:val="28"/>
          <w:szCs w:val="28"/>
        </w:rPr>
        <w:t>е</w:t>
      </w:r>
      <w:r>
        <w:rPr>
          <w:sz w:val="28"/>
          <w:szCs w:val="28"/>
        </w:rPr>
        <w:t xml:space="preserve">м </w:t>
      </w:r>
      <w:r>
        <w:rPr>
          <w:sz w:val="28"/>
          <w:szCs w:val="28"/>
          <w:lang w:val="en-US"/>
        </w:rPr>
        <w:t>TRS</w:t>
      </w:r>
      <w:r w:rsidRPr="00F9672E">
        <w:rPr>
          <w:sz w:val="28"/>
          <w:szCs w:val="28"/>
        </w:rPr>
        <w:t xml:space="preserve"> </w:t>
      </w:r>
      <w:r>
        <w:rPr>
          <w:sz w:val="28"/>
          <w:szCs w:val="28"/>
          <w:lang w:val="en-US"/>
        </w:rPr>
        <w:t>mini</w:t>
      </w:r>
      <w:r w:rsidRPr="00F9672E">
        <w:rPr>
          <w:sz w:val="28"/>
          <w:szCs w:val="28"/>
        </w:rPr>
        <w:t>-</w:t>
      </w:r>
      <w:r>
        <w:rPr>
          <w:sz w:val="28"/>
          <w:szCs w:val="28"/>
          <w:lang w:val="en-US"/>
        </w:rPr>
        <w:t>jack</w:t>
      </w:r>
      <w:r w:rsidRPr="00F9672E">
        <w:rPr>
          <w:sz w:val="28"/>
          <w:szCs w:val="28"/>
        </w:rPr>
        <w:t xml:space="preserve"> </w:t>
      </w:r>
      <w:r>
        <w:rPr>
          <w:sz w:val="28"/>
          <w:szCs w:val="28"/>
        </w:rPr>
        <w:t>для подключения головных телефонов.</w:t>
      </w:r>
    </w:p>
    <w:p w:rsidR="00B36350" w:rsidRDefault="007B7B61">
      <w:pPr>
        <w:pStyle w:val="a0"/>
        <w:numPr>
          <w:ilvl w:val="2"/>
          <w:numId w:val="1"/>
        </w:numPr>
        <w:rPr>
          <w:sz w:val="28"/>
          <w:szCs w:val="28"/>
        </w:rPr>
      </w:pPr>
      <w:r>
        <w:rPr>
          <w:sz w:val="28"/>
          <w:szCs w:val="28"/>
        </w:rPr>
        <w:t xml:space="preserve">ЭРВУ должен иметь встроенный </w:t>
      </w:r>
      <w:proofErr w:type="spellStart"/>
      <w:r>
        <w:rPr>
          <w:sz w:val="28"/>
          <w:szCs w:val="28"/>
        </w:rPr>
        <w:t>Bluetooth</w:t>
      </w:r>
      <w:proofErr w:type="spellEnd"/>
      <w:r>
        <w:rPr>
          <w:sz w:val="28"/>
          <w:szCs w:val="28"/>
        </w:rPr>
        <w:t xml:space="preserve"> модуль, соответствующий спецификации не ниже </w:t>
      </w:r>
      <w:proofErr w:type="spellStart"/>
      <w:r>
        <w:rPr>
          <w:sz w:val="28"/>
          <w:szCs w:val="28"/>
        </w:rPr>
        <w:t>Bluetooth</w:t>
      </w:r>
      <w:proofErr w:type="spellEnd"/>
      <w:r>
        <w:rPr>
          <w:sz w:val="28"/>
          <w:szCs w:val="28"/>
        </w:rPr>
        <w:t xml:space="preserve"> v4.2 [5].</w:t>
      </w:r>
    </w:p>
    <w:p w:rsidR="00B36350" w:rsidRDefault="007B7B61">
      <w:pPr>
        <w:pStyle w:val="a0"/>
        <w:numPr>
          <w:ilvl w:val="2"/>
          <w:numId w:val="1"/>
        </w:numPr>
        <w:rPr>
          <w:sz w:val="28"/>
          <w:szCs w:val="28"/>
        </w:rPr>
      </w:pPr>
      <w:r>
        <w:rPr>
          <w:sz w:val="28"/>
          <w:szCs w:val="28"/>
        </w:rPr>
        <w:t xml:space="preserve">ЭРВУ должен иметь встроенный </w:t>
      </w:r>
      <w:proofErr w:type="spellStart"/>
      <w:r>
        <w:rPr>
          <w:sz w:val="28"/>
          <w:szCs w:val="28"/>
        </w:rPr>
        <w:t>Wi-Fi</w:t>
      </w:r>
      <w:proofErr w:type="spellEnd"/>
      <w:r>
        <w:rPr>
          <w:sz w:val="28"/>
          <w:szCs w:val="28"/>
        </w:rPr>
        <w:t xml:space="preserve"> модуль.</w:t>
      </w:r>
    </w:p>
    <w:p w:rsidR="00B36350" w:rsidRDefault="007B7B61">
      <w:pPr>
        <w:pStyle w:val="a0"/>
        <w:numPr>
          <w:ilvl w:val="2"/>
          <w:numId w:val="1"/>
        </w:numPr>
        <w:rPr>
          <w:sz w:val="28"/>
          <w:szCs w:val="28"/>
        </w:rPr>
      </w:pPr>
      <w:r>
        <w:rPr>
          <w:sz w:val="28"/>
          <w:szCs w:val="28"/>
        </w:rPr>
        <w:t xml:space="preserve">ЭРВУ должен иметь встроенный модуль </w:t>
      </w:r>
      <w:r>
        <w:rPr>
          <w:sz w:val="28"/>
          <w:szCs w:val="28"/>
          <w:lang w:val="en-US"/>
        </w:rPr>
        <w:t>GPS</w:t>
      </w:r>
      <w:r w:rsidRPr="00F9672E">
        <w:rPr>
          <w:sz w:val="28"/>
          <w:szCs w:val="28"/>
        </w:rPr>
        <w:t xml:space="preserve"> [6] </w:t>
      </w:r>
      <w:r>
        <w:rPr>
          <w:sz w:val="28"/>
          <w:szCs w:val="28"/>
        </w:rPr>
        <w:t>для определения местоположения устройства</w:t>
      </w:r>
      <w:r w:rsidRPr="00F9672E">
        <w:rPr>
          <w:sz w:val="28"/>
          <w:szCs w:val="28"/>
        </w:rPr>
        <w:t>.</w:t>
      </w:r>
    </w:p>
    <w:p w:rsidR="00B36350" w:rsidRDefault="007B7B61">
      <w:pPr>
        <w:pStyle w:val="a0"/>
        <w:numPr>
          <w:ilvl w:val="2"/>
          <w:numId w:val="1"/>
        </w:numPr>
        <w:rPr>
          <w:sz w:val="28"/>
          <w:szCs w:val="28"/>
        </w:rPr>
      </w:pPr>
      <w:r>
        <w:rPr>
          <w:sz w:val="28"/>
          <w:szCs w:val="28"/>
        </w:rPr>
        <w:lastRenderedPageBreak/>
        <w:t>ЭРВУ должен иметь фронтальную камеру.</w:t>
      </w:r>
    </w:p>
    <w:p w:rsidR="00B36350" w:rsidRDefault="007B7B61">
      <w:pPr>
        <w:pStyle w:val="a0"/>
        <w:numPr>
          <w:ilvl w:val="2"/>
          <w:numId w:val="1"/>
        </w:numPr>
        <w:rPr>
          <w:sz w:val="28"/>
          <w:szCs w:val="28"/>
        </w:rPr>
      </w:pPr>
      <w:r>
        <w:rPr>
          <w:sz w:val="28"/>
          <w:szCs w:val="28"/>
        </w:rPr>
        <w:t>ЭРВУ должен иметь крепление для ремешка с целью переноски прибора.</w:t>
      </w:r>
    </w:p>
    <w:p w:rsidR="00B36350" w:rsidRDefault="007B7B61">
      <w:pPr>
        <w:pStyle w:val="a0"/>
        <w:numPr>
          <w:ilvl w:val="2"/>
          <w:numId w:val="1"/>
        </w:numPr>
        <w:rPr>
          <w:sz w:val="28"/>
          <w:szCs w:val="28"/>
        </w:rPr>
      </w:pPr>
      <w:r>
        <w:rPr>
          <w:sz w:val="28"/>
          <w:szCs w:val="28"/>
        </w:rPr>
        <w:t xml:space="preserve">Элементы управления ЭРВУ должны быть выполнены в виде кнопок и сенсорного экрана для осуществления панорамирования (скроллинга) информации, отображаемой на встроенном дисплее </w:t>
      </w:r>
      <w:proofErr w:type="spellStart"/>
      <w:r>
        <w:rPr>
          <w:sz w:val="28"/>
          <w:szCs w:val="28"/>
        </w:rPr>
        <w:t>видеоувеличителя</w:t>
      </w:r>
      <w:proofErr w:type="spellEnd"/>
      <w:r>
        <w:rPr>
          <w:sz w:val="28"/>
          <w:szCs w:val="28"/>
        </w:rPr>
        <w:t xml:space="preserve">. Допускается вместо кнопок или совместно с ними использовать клавишное исполнение элементов управления ЭРВУ. Не допускается использование движковых переключателей, поворотных и рычажных приспособлений в качестве элементов управления ЭРВУ. </w:t>
      </w:r>
    </w:p>
    <w:p w:rsidR="00B36350" w:rsidRDefault="007B7B61">
      <w:pPr>
        <w:pStyle w:val="a0"/>
        <w:numPr>
          <w:ilvl w:val="2"/>
          <w:numId w:val="1"/>
        </w:numPr>
        <w:rPr>
          <w:sz w:val="28"/>
          <w:szCs w:val="28"/>
        </w:rPr>
      </w:pPr>
      <w:r>
        <w:rPr>
          <w:sz w:val="28"/>
          <w:szCs w:val="28"/>
        </w:rPr>
        <w:t>Каждый элемент управления ЭРВУ, выполненный в виде кнопки или клавиши, должен иметь выпуклый индивидуальный тактильный рельеф высотой не менее 0,5 мм. Индивидуальный тактильный рельеф должен быть выделен контрастным цветом по отношению к цвету поверхности элемента управления, на котором он расположен.</w:t>
      </w:r>
    </w:p>
    <w:p w:rsidR="00B36350" w:rsidRDefault="007B7B61">
      <w:pPr>
        <w:pStyle w:val="a0"/>
        <w:numPr>
          <w:ilvl w:val="2"/>
          <w:numId w:val="1"/>
        </w:numPr>
        <w:rPr>
          <w:sz w:val="28"/>
          <w:szCs w:val="28"/>
        </w:rPr>
      </w:pPr>
      <w:r>
        <w:rPr>
          <w:sz w:val="28"/>
          <w:szCs w:val="28"/>
        </w:rPr>
        <w:t>Элементы управления ЭРВУ должны быть выделены контрастным цветом по отношению к цвету поверхности, на которой они располагаются.</w:t>
      </w:r>
    </w:p>
    <w:p w:rsidR="00B36350" w:rsidRDefault="007B7B61">
      <w:pPr>
        <w:pStyle w:val="a0"/>
        <w:numPr>
          <w:ilvl w:val="2"/>
          <w:numId w:val="1"/>
        </w:numPr>
        <w:rPr>
          <w:sz w:val="28"/>
          <w:szCs w:val="28"/>
        </w:rPr>
      </w:pPr>
      <w:r>
        <w:rPr>
          <w:sz w:val="28"/>
          <w:szCs w:val="28"/>
        </w:rPr>
        <w:t>ЭРВУ должен иметь светодиодную индикацию отображения следующих состояний устройства: встроенный источник питания заряжается, зарядка встроенного источника питания завершена, встроенный источник питания имеет низкий заряд, активен «Спящий режим».</w:t>
      </w:r>
    </w:p>
    <w:p w:rsidR="00B36350" w:rsidRDefault="007B7B61">
      <w:pPr>
        <w:pStyle w:val="a0"/>
        <w:numPr>
          <w:ilvl w:val="2"/>
          <w:numId w:val="1"/>
        </w:numPr>
        <w:rPr>
          <w:sz w:val="28"/>
          <w:szCs w:val="28"/>
        </w:rPr>
      </w:pPr>
      <w:r>
        <w:rPr>
          <w:sz w:val="28"/>
          <w:szCs w:val="28"/>
        </w:rPr>
        <w:t>Вес ЭРВУ должен быть не более 0,5 кг.</w:t>
      </w:r>
    </w:p>
    <w:p w:rsidR="00B36350" w:rsidRDefault="007B7B61">
      <w:pPr>
        <w:pStyle w:val="a0"/>
        <w:numPr>
          <w:ilvl w:val="2"/>
          <w:numId w:val="1"/>
        </w:numPr>
        <w:rPr>
          <w:sz w:val="28"/>
          <w:szCs w:val="28"/>
        </w:rPr>
      </w:pPr>
      <w:r>
        <w:rPr>
          <w:sz w:val="28"/>
          <w:szCs w:val="28"/>
        </w:rPr>
        <w:t xml:space="preserve">При настольном размещении ЭРВУ для чтения плоскопечатного текста минимальная кратность увеличения </w:t>
      </w:r>
      <w:proofErr w:type="spellStart"/>
      <w:r>
        <w:rPr>
          <w:sz w:val="28"/>
          <w:szCs w:val="28"/>
        </w:rPr>
        <w:t>видеоувеличителя</w:t>
      </w:r>
      <w:proofErr w:type="spellEnd"/>
      <w:r>
        <w:rPr>
          <w:sz w:val="28"/>
          <w:szCs w:val="28"/>
        </w:rPr>
        <w:t xml:space="preserve"> должна быть не более 2 крат.</w:t>
      </w:r>
    </w:p>
    <w:p w:rsidR="00B36350" w:rsidRDefault="007B7B61">
      <w:pPr>
        <w:pStyle w:val="a0"/>
        <w:numPr>
          <w:ilvl w:val="2"/>
          <w:numId w:val="1"/>
        </w:numPr>
        <w:rPr>
          <w:sz w:val="28"/>
          <w:szCs w:val="28"/>
        </w:rPr>
      </w:pPr>
      <w:r>
        <w:rPr>
          <w:sz w:val="28"/>
          <w:szCs w:val="28"/>
        </w:rPr>
        <w:lastRenderedPageBreak/>
        <w:t xml:space="preserve">При настольном размещении ЭРВУ для чтения плоскопечатного текста максимальная кратность увеличения </w:t>
      </w:r>
      <w:proofErr w:type="spellStart"/>
      <w:r>
        <w:rPr>
          <w:sz w:val="28"/>
          <w:szCs w:val="28"/>
        </w:rPr>
        <w:t>видеоувеличителя</w:t>
      </w:r>
      <w:proofErr w:type="spellEnd"/>
      <w:r>
        <w:rPr>
          <w:sz w:val="28"/>
          <w:szCs w:val="28"/>
        </w:rPr>
        <w:t xml:space="preserve"> должна быть не менее 32 крат. </w:t>
      </w:r>
    </w:p>
    <w:p w:rsidR="00B36350" w:rsidRDefault="007B7B61">
      <w:pPr>
        <w:pStyle w:val="a0"/>
        <w:numPr>
          <w:ilvl w:val="2"/>
          <w:numId w:val="1"/>
        </w:numPr>
        <w:rPr>
          <w:sz w:val="28"/>
          <w:szCs w:val="28"/>
        </w:rPr>
      </w:pPr>
      <w:r>
        <w:rPr>
          <w:sz w:val="28"/>
          <w:szCs w:val="28"/>
        </w:rPr>
        <w:t>Диагональ экрана ЭРВУ должна быть от 10 см до 13 см включительно.</w:t>
      </w:r>
    </w:p>
    <w:p w:rsidR="00B36350" w:rsidRDefault="007B7B61">
      <w:pPr>
        <w:pStyle w:val="a0"/>
        <w:numPr>
          <w:ilvl w:val="2"/>
          <w:numId w:val="1"/>
        </w:numPr>
        <w:rPr>
          <w:sz w:val="28"/>
          <w:szCs w:val="28"/>
        </w:rPr>
      </w:pPr>
      <w:r>
        <w:rPr>
          <w:sz w:val="28"/>
          <w:szCs w:val="28"/>
        </w:rPr>
        <w:t>Разрешение экрана встроенного дисплея ЭРВУ должно быть не ниже 1280х720 пикселей.</w:t>
      </w:r>
    </w:p>
    <w:p w:rsidR="00B36350" w:rsidRDefault="007B7B61">
      <w:pPr>
        <w:pStyle w:val="a0"/>
        <w:numPr>
          <w:ilvl w:val="2"/>
          <w:numId w:val="1"/>
        </w:numPr>
        <w:rPr>
          <w:sz w:val="28"/>
          <w:szCs w:val="28"/>
        </w:rPr>
      </w:pPr>
      <w:r>
        <w:rPr>
          <w:sz w:val="28"/>
          <w:szCs w:val="28"/>
        </w:rPr>
        <w:t>Глубина цвета встроенного дисплея ЭРВУ должна быть не менее 24 бит.</w:t>
      </w:r>
    </w:p>
    <w:p w:rsidR="00B36350" w:rsidRDefault="007B7B61">
      <w:pPr>
        <w:pStyle w:val="a0"/>
        <w:numPr>
          <w:ilvl w:val="2"/>
          <w:numId w:val="1"/>
        </w:numPr>
        <w:rPr>
          <w:sz w:val="28"/>
          <w:szCs w:val="28"/>
        </w:rPr>
      </w:pPr>
      <w:r>
        <w:rPr>
          <w:sz w:val="28"/>
          <w:szCs w:val="28"/>
        </w:rPr>
        <w:t>Частота обновления экрана встроенного дисплея ЭРВУ должна быть не менее 60 кадров в секунду.</w:t>
      </w:r>
    </w:p>
    <w:p w:rsidR="00B36350" w:rsidRDefault="007B7B61">
      <w:pPr>
        <w:pStyle w:val="a0"/>
        <w:numPr>
          <w:ilvl w:val="2"/>
          <w:numId w:val="1"/>
        </w:numPr>
        <w:rPr>
          <w:sz w:val="28"/>
          <w:szCs w:val="28"/>
        </w:rPr>
      </w:pPr>
      <w:r>
        <w:rPr>
          <w:sz w:val="28"/>
          <w:szCs w:val="28"/>
        </w:rPr>
        <w:t>Разрешение матрицы встроенной камеры ЭРВУ должно быть не менее 13 мегапикселей.</w:t>
      </w:r>
    </w:p>
    <w:p w:rsidR="00B36350" w:rsidRDefault="007B7B61">
      <w:pPr>
        <w:pStyle w:val="a0"/>
        <w:numPr>
          <w:ilvl w:val="2"/>
          <w:numId w:val="1"/>
        </w:numPr>
        <w:rPr>
          <w:sz w:val="28"/>
          <w:szCs w:val="28"/>
        </w:rPr>
      </w:pPr>
      <w:r>
        <w:rPr>
          <w:sz w:val="28"/>
          <w:szCs w:val="28"/>
        </w:rPr>
        <w:t>Частота обновления встроенной камеры ЭРВУ должна быть не менее 60 кадров в секунду.</w:t>
      </w:r>
    </w:p>
    <w:p w:rsidR="00B36350" w:rsidRDefault="007B7B61">
      <w:pPr>
        <w:pStyle w:val="a0"/>
        <w:numPr>
          <w:ilvl w:val="2"/>
          <w:numId w:val="1"/>
        </w:numPr>
        <w:rPr>
          <w:sz w:val="28"/>
          <w:szCs w:val="28"/>
        </w:rPr>
      </w:pPr>
      <w:r>
        <w:rPr>
          <w:sz w:val="28"/>
          <w:szCs w:val="28"/>
        </w:rPr>
        <w:t>Объ</w:t>
      </w:r>
      <w:r w:rsidR="00FA58EE">
        <w:rPr>
          <w:sz w:val="28"/>
          <w:szCs w:val="28"/>
        </w:rPr>
        <w:t>е</w:t>
      </w:r>
      <w:r>
        <w:rPr>
          <w:sz w:val="28"/>
          <w:szCs w:val="28"/>
        </w:rPr>
        <w:t>м оперативной памяти ЭРВУ должен быть не менее 4</w:t>
      </w:r>
      <w:r w:rsidR="00037EFE">
        <w:rPr>
          <w:sz w:val="28"/>
          <w:szCs w:val="28"/>
        </w:rPr>
        <w:t> </w:t>
      </w:r>
      <w:r>
        <w:rPr>
          <w:sz w:val="28"/>
          <w:szCs w:val="28"/>
        </w:rPr>
        <w:t>Гбайт.</w:t>
      </w:r>
    </w:p>
    <w:p w:rsidR="00B36350" w:rsidRDefault="007B7B61">
      <w:pPr>
        <w:pStyle w:val="a0"/>
        <w:numPr>
          <w:ilvl w:val="2"/>
          <w:numId w:val="1"/>
        </w:numPr>
        <w:rPr>
          <w:sz w:val="28"/>
          <w:szCs w:val="28"/>
        </w:rPr>
      </w:pPr>
      <w:r>
        <w:rPr>
          <w:sz w:val="28"/>
          <w:szCs w:val="28"/>
        </w:rPr>
        <w:t>Объ</w:t>
      </w:r>
      <w:r w:rsidR="00FA58EE">
        <w:rPr>
          <w:sz w:val="28"/>
          <w:szCs w:val="28"/>
        </w:rPr>
        <w:t>е</w:t>
      </w:r>
      <w:r>
        <w:rPr>
          <w:sz w:val="28"/>
          <w:szCs w:val="28"/>
        </w:rPr>
        <w:t>м внутренней памяти ЭРВУ должен быть не менее 8</w:t>
      </w:r>
      <w:r w:rsidR="00037EFE">
        <w:rPr>
          <w:sz w:val="28"/>
          <w:szCs w:val="28"/>
        </w:rPr>
        <w:t> </w:t>
      </w:r>
      <w:r>
        <w:rPr>
          <w:sz w:val="28"/>
          <w:szCs w:val="28"/>
        </w:rPr>
        <w:t>Гбайт.</w:t>
      </w:r>
    </w:p>
    <w:p w:rsidR="00B36350" w:rsidRDefault="00FA58EE">
      <w:pPr>
        <w:pStyle w:val="a0"/>
        <w:numPr>
          <w:ilvl w:val="2"/>
          <w:numId w:val="1"/>
        </w:numPr>
        <w:rPr>
          <w:sz w:val="28"/>
          <w:szCs w:val="28"/>
        </w:rPr>
      </w:pPr>
      <w:r>
        <w:rPr>
          <w:sz w:val="28"/>
          <w:szCs w:val="28"/>
        </w:rPr>
        <w:t>Е</w:t>
      </w:r>
      <w:r w:rsidR="007B7B61">
        <w:rPr>
          <w:sz w:val="28"/>
          <w:szCs w:val="28"/>
        </w:rPr>
        <w:t xml:space="preserve">мкость встроенного источника питания ЭРВУ должна быть не менее 2000 </w:t>
      </w:r>
      <w:proofErr w:type="spellStart"/>
      <w:r w:rsidR="007B7B61">
        <w:rPr>
          <w:sz w:val="28"/>
          <w:szCs w:val="28"/>
        </w:rPr>
        <w:t>мА·ч</w:t>
      </w:r>
      <w:proofErr w:type="spellEnd"/>
      <w:r w:rsidR="007B7B61">
        <w:rPr>
          <w:sz w:val="28"/>
          <w:szCs w:val="28"/>
        </w:rPr>
        <w:t>.</w:t>
      </w:r>
    </w:p>
    <w:p w:rsidR="00B36350" w:rsidRDefault="007B7B61">
      <w:pPr>
        <w:pStyle w:val="a0"/>
        <w:numPr>
          <w:ilvl w:val="2"/>
          <w:numId w:val="1"/>
        </w:numPr>
        <w:rPr>
          <w:sz w:val="28"/>
          <w:szCs w:val="28"/>
        </w:rPr>
      </w:pPr>
      <w:r>
        <w:rPr>
          <w:sz w:val="28"/>
          <w:szCs w:val="28"/>
        </w:rPr>
        <w:t>Время непрерывной работы ЭРВУ от встроенного источника питания без подзарядки при средних значениях яркости экрана встроенного дисплея, яркости встроенной подсветки и среднем уровне громкости встроенной акустической системы не менее 150 минут.</w:t>
      </w:r>
    </w:p>
    <w:p w:rsidR="00B36350" w:rsidRDefault="007B7B61">
      <w:pPr>
        <w:pStyle w:val="a0"/>
        <w:numPr>
          <w:ilvl w:val="2"/>
          <w:numId w:val="1"/>
        </w:numPr>
        <w:rPr>
          <w:sz w:val="28"/>
          <w:szCs w:val="28"/>
        </w:rPr>
      </w:pPr>
      <w:r>
        <w:rPr>
          <w:sz w:val="28"/>
          <w:szCs w:val="28"/>
        </w:rPr>
        <w:t xml:space="preserve">ЭРВУ должен иметь функцию «Автофокус», обеспечивающую автоматическую фокусировку объектива встроенной камеры на рассматриваемый объект. Функция «Автофокус» должна </w:t>
      </w:r>
      <w:r>
        <w:rPr>
          <w:sz w:val="28"/>
          <w:szCs w:val="28"/>
        </w:rPr>
        <w:lastRenderedPageBreak/>
        <w:t>работать на следующем диапазоне расстояний от объектива встроенной камеры ЭРВУ до объекта: от 3 см до 10 м.</w:t>
      </w:r>
    </w:p>
    <w:p w:rsidR="00B36350" w:rsidRDefault="007B7B61">
      <w:pPr>
        <w:pStyle w:val="a0"/>
        <w:numPr>
          <w:ilvl w:val="2"/>
          <w:numId w:val="1"/>
        </w:numPr>
        <w:rPr>
          <w:sz w:val="28"/>
          <w:szCs w:val="28"/>
        </w:rPr>
      </w:pPr>
      <w:r>
        <w:rPr>
          <w:sz w:val="28"/>
          <w:szCs w:val="28"/>
        </w:rPr>
        <w:t xml:space="preserve">ЭРВУ должен иметь функцию выбора объекта для автоматической фокусировки из отображаемых на встроенном экране дисплея </w:t>
      </w:r>
      <w:proofErr w:type="spellStart"/>
      <w:r>
        <w:rPr>
          <w:sz w:val="28"/>
          <w:szCs w:val="28"/>
        </w:rPr>
        <w:t>видеоувеличителя</w:t>
      </w:r>
      <w:proofErr w:type="spellEnd"/>
      <w:r>
        <w:rPr>
          <w:sz w:val="28"/>
          <w:szCs w:val="28"/>
        </w:rPr>
        <w:t>.</w:t>
      </w:r>
    </w:p>
    <w:p w:rsidR="00B36350" w:rsidRDefault="007B7B61">
      <w:pPr>
        <w:pStyle w:val="a0"/>
        <w:numPr>
          <w:ilvl w:val="2"/>
          <w:numId w:val="1"/>
        </w:numPr>
        <w:rPr>
          <w:sz w:val="28"/>
          <w:szCs w:val="28"/>
        </w:rPr>
      </w:pPr>
      <w:r>
        <w:rPr>
          <w:sz w:val="28"/>
          <w:szCs w:val="28"/>
        </w:rPr>
        <w:t>ЭРВУ должен иметь функцию распознавания текста на изображении, полученном с встроенной камеры, и воспроизведения полученного текста с помощью встроенной акустической системы. При озвучивании текста должен использоваться встроенный синтезатор речи высшего класса качества, соответствующий требованиям ГОСТ Р 50840-95 (пункт 8.4) с регулировкой скорости чтения. При озвучивании текста должна быть предусмотрена функция остановки воспроизведения, продолжения воспроизведения и выделения читаемого слова с выбором типа выделения и его цвета.</w:t>
      </w:r>
    </w:p>
    <w:p w:rsidR="00B36350" w:rsidRDefault="007B7B61">
      <w:pPr>
        <w:pStyle w:val="a0"/>
        <w:numPr>
          <w:ilvl w:val="2"/>
          <w:numId w:val="1"/>
        </w:numPr>
        <w:rPr>
          <w:sz w:val="28"/>
          <w:szCs w:val="28"/>
        </w:rPr>
      </w:pPr>
      <w:r>
        <w:rPr>
          <w:sz w:val="28"/>
          <w:szCs w:val="28"/>
        </w:rPr>
        <w:t xml:space="preserve">ЭРВУ должен иметь функцию распознавания текста на изображении, расположенном на внутренней памяти и внешнем накопителе, в случае его подключения к </w:t>
      </w:r>
      <w:proofErr w:type="spellStart"/>
      <w:r>
        <w:rPr>
          <w:sz w:val="28"/>
          <w:szCs w:val="28"/>
        </w:rPr>
        <w:t>видеоувеличителю</w:t>
      </w:r>
      <w:proofErr w:type="spellEnd"/>
      <w:r>
        <w:rPr>
          <w:sz w:val="28"/>
          <w:szCs w:val="28"/>
        </w:rPr>
        <w:t>, и воспроизведения полученного текста с помощью встроенной акустической системы. При озвучивании текста должен использоваться встроенный синтезатор речи высшего класса качества, соответствующий требованиям ГОСТ Р 50840-95 (пункт 8.4) с регулировкой скорости чтения. При озвучивании текста должна быть предусмотрена функция остановки воспроизведения, продолжения воспроизведения и выделения читаемого слова с выбором типа выделения и его цвета.</w:t>
      </w:r>
    </w:p>
    <w:p w:rsidR="00B36350" w:rsidRDefault="007B7B61">
      <w:pPr>
        <w:pStyle w:val="a0"/>
        <w:numPr>
          <w:ilvl w:val="2"/>
          <w:numId w:val="1"/>
        </w:numPr>
        <w:rPr>
          <w:sz w:val="28"/>
          <w:szCs w:val="28"/>
        </w:rPr>
      </w:pPr>
      <w:r>
        <w:rPr>
          <w:sz w:val="28"/>
          <w:szCs w:val="28"/>
        </w:rPr>
        <w:t xml:space="preserve">Результат распознавания текста ЭРВУ должен выводится на встроенный экран дисплея </w:t>
      </w:r>
      <w:proofErr w:type="spellStart"/>
      <w:r>
        <w:rPr>
          <w:sz w:val="28"/>
          <w:szCs w:val="28"/>
        </w:rPr>
        <w:t>видеоувеличителя</w:t>
      </w:r>
      <w:proofErr w:type="spellEnd"/>
      <w:r>
        <w:rPr>
          <w:sz w:val="28"/>
          <w:szCs w:val="28"/>
        </w:rPr>
        <w:t>, при этом должны быть предусмотрены следующие функции: смена цветового режима отображения, увеличение или уменьшения масштаба отображаемого текста, выбор слова для начала озвучивания текста.</w:t>
      </w:r>
    </w:p>
    <w:p w:rsidR="00B36350" w:rsidRDefault="007B7B61">
      <w:pPr>
        <w:pStyle w:val="a0"/>
        <w:numPr>
          <w:ilvl w:val="2"/>
          <w:numId w:val="1"/>
        </w:numPr>
        <w:rPr>
          <w:sz w:val="28"/>
          <w:szCs w:val="28"/>
        </w:rPr>
      </w:pPr>
      <w:r>
        <w:rPr>
          <w:sz w:val="28"/>
          <w:szCs w:val="28"/>
        </w:rPr>
        <w:lastRenderedPageBreak/>
        <w:t xml:space="preserve">ЭРВУ должен поддерживать не менее 2 языков для распознавания текста. </w:t>
      </w:r>
    </w:p>
    <w:p w:rsidR="00B36350" w:rsidRDefault="007B7B61">
      <w:pPr>
        <w:pStyle w:val="a0"/>
        <w:numPr>
          <w:ilvl w:val="2"/>
          <w:numId w:val="1"/>
        </w:numPr>
        <w:rPr>
          <w:sz w:val="28"/>
          <w:szCs w:val="28"/>
        </w:rPr>
      </w:pPr>
      <w:r>
        <w:rPr>
          <w:sz w:val="28"/>
          <w:szCs w:val="28"/>
        </w:rPr>
        <w:t xml:space="preserve">ЭРВУ должен иметь функцию изменения цветового режима отображаемой на встроенном дисплее </w:t>
      </w:r>
      <w:proofErr w:type="spellStart"/>
      <w:r>
        <w:rPr>
          <w:sz w:val="28"/>
          <w:szCs w:val="28"/>
        </w:rPr>
        <w:t>видеоувеличителя</w:t>
      </w:r>
      <w:proofErr w:type="spellEnd"/>
      <w:r>
        <w:rPr>
          <w:sz w:val="28"/>
          <w:szCs w:val="28"/>
        </w:rPr>
        <w:t xml:space="preserve"> информации в реальном времени</w:t>
      </w:r>
      <w:r w:rsidRPr="00F9672E">
        <w:rPr>
          <w:sz w:val="28"/>
          <w:szCs w:val="28"/>
        </w:rPr>
        <w:t xml:space="preserve"> </w:t>
      </w:r>
      <w:r>
        <w:rPr>
          <w:sz w:val="28"/>
          <w:szCs w:val="28"/>
        </w:rPr>
        <w:t>без использования функции «Стоп-кадр» и просмотра сохран</w:t>
      </w:r>
      <w:r w:rsidR="00FA58EE">
        <w:rPr>
          <w:sz w:val="28"/>
          <w:szCs w:val="28"/>
        </w:rPr>
        <w:t>е</w:t>
      </w:r>
      <w:r>
        <w:rPr>
          <w:sz w:val="28"/>
          <w:szCs w:val="28"/>
        </w:rPr>
        <w:t>нных изображений.</w:t>
      </w:r>
    </w:p>
    <w:p w:rsidR="00B36350" w:rsidRDefault="007B7B61">
      <w:pPr>
        <w:pStyle w:val="a0"/>
        <w:numPr>
          <w:ilvl w:val="2"/>
          <w:numId w:val="1"/>
        </w:numPr>
        <w:rPr>
          <w:sz w:val="28"/>
          <w:szCs w:val="28"/>
        </w:rPr>
      </w:pPr>
      <w:r>
        <w:rPr>
          <w:sz w:val="28"/>
          <w:szCs w:val="28"/>
        </w:rPr>
        <w:t>ЭРВУ должен иметь набор из не менее 5 следующих цветовых режимов отображения передаваемой встроенным дисплеем устройства информации, доступных для выбора при рассматривании объекта в реальном времени: естественный, ч</w:t>
      </w:r>
      <w:r w:rsidR="00FA58EE">
        <w:rPr>
          <w:sz w:val="28"/>
          <w:szCs w:val="28"/>
        </w:rPr>
        <w:t>е</w:t>
      </w:r>
      <w:r>
        <w:rPr>
          <w:sz w:val="28"/>
          <w:szCs w:val="28"/>
        </w:rPr>
        <w:t>рный на белом позитив естественной контрастности, белый на ч</w:t>
      </w:r>
      <w:r w:rsidR="00FA58EE">
        <w:rPr>
          <w:sz w:val="28"/>
          <w:szCs w:val="28"/>
        </w:rPr>
        <w:t>е</w:t>
      </w:r>
      <w:r>
        <w:rPr>
          <w:sz w:val="28"/>
          <w:szCs w:val="28"/>
        </w:rPr>
        <w:t>рном негатив естественной контрастности, высококонтрастный ч</w:t>
      </w:r>
      <w:r w:rsidR="00FA58EE">
        <w:rPr>
          <w:sz w:val="28"/>
          <w:szCs w:val="28"/>
        </w:rPr>
        <w:t>е</w:t>
      </w:r>
      <w:r>
        <w:rPr>
          <w:sz w:val="28"/>
          <w:szCs w:val="28"/>
        </w:rPr>
        <w:t>рный на белом и высококонтрастный белый на ч</w:t>
      </w:r>
      <w:r w:rsidR="00FA58EE">
        <w:rPr>
          <w:sz w:val="28"/>
          <w:szCs w:val="28"/>
        </w:rPr>
        <w:t>е</w:t>
      </w:r>
      <w:r>
        <w:rPr>
          <w:sz w:val="28"/>
          <w:szCs w:val="28"/>
        </w:rPr>
        <w:t xml:space="preserve">рном. </w:t>
      </w:r>
    </w:p>
    <w:p w:rsidR="00B36350" w:rsidRDefault="007B7B61">
      <w:pPr>
        <w:pStyle w:val="a0"/>
        <w:numPr>
          <w:ilvl w:val="2"/>
          <w:numId w:val="1"/>
        </w:numPr>
        <w:rPr>
          <w:sz w:val="28"/>
          <w:szCs w:val="28"/>
        </w:rPr>
      </w:pPr>
      <w:r>
        <w:rPr>
          <w:sz w:val="28"/>
          <w:szCs w:val="28"/>
        </w:rPr>
        <w:t>ЭРВУ должен иметь функцию добавления не менее 25 цветовых режимов отличных друг от друга и цветовых режимов, указанных в пункте 5.2.38 настоящего стандарта, к набору цветовых режимов из пункта 5.2.38 настоящего стандарта.</w:t>
      </w:r>
    </w:p>
    <w:p w:rsidR="00B36350" w:rsidRDefault="007B7B61">
      <w:pPr>
        <w:pStyle w:val="a0"/>
        <w:numPr>
          <w:ilvl w:val="2"/>
          <w:numId w:val="1"/>
        </w:numPr>
        <w:rPr>
          <w:sz w:val="28"/>
          <w:szCs w:val="28"/>
        </w:rPr>
      </w:pPr>
      <w:r>
        <w:rPr>
          <w:sz w:val="28"/>
          <w:szCs w:val="28"/>
        </w:rPr>
        <w:t>ЭРВУ должен иметь функцию удаления цветовых режимов из набора, указанного в пункте 5.2.38 настоящего стандарта, за исключением естественного цветового режима.</w:t>
      </w:r>
    </w:p>
    <w:p w:rsidR="00B36350" w:rsidRDefault="007B7B61">
      <w:pPr>
        <w:pStyle w:val="a0"/>
        <w:numPr>
          <w:ilvl w:val="2"/>
          <w:numId w:val="1"/>
        </w:numPr>
        <w:rPr>
          <w:sz w:val="28"/>
          <w:szCs w:val="28"/>
        </w:rPr>
      </w:pPr>
      <w:r>
        <w:rPr>
          <w:sz w:val="28"/>
          <w:szCs w:val="28"/>
        </w:rPr>
        <w:t>ЭРВУ должен иметь палитру для создания новых высококонтрастных цветовых режимов.</w:t>
      </w:r>
    </w:p>
    <w:p w:rsidR="00B36350" w:rsidRDefault="007B7B61">
      <w:pPr>
        <w:pStyle w:val="a0"/>
        <w:numPr>
          <w:ilvl w:val="2"/>
          <w:numId w:val="1"/>
        </w:numPr>
        <w:rPr>
          <w:sz w:val="28"/>
          <w:szCs w:val="28"/>
        </w:rPr>
      </w:pPr>
      <w:r>
        <w:rPr>
          <w:sz w:val="28"/>
          <w:szCs w:val="28"/>
        </w:rPr>
        <w:t>ЭРВУ должен иметь избранный цветовой режим и функцию переключения между естественным и избранным цветовыми режимами.</w:t>
      </w:r>
    </w:p>
    <w:p w:rsidR="00B36350" w:rsidRDefault="007B7B61">
      <w:pPr>
        <w:pStyle w:val="a0"/>
        <w:numPr>
          <w:ilvl w:val="2"/>
          <w:numId w:val="1"/>
        </w:numPr>
        <w:rPr>
          <w:sz w:val="28"/>
          <w:szCs w:val="28"/>
        </w:rPr>
      </w:pPr>
      <w:r>
        <w:rPr>
          <w:sz w:val="28"/>
          <w:szCs w:val="28"/>
        </w:rPr>
        <w:t>ЭРВУ должен иметь функцию панорамирования отображаемой на встроенном дисплее информации в реальном времени без использования функции «Стоп-кадр» и просмотра сохран</w:t>
      </w:r>
      <w:r w:rsidR="00FA58EE">
        <w:rPr>
          <w:sz w:val="28"/>
          <w:szCs w:val="28"/>
        </w:rPr>
        <w:t>е</w:t>
      </w:r>
      <w:r>
        <w:rPr>
          <w:sz w:val="28"/>
          <w:szCs w:val="28"/>
        </w:rPr>
        <w:t>нных изображений.</w:t>
      </w:r>
    </w:p>
    <w:p w:rsidR="00B36350" w:rsidRDefault="007B7B61">
      <w:pPr>
        <w:pStyle w:val="a0"/>
        <w:numPr>
          <w:ilvl w:val="2"/>
          <w:numId w:val="1"/>
        </w:numPr>
        <w:rPr>
          <w:sz w:val="28"/>
          <w:szCs w:val="28"/>
        </w:rPr>
      </w:pPr>
      <w:r>
        <w:rPr>
          <w:sz w:val="28"/>
          <w:szCs w:val="28"/>
        </w:rPr>
        <w:lastRenderedPageBreak/>
        <w:t>ЭРВУ должен иметь функцию «Стоп-кадра» с возможностью увеличения, панорамирования с регулировкой шага и изменения цветовых режимов отображения зафиксированного («захваченного») изображения. ЭРВУ должен иметь возможность сохранения «захваченного» изображения в памяти устройства и на внешний носитель информации</w:t>
      </w:r>
      <w:r w:rsidRPr="00F9672E">
        <w:rPr>
          <w:sz w:val="28"/>
          <w:szCs w:val="28"/>
        </w:rPr>
        <w:t xml:space="preserve"> </w:t>
      </w:r>
      <w:r>
        <w:rPr>
          <w:sz w:val="28"/>
          <w:szCs w:val="28"/>
        </w:rPr>
        <w:t xml:space="preserve">в случае его подключения к </w:t>
      </w:r>
      <w:proofErr w:type="spellStart"/>
      <w:r>
        <w:rPr>
          <w:sz w:val="28"/>
          <w:szCs w:val="28"/>
        </w:rPr>
        <w:t>видеоувеличителю</w:t>
      </w:r>
      <w:proofErr w:type="spellEnd"/>
      <w:r>
        <w:rPr>
          <w:sz w:val="28"/>
          <w:szCs w:val="28"/>
        </w:rPr>
        <w:t>.</w:t>
      </w:r>
    </w:p>
    <w:p w:rsidR="00B36350" w:rsidRDefault="007B7B61">
      <w:pPr>
        <w:pStyle w:val="a0"/>
        <w:numPr>
          <w:ilvl w:val="2"/>
          <w:numId w:val="1"/>
        </w:numPr>
        <w:rPr>
          <w:sz w:val="28"/>
          <w:szCs w:val="28"/>
        </w:rPr>
      </w:pPr>
      <w:r>
        <w:rPr>
          <w:sz w:val="28"/>
          <w:szCs w:val="28"/>
        </w:rPr>
        <w:t>ЭРВУ иметь функцию просмотра сохран</w:t>
      </w:r>
      <w:r w:rsidR="00FA58EE">
        <w:rPr>
          <w:sz w:val="28"/>
          <w:szCs w:val="28"/>
        </w:rPr>
        <w:t>е</w:t>
      </w:r>
      <w:r>
        <w:rPr>
          <w:sz w:val="28"/>
          <w:szCs w:val="28"/>
        </w:rPr>
        <w:t>нных на внутреннюю память и  внешний носитель информации,</w:t>
      </w:r>
      <w:r w:rsidRPr="00F9672E">
        <w:rPr>
          <w:sz w:val="28"/>
          <w:szCs w:val="28"/>
        </w:rPr>
        <w:t xml:space="preserve"> </w:t>
      </w:r>
      <w:r>
        <w:rPr>
          <w:sz w:val="28"/>
          <w:szCs w:val="28"/>
        </w:rPr>
        <w:t xml:space="preserve">в случае его подключения к </w:t>
      </w:r>
      <w:proofErr w:type="spellStart"/>
      <w:r>
        <w:rPr>
          <w:sz w:val="28"/>
          <w:szCs w:val="28"/>
        </w:rPr>
        <w:t>видеоувеличителю</w:t>
      </w:r>
      <w:proofErr w:type="spellEnd"/>
      <w:r>
        <w:rPr>
          <w:sz w:val="28"/>
          <w:szCs w:val="28"/>
        </w:rPr>
        <w:t>, изображений с возможностью их увеличения, панорамирования с регулировкой шага и изменения цветовых режимов отображения.</w:t>
      </w:r>
    </w:p>
    <w:p w:rsidR="00B36350" w:rsidRDefault="007B7B61">
      <w:pPr>
        <w:pStyle w:val="a0"/>
        <w:numPr>
          <w:ilvl w:val="2"/>
          <w:numId w:val="1"/>
        </w:numPr>
        <w:rPr>
          <w:sz w:val="28"/>
          <w:szCs w:val="28"/>
        </w:rPr>
      </w:pPr>
      <w:r>
        <w:rPr>
          <w:sz w:val="28"/>
          <w:szCs w:val="28"/>
        </w:rPr>
        <w:t>ЭРВУ должен иметь функцию «Слайд-шоу» при просмотре изображений сохран</w:t>
      </w:r>
      <w:r w:rsidR="00FA58EE">
        <w:rPr>
          <w:sz w:val="28"/>
          <w:szCs w:val="28"/>
        </w:rPr>
        <w:t>е</w:t>
      </w:r>
      <w:r>
        <w:rPr>
          <w:sz w:val="28"/>
          <w:szCs w:val="28"/>
        </w:rPr>
        <w:t>нных на внутреннюю память и  внешний носитель информации,</w:t>
      </w:r>
      <w:r w:rsidRPr="00F9672E">
        <w:rPr>
          <w:sz w:val="28"/>
          <w:szCs w:val="28"/>
        </w:rPr>
        <w:t xml:space="preserve"> </w:t>
      </w:r>
      <w:r>
        <w:rPr>
          <w:sz w:val="28"/>
          <w:szCs w:val="28"/>
        </w:rPr>
        <w:t xml:space="preserve">в случае его подключения к </w:t>
      </w:r>
      <w:proofErr w:type="spellStart"/>
      <w:r>
        <w:rPr>
          <w:sz w:val="28"/>
          <w:szCs w:val="28"/>
        </w:rPr>
        <w:t>видеоувеличителю</w:t>
      </w:r>
      <w:proofErr w:type="spellEnd"/>
      <w:r>
        <w:rPr>
          <w:sz w:val="28"/>
          <w:szCs w:val="28"/>
        </w:rPr>
        <w:t>.</w:t>
      </w:r>
    </w:p>
    <w:p w:rsidR="00B36350" w:rsidRDefault="007B7B61">
      <w:pPr>
        <w:pStyle w:val="a0"/>
        <w:numPr>
          <w:ilvl w:val="2"/>
          <w:numId w:val="1"/>
        </w:numPr>
        <w:rPr>
          <w:sz w:val="28"/>
          <w:szCs w:val="28"/>
        </w:rPr>
      </w:pPr>
      <w:r>
        <w:rPr>
          <w:sz w:val="28"/>
          <w:szCs w:val="28"/>
        </w:rPr>
        <w:t>ЭРВУ должен иметь функцию записи и воспроизведения аудио-метки длительностью не менее 60 секунд для сохран</w:t>
      </w:r>
      <w:r w:rsidR="00FA58EE">
        <w:rPr>
          <w:sz w:val="28"/>
          <w:szCs w:val="28"/>
        </w:rPr>
        <w:t>е</w:t>
      </w:r>
      <w:r>
        <w:rPr>
          <w:sz w:val="28"/>
          <w:szCs w:val="28"/>
        </w:rPr>
        <w:t>нных на внутреннюю память и  внешний носитель информации,</w:t>
      </w:r>
      <w:r w:rsidRPr="00F9672E">
        <w:rPr>
          <w:sz w:val="28"/>
          <w:szCs w:val="28"/>
        </w:rPr>
        <w:t xml:space="preserve"> </w:t>
      </w:r>
      <w:r>
        <w:rPr>
          <w:sz w:val="28"/>
          <w:szCs w:val="28"/>
        </w:rPr>
        <w:t xml:space="preserve">в случае его подключения к </w:t>
      </w:r>
      <w:proofErr w:type="spellStart"/>
      <w:r>
        <w:rPr>
          <w:sz w:val="28"/>
          <w:szCs w:val="28"/>
        </w:rPr>
        <w:t>видеоувеличителю</w:t>
      </w:r>
      <w:proofErr w:type="spellEnd"/>
      <w:r>
        <w:rPr>
          <w:sz w:val="28"/>
          <w:szCs w:val="28"/>
        </w:rPr>
        <w:t>, изображений. ЭРВУ должен иметь функцию регулировки максимального времени записи аудио-метки.</w:t>
      </w:r>
    </w:p>
    <w:p w:rsidR="00B36350" w:rsidRDefault="007B7B61">
      <w:pPr>
        <w:pStyle w:val="a0"/>
        <w:numPr>
          <w:ilvl w:val="2"/>
          <w:numId w:val="1"/>
        </w:numPr>
        <w:rPr>
          <w:sz w:val="28"/>
          <w:szCs w:val="28"/>
        </w:rPr>
      </w:pPr>
      <w:r>
        <w:rPr>
          <w:sz w:val="28"/>
          <w:szCs w:val="28"/>
        </w:rPr>
        <w:t xml:space="preserve">Встроенный сенсорный экран ЭРВУ должен поддерживать функцию </w:t>
      </w:r>
      <w:proofErr w:type="spellStart"/>
      <w:r>
        <w:rPr>
          <w:sz w:val="28"/>
          <w:szCs w:val="28"/>
        </w:rPr>
        <w:t>мультитач</w:t>
      </w:r>
      <w:proofErr w:type="spellEnd"/>
      <w:r>
        <w:rPr>
          <w:sz w:val="28"/>
          <w:szCs w:val="28"/>
        </w:rPr>
        <w:t>.</w:t>
      </w:r>
    </w:p>
    <w:p w:rsidR="00B36350" w:rsidRDefault="007B7B61">
      <w:pPr>
        <w:pStyle w:val="a0"/>
        <w:numPr>
          <w:ilvl w:val="2"/>
          <w:numId w:val="1"/>
        </w:numPr>
        <w:rPr>
          <w:sz w:val="28"/>
          <w:szCs w:val="28"/>
        </w:rPr>
      </w:pPr>
      <w:r>
        <w:rPr>
          <w:sz w:val="28"/>
          <w:szCs w:val="28"/>
        </w:rPr>
        <w:t>ЭРВУ должен иметь функцию ступенчатой и плавной регулировки контрастности экрана встроенного дисплея.</w:t>
      </w:r>
    </w:p>
    <w:p w:rsidR="00B36350" w:rsidRDefault="007B7B61">
      <w:pPr>
        <w:pStyle w:val="a0"/>
        <w:numPr>
          <w:ilvl w:val="2"/>
          <w:numId w:val="1"/>
        </w:numPr>
        <w:rPr>
          <w:sz w:val="28"/>
          <w:szCs w:val="28"/>
        </w:rPr>
      </w:pPr>
      <w:r>
        <w:rPr>
          <w:sz w:val="28"/>
          <w:szCs w:val="28"/>
        </w:rPr>
        <w:t xml:space="preserve">ЭРВУ должен иметь функцию ступенчатой и плавной регулировки яркости каждого из встроенных источников света при их наличии за исключением светодиодных индикаторов, используемых для визуальной индикации состояний </w:t>
      </w:r>
      <w:proofErr w:type="spellStart"/>
      <w:r>
        <w:rPr>
          <w:sz w:val="28"/>
          <w:szCs w:val="28"/>
        </w:rPr>
        <w:t>видеоувеличителя</w:t>
      </w:r>
      <w:proofErr w:type="spellEnd"/>
      <w:r>
        <w:rPr>
          <w:sz w:val="28"/>
          <w:szCs w:val="28"/>
        </w:rPr>
        <w:t>, указанных в пункте 5.2.17 настоящего стандарта.</w:t>
      </w:r>
    </w:p>
    <w:p w:rsidR="00B36350" w:rsidRDefault="007B7B61">
      <w:pPr>
        <w:pStyle w:val="a0"/>
        <w:numPr>
          <w:ilvl w:val="2"/>
          <w:numId w:val="1"/>
        </w:numPr>
        <w:rPr>
          <w:sz w:val="28"/>
          <w:szCs w:val="28"/>
        </w:rPr>
      </w:pPr>
      <w:r>
        <w:rPr>
          <w:sz w:val="28"/>
          <w:szCs w:val="28"/>
        </w:rPr>
        <w:lastRenderedPageBreak/>
        <w:t>ЭРВУ должен иметь функцию регулировки кратности увеличения отображаемого на встроенном дисплее изображения в диапазоне, не противоречащем  требованиям настоящего стандарта. ЭРВУ должен поддерживать плавную регулировку кратности увеличения изображения и ступенчатую регулировку кратности увеличения изображения</w:t>
      </w:r>
      <w:r w:rsidRPr="00F9672E">
        <w:rPr>
          <w:sz w:val="28"/>
          <w:szCs w:val="28"/>
        </w:rPr>
        <w:t xml:space="preserve"> </w:t>
      </w:r>
      <w:r>
        <w:rPr>
          <w:sz w:val="28"/>
          <w:szCs w:val="28"/>
        </w:rPr>
        <w:t>с выбором шага.</w:t>
      </w:r>
    </w:p>
    <w:p w:rsidR="00B36350" w:rsidRDefault="007B7B61">
      <w:pPr>
        <w:pStyle w:val="a0"/>
        <w:numPr>
          <w:ilvl w:val="2"/>
          <w:numId w:val="1"/>
        </w:numPr>
        <w:rPr>
          <w:sz w:val="28"/>
          <w:szCs w:val="28"/>
        </w:rPr>
      </w:pPr>
      <w:r>
        <w:rPr>
          <w:sz w:val="28"/>
          <w:szCs w:val="28"/>
        </w:rPr>
        <w:t>ЭРВУ должен иметь отключаемую функцию прогрессивного изменения кратности увеличения отображаемого изображения.</w:t>
      </w:r>
    </w:p>
    <w:p w:rsidR="00B36350" w:rsidRDefault="007B7B61">
      <w:pPr>
        <w:pStyle w:val="a0"/>
        <w:numPr>
          <w:ilvl w:val="2"/>
          <w:numId w:val="1"/>
        </w:numPr>
        <w:rPr>
          <w:sz w:val="28"/>
          <w:szCs w:val="28"/>
        </w:rPr>
      </w:pPr>
      <w:r>
        <w:rPr>
          <w:sz w:val="28"/>
          <w:szCs w:val="28"/>
        </w:rPr>
        <w:t>ЭРВУ должен иметь функцию «Поиск области». Функция «Поиск области» должна быть доступна для использования только в случае, если текущая кратность превышает предустановленную в настройках программного обеспечения ЭРВУ кратность, используемую функцией «Поиск области». В ЭРВУ должна быть предусмотрена возможность изменения предустановленной кратности, используемой функцией «Поиск» области.</w:t>
      </w:r>
      <w:r w:rsidRPr="00F9672E">
        <w:rPr>
          <w:sz w:val="28"/>
          <w:szCs w:val="28"/>
        </w:rPr>
        <w:t xml:space="preserve"> </w:t>
      </w:r>
      <w:r>
        <w:rPr>
          <w:sz w:val="28"/>
          <w:szCs w:val="28"/>
        </w:rPr>
        <w:t xml:space="preserve">После включения функции «Поиск области» область, которая будет отображаться после отключения функции, должна выделяться геометрической фигурой в виде прямоугольника на экране встроенного дисплея </w:t>
      </w:r>
      <w:proofErr w:type="spellStart"/>
      <w:r>
        <w:rPr>
          <w:sz w:val="28"/>
          <w:szCs w:val="28"/>
        </w:rPr>
        <w:t>видеоувеличителя</w:t>
      </w:r>
      <w:proofErr w:type="spellEnd"/>
      <w:r>
        <w:rPr>
          <w:sz w:val="28"/>
          <w:szCs w:val="28"/>
        </w:rPr>
        <w:t xml:space="preserve"> до отключения функции «Поиск области». </w:t>
      </w:r>
    </w:p>
    <w:p w:rsidR="00B36350" w:rsidRDefault="007B7B61">
      <w:pPr>
        <w:pStyle w:val="a0"/>
        <w:numPr>
          <w:ilvl w:val="2"/>
          <w:numId w:val="1"/>
        </w:numPr>
        <w:rPr>
          <w:sz w:val="28"/>
          <w:szCs w:val="28"/>
        </w:rPr>
      </w:pPr>
      <w:r>
        <w:rPr>
          <w:sz w:val="28"/>
          <w:szCs w:val="28"/>
        </w:rPr>
        <w:t>ЭРВУ должен иметь звуковые сигналы и речевое сопровождение (воспроизведение соответствующих аудио сообщений) для всех действий пользователя при работе с элементами управления устройства. Для включения ЭРВУ допускается использовать только звуковые сигналы и/или проигрывание приветственной мелодии.</w:t>
      </w:r>
    </w:p>
    <w:p w:rsidR="00B36350" w:rsidRDefault="007B7B61">
      <w:pPr>
        <w:pStyle w:val="a0"/>
        <w:numPr>
          <w:ilvl w:val="2"/>
          <w:numId w:val="1"/>
        </w:numPr>
        <w:rPr>
          <w:sz w:val="28"/>
          <w:szCs w:val="28"/>
        </w:rPr>
      </w:pPr>
      <w:r>
        <w:rPr>
          <w:sz w:val="28"/>
          <w:szCs w:val="28"/>
        </w:rPr>
        <w:t xml:space="preserve">ЭРВУ должен иметь отключаемую функцию </w:t>
      </w:r>
      <w:proofErr w:type="spellStart"/>
      <w:r>
        <w:rPr>
          <w:sz w:val="28"/>
          <w:szCs w:val="28"/>
        </w:rPr>
        <w:t>виброотклика</w:t>
      </w:r>
      <w:proofErr w:type="spellEnd"/>
      <w:r>
        <w:rPr>
          <w:sz w:val="28"/>
          <w:szCs w:val="28"/>
        </w:rPr>
        <w:t xml:space="preserve"> при нажатии любого из кнопочных и клавишных элементов управления </w:t>
      </w:r>
      <w:proofErr w:type="spellStart"/>
      <w:r>
        <w:rPr>
          <w:sz w:val="28"/>
          <w:szCs w:val="28"/>
        </w:rPr>
        <w:t>видеоувеличителя</w:t>
      </w:r>
      <w:proofErr w:type="spellEnd"/>
      <w:r>
        <w:rPr>
          <w:sz w:val="28"/>
          <w:szCs w:val="28"/>
        </w:rPr>
        <w:t xml:space="preserve">. Количество ступеней регулировки уровня </w:t>
      </w:r>
      <w:proofErr w:type="spellStart"/>
      <w:r>
        <w:rPr>
          <w:sz w:val="28"/>
          <w:szCs w:val="28"/>
        </w:rPr>
        <w:t>виброотклика</w:t>
      </w:r>
      <w:proofErr w:type="spellEnd"/>
      <w:r>
        <w:rPr>
          <w:sz w:val="28"/>
          <w:szCs w:val="28"/>
        </w:rPr>
        <w:t xml:space="preserve"> должно быть не менее 6.</w:t>
      </w:r>
    </w:p>
    <w:p w:rsidR="00B36350" w:rsidRDefault="007B7B61">
      <w:pPr>
        <w:pStyle w:val="a0"/>
        <w:numPr>
          <w:ilvl w:val="2"/>
          <w:numId w:val="1"/>
        </w:numPr>
        <w:rPr>
          <w:sz w:val="28"/>
          <w:szCs w:val="28"/>
        </w:rPr>
      </w:pPr>
      <w:r>
        <w:rPr>
          <w:sz w:val="28"/>
          <w:szCs w:val="28"/>
        </w:rPr>
        <w:lastRenderedPageBreak/>
        <w:t xml:space="preserve">ЭРВУ должен иметь соответствующие речевые сообщения для следующих состояний устройства и событий при работе с аппаратом: уровень заряда встроенного источника питания, к ЭРВУ подключили зарядное устройство, зарядка встроенного источника питания завершена, встроенный источник питания имеет низкий заряд. </w:t>
      </w:r>
    </w:p>
    <w:p w:rsidR="00B36350" w:rsidRDefault="007B7B61">
      <w:pPr>
        <w:pStyle w:val="a0"/>
        <w:numPr>
          <w:ilvl w:val="2"/>
          <w:numId w:val="1"/>
        </w:numPr>
        <w:rPr>
          <w:sz w:val="28"/>
          <w:szCs w:val="28"/>
        </w:rPr>
      </w:pPr>
      <w:r>
        <w:rPr>
          <w:sz w:val="28"/>
          <w:szCs w:val="28"/>
        </w:rPr>
        <w:t>Громкость всех звуковых сигналов, приветственной мелодии и речевых сообщений ЭРВУ должна иметь функцию ступенчатой и плавной регулировки.</w:t>
      </w:r>
    </w:p>
    <w:p w:rsidR="00B36350" w:rsidRDefault="007B7B61">
      <w:pPr>
        <w:pStyle w:val="a0"/>
        <w:numPr>
          <w:ilvl w:val="2"/>
          <w:numId w:val="1"/>
        </w:numPr>
        <w:rPr>
          <w:sz w:val="28"/>
          <w:szCs w:val="28"/>
        </w:rPr>
      </w:pPr>
      <w:r>
        <w:rPr>
          <w:sz w:val="28"/>
          <w:szCs w:val="28"/>
        </w:rPr>
        <w:t>ЭРВУ должен иметь функцию отключения звуковых сигналов и приветственной мелодии.</w:t>
      </w:r>
    </w:p>
    <w:p w:rsidR="00B36350" w:rsidRDefault="007B7B61">
      <w:pPr>
        <w:pStyle w:val="a0"/>
        <w:numPr>
          <w:ilvl w:val="2"/>
          <w:numId w:val="1"/>
        </w:numPr>
        <w:rPr>
          <w:sz w:val="28"/>
          <w:szCs w:val="28"/>
        </w:rPr>
      </w:pPr>
      <w:r>
        <w:rPr>
          <w:sz w:val="28"/>
          <w:szCs w:val="28"/>
        </w:rPr>
        <w:t>ЭРВУ должен иметь функцию выбора приветственной мелодии из количества не менее 4.</w:t>
      </w:r>
    </w:p>
    <w:p w:rsidR="00B36350" w:rsidRDefault="007B7B61">
      <w:pPr>
        <w:pStyle w:val="a0"/>
        <w:numPr>
          <w:ilvl w:val="2"/>
          <w:numId w:val="1"/>
        </w:numPr>
        <w:rPr>
          <w:sz w:val="28"/>
          <w:szCs w:val="28"/>
        </w:rPr>
      </w:pPr>
      <w:r>
        <w:rPr>
          <w:sz w:val="28"/>
          <w:szCs w:val="28"/>
        </w:rPr>
        <w:t>ЭРВУ должен иметь функцию отключения речевых сообщений.</w:t>
      </w:r>
    </w:p>
    <w:p w:rsidR="00B36350" w:rsidRDefault="007B7B61">
      <w:pPr>
        <w:pStyle w:val="a0"/>
        <w:numPr>
          <w:ilvl w:val="2"/>
          <w:numId w:val="1"/>
        </w:numPr>
        <w:rPr>
          <w:sz w:val="28"/>
          <w:szCs w:val="28"/>
        </w:rPr>
      </w:pPr>
      <w:r>
        <w:rPr>
          <w:sz w:val="28"/>
          <w:szCs w:val="28"/>
        </w:rPr>
        <w:t xml:space="preserve">ЭРВУ должен иметь следующие режимы работы: </w:t>
      </w:r>
    </w:p>
    <w:p w:rsidR="00B36350" w:rsidRDefault="007B7B61">
      <w:pPr>
        <w:pStyle w:val="a0"/>
        <w:numPr>
          <w:ilvl w:val="0"/>
          <w:numId w:val="3"/>
        </w:numPr>
        <w:ind w:left="709" w:firstLine="283"/>
        <w:rPr>
          <w:sz w:val="28"/>
          <w:szCs w:val="28"/>
        </w:rPr>
      </w:pPr>
      <w:r>
        <w:rPr>
          <w:sz w:val="28"/>
          <w:szCs w:val="28"/>
        </w:rPr>
        <w:t xml:space="preserve">речевое сопровождение всех действий пользователя при работе с элементами управления устройства и воспроизведение речевых сообщений для состояний </w:t>
      </w:r>
      <w:proofErr w:type="spellStart"/>
      <w:r>
        <w:rPr>
          <w:sz w:val="28"/>
          <w:szCs w:val="28"/>
        </w:rPr>
        <w:t>видеоувеличителя</w:t>
      </w:r>
      <w:proofErr w:type="spellEnd"/>
      <w:r>
        <w:rPr>
          <w:sz w:val="28"/>
          <w:szCs w:val="28"/>
        </w:rPr>
        <w:t xml:space="preserve"> и событий при работе с аппаратом, указанных в пункте 5.2.56 настоящего стандарта (полное речевое сопровождение); </w:t>
      </w:r>
    </w:p>
    <w:p w:rsidR="00B36350" w:rsidRDefault="007B7B61">
      <w:pPr>
        <w:pStyle w:val="a0"/>
        <w:numPr>
          <w:ilvl w:val="0"/>
          <w:numId w:val="3"/>
        </w:numPr>
        <w:ind w:left="709" w:firstLine="283"/>
        <w:rPr>
          <w:sz w:val="28"/>
          <w:szCs w:val="28"/>
        </w:rPr>
      </w:pPr>
      <w:r>
        <w:rPr>
          <w:sz w:val="28"/>
          <w:szCs w:val="28"/>
        </w:rPr>
        <w:t xml:space="preserve">речевое сопровождение основных функций и воспроизведение речевых сообщений для состояний </w:t>
      </w:r>
      <w:proofErr w:type="spellStart"/>
      <w:r>
        <w:rPr>
          <w:sz w:val="28"/>
          <w:szCs w:val="28"/>
        </w:rPr>
        <w:t>видеоувеличителя</w:t>
      </w:r>
      <w:proofErr w:type="spellEnd"/>
      <w:r>
        <w:rPr>
          <w:sz w:val="28"/>
          <w:szCs w:val="28"/>
        </w:rPr>
        <w:t xml:space="preserve"> и событий при работе с аппаратом, указанных в пункте 5.2.56 настоящего стандарта (сокращ</w:t>
      </w:r>
      <w:r w:rsidR="00FA58EE">
        <w:rPr>
          <w:sz w:val="28"/>
          <w:szCs w:val="28"/>
        </w:rPr>
        <w:t>е</w:t>
      </w:r>
      <w:r>
        <w:rPr>
          <w:sz w:val="28"/>
          <w:szCs w:val="28"/>
        </w:rPr>
        <w:t>нное речевое сопровождение);</w:t>
      </w:r>
    </w:p>
    <w:p w:rsidR="00B36350" w:rsidRDefault="007B7B61">
      <w:pPr>
        <w:pStyle w:val="a0"/>
        <w:numPr>
          <w:ilvl w:val="0"/>
          <w:numId w:val="3"/>
        </w:numPr>
        <w:ind w:left="709" w:firstLine="283"/>
        <w:rPr>
          <w:sz w:val="28"/>
          <w:szCs w:val="28"/>
        </w:rPr>
      </w:pPr>
      <w:r>
        <w:rPr>
          <w:sz w:val="28"/>
          <w:szCs w:val="28"/>
        </w:rPr>
        <w:t xml:space="preserve">все действия пользователя, состояния </w:t>
      </w:r>
      <w:proofErr w:type="spellStart"/>
      <w:r>
        <w:rPr>
          <w:sz w:val="28"/>
          <w:szCs w:val="28"/>
        </w:rPr>
        <w:t>видеоувеличителя</w:t>
      </w:r>
      <w:proofErr w:type="spellEnd"/>
      <w:r>
        <w:rPr>
          <w:sz w:val="28"/>
          <w:szCs w:val="28"/>
        </w:rPr>
        <w:t xml:space="preserve"> и события при работе с аппаратом, указанные в пункте 5.2.56 настоящего стандарта, озвучиваются только звуковыми сигналами;</w:t>
      </w:r>
    </w:p>
    <w:p w:rsidR="00B36350" w:rsidRDefault="007B7B61">
      <w:pPr>
        <w:pStyle w:val="a0"/>
        <w:numPr>
          <w:ilvl w:val="0"/>
          <w:numId w:val="3"/>
        </w:numPr>
        <w:ind w:left="709" w:firstLine="283"/>
        <w:rPr>
          <w:sz w:val="28"/>
          <w:szCs w:val="28"/>
        </w:rPr>
      </w:pPr>
      <w:r>
        <w:rPr>
          <w:sz w:val="28"/>
          <w:szCs w:val="28"/>
        </w:rPr>
        <w:t>Звуковые сигналы и речевое сопровождение отключены.</w:t>
      </w:r>
    </w:p>
    <w:p w:rsidR="00B36350" w:rsidRDefault="007B7B61">
      <w:pPr>
        <w:pStyle w:val="a0"/>
        <w:numPr>
          <w:ilvl w:val="2"/>
          <w:numId w:val="1"/>
        </w:numPr>
        <w:rPr>
          <w:sz w:val="28"/>
          <w:szCs w:val="28"/>
        </w:rPr>
      </w:pPr>
      <w:r>
        <w:rPr>
          <w:sz w:val="28"/>
          <w:szCs w:val="28"/>
        </w:rPr>
        <w:lastRenderedPageBreak/>
        <w:t>ЭРВУ должен иметь функцию выбора голоса и языка для озвучивания речевых сообщений. ЭРВУ должен иметь функцию выбора голоса и языка для синтезатора речи. ЭРВУ должен иметь возможность выбора мужского и женского голоса для озвучивания речевых сообщений и голоса для синтезатора речи.</w:t>
      </w:r>
    </w:p>
    <w:p w:rsidR="00B36350" w:rsidRDefault="007B7B61">
      <w:pPr>
        <w:pStyle w:val="a0"/>
        <w:numPr>
          <w:ilvl w:val="2"/>
          <w:numId w:val="1"/>
        </w:numPr>
        <w:rPr>
          <w:sz w:val="28"/>
          <w:szCs w:val="28"/>
        </w:rPr>
      </w:pPr>
      <w:r>
        <w:rPr>
          <w:sz w:val="28"/>
          <w:szCs w:val="28"/>
        </w:rPr>
        <w:t>ЭРВУ должен поддерживать ступенчатый режим отображения заряда встроенного источника питания с количество ступеней не менее 5 и режим отображения заряда встроенного источника питания в виде процентов.</w:t>
      </w:r>
    </w:p>
    <w:p w:rsidR="00B36350" w:rsidRDefault="007B7B61">
      <w:pPr>
        <w:pStyle w:val="a0"/>
        <w:numPr>
          <w:ilvl w:val="2"/>
          <w:numId w:val="1"/>
        </w:numPr>
        <w:rPr>
          <w:sz w:val="28"/>
          <w:szCs w:val="28"/>
        </w:rPr>
      </w:pPr>
      <w:r>
        <w:rPr>
          <w:sz w:val="28"/>
          <w:szCs w:val="28"/>
        </w:rPr>
        <w:t xml:space="preserve">ЭРВУ должен иметь функцию обновления внутреннего программного обеспечения с подключаемого к нему внешнего накопителя информации и через подключение к сети Интернет с помощью встроенного модуля </w:t>
      </w:r>
      <w:r>
        <w:rPr>
          <w:sz w:val="28"/>
          <w:szCs w:val="28"/>
          <w:lang w:val="en-US"/>
        </w:rPr>
        <w:t>Wi</w:t>
      </w:r>
      <w:r w:rsidRPr="00F9672E">
        <w:rPr>
          <w:sz w:val="28"/>
          <w:szCs w:val="28"/>
        </w:rPr>
        <w:t>-</w:t>
      </w:r>
      <w:r>
        <w:rPr>
          <w:sz w:val="28"/>
          <w:szCs w:val="28"/>
          <w:lang w:val="en-US"/>
        </w:rPr>
        <w:t>Fi</w:t>
      </w:r>
      <w:r>
        <w:rPr>
          <w:sz w:val="28"/>
          <w:szCs w:val="28"/>
        </w:rPr>
        <w:t>.</w:t>
      </w:r>
    </w:p>
    <w:p w:rsidR="00B36350" w:rsidRDefault="007B7B61">
      <w:pPr>
        <w:pStyle w:val="a0"/>
        <w:numPr>
          <w:ilvl w:val="2"/>
          <w:numId w:val="1"/>
        </w:numPr>
        <w:rPr>
          <w:sz w:val="28"/>
          <w:szCs w:val="28"/>
        </w:rPr>
      </w:pPr>
      <w:r>
        <w:rPr>
          <w:sz w:val="28"/>
          <w:szCs w:val="28"/>
        </w:rPr>
        <w:t xml:space="preserve">ЭРВУ должен иметь функцию отключения модуля </w:t>
      </w:r>
      <w:proofErr w:type="spellStart"/>
      <w:r>
        <w:rPr>
          <w:sz w:val="28"/>
          <w:szCs w:val="28"/>
        </w:rPr>
        <w:t>Bluetooth</w:t>
      </w:r>
      <w:proofErr w:type="spellEnd"/>
      <w:r>
        <w:rPr>
          <w:sz w:val="28"/>
          <w:szCs w:val="28"/>
        </w:rPr>
        <w:t>.</w:t>
      </w:r>
    </w:p>
    <w:p w:rsidR="00B36350" w:rsidRDefault="007B7B61">
      <w:pPr>
        <w:pStyle w:val="a0"/>
        <w:numPr>
          <w:ilvl w:val="2"/>
          <w:numId w:val="1"/>
        </w:numPr>
        <w:rPr>
          <w:sz w:val="28"/>
          <w:szCs w:val="28"/>
        </w:rPr>
      </w:pPr>
      <w:r>
        <w:rPr>
          <w:sz w:val="28"/>
          <w:szCs w:val="28"/>
        </w:rPr>
        <w:t xml:space="preserve">Встроенный </w:t>
      </w:r>
      <w:proofErr w:type="spellStart"/>
      <w:r>
        <w:rPr>
          <w:sz w:val="28"/>
          <w:szCs w:val="28"/>
        </w:rPr>
        <w:t>Bluetooth</w:t>
      </w:r>
      <w:proofErr w:type="spellEnd"/>
      <w:r>
        <w:rPr>
          <w:sz w:val="28"/>
          <w:szCs w:val="28"/>
        </w:rPr>
        <w:t xml:space="preserve"> модуль ЭРВУ должен поддерживать работу с профилями A2DP(SRC) [7] и AVRCP(TG) [8] для сопряжения с </w:t>
      </w:r>
      <w:proofErr w:type="spellStart"/>
      <w:r>
        <w:rPr>
          <w:sz w:val="28"/>
          <w:szCs w:val="28"/>
        </w:rPr>
        <w:t>Bluetooth</w:t>
      </w:r>
      <w:proofErr w:type="spellEnd"/>
      <w:r>
        <w:rPr>
          <w:sz w:val="28"/>
          <w:szCs w:val="28"/>
        </w:rPr>
        <w:t xml:space="preserve"> наушниками, гарнитурами и активными акустическими системами.</w:t>
      </w:r>
    </w:p>
    <w:p w:rsidR="00B36350" w:rsidRDefault="007B7B61">
      <w:pPr>
        <w:pStyle w:val="a0"/>
        <w:numPr>
          <w:ilvl w:val="2"/>
          <w:numId w:val="1"/>
        </w:numPr>
        <w:rPr>
          <w:sz w:val="28"/>
          <w:szCs w:val="28"/>
        </w:rPr>
      </w:pPr>
      <w:r>
        <w:rPr>
          <w:sz w:val="28"/>
          <w:szCs w:val="28"/>
        </w:rPr>
        <w:t>ЭРВУ должен обеспечивать при</w:t>
      </w:r>
      <w:r w:rsidR="00FA58EE">
        <w:rPr>
          <w:sz w:val="28"/>
          <w:szCs w:val="28"/>
        </w:rPr>
        <w:t>е</w:t>
      </w:r>
      <w:r>
        <w:rPr>
          <w:sz w:val="28"/>
          <w:szCs w:val="28"/>
        </w:rPr>
        <w:t>м и выполнение следующих команд, передаваемых посредством нажатия соответствующих кнопок на подключ</w:t>
      </w:r>
      <w:r w:rsidR="00FA58EE">
        <w:rPr>
          <w:sz w:val="28"/>
          <w:szCs w:val="28"/>
        </w:rPr>
        <w:t>е</w:t>
      </w:r>
      <w:r>
        <w:rPr>
          <w:sz w:val="28"/>
          <w:szCs w:val="28"/>
        </w:rPr>
        <w:t xml:space="preserve">нных </w:t>
      </w:r>
      <w:proofErr w:type="spellStart"/>
      <w:r>
        <w:rPr>
          <w:sz w:val="28"/>
          <w:szCs w:val="28"/>
        </w:rPr>
        <w:t>Bluetooth</w:t>
      </w:r>
      <w:proofErr w:type="spellEnd"/>
      <w:r>
        <w:rPr>
          <w:sz w:val="28"/>
          <w:szCs w:val="28"/>
        </w:rPr>
        <w:t xml:space="preserve"> устройствах:</w:t>
      </w:r>
    </w:p>
    <w:p w:rsidR="00B36350" w:rsidRDefault="007B7B61">
      <w:pPr>
        <w:pStyle w:val="a0"/>
        <w:numPr>
          <w:ilvl w:val="0"/>
          <w:numId w:val="4"/>
        </w:numPr>
        <w:ind w:left="992" w:hanging="283"/>
        <w:rPr>
          <w:sz w:val="28"/>
          <w:szCs w:val="28"/>
        </w:rPr>
      </w:pPr>
      <w:r>
        <w:rPr>
          <w:sz w:val="28"/>
          <w:szCs w:val="28"/>
        </w:rPr>
        <w:t> увеличение громкости (VOLUME_UP);</w:t>
      </w:r>
    </w:p>
    <w:p w:rsidR="00B36350" w:rsidRDefault="007B7B61">
      <w:pPr>
        <w:pStyle w:val="a0"/>
        <w:numPr>
          <w:ilvl w:val="0"/>
          <w:numId w:val="4"/>
        </w:numPr>
        <w:ind w:left="992" w:hanging="283"/>
        <w:rPr>
          <w:sz w:val="28"/>
          <w:szCs w:val="28"/>
        </w:rPr>
      </w:pPr>
      <w:r>
        <w:rPr>
          <w:sz w:val="28"/>
          <w:szCs w:val="28"/>
        </w:rPr>
        <w:t> уменьшение громкости (VOLUME_DOWN);</w:t>
      </w:r>
    </w:p>
    <w:p w:rsidR="00B36350" w:rsidRDefault="007B7B61">
      <w:pPr>
        <w:pStyle w:val="a0"/>
        <w:numPr>
          <w:ilvl w:val="0"/>
          <w:numId w:val="4"/>
        </w:numPr>
        <w:ind w:left="992" w:hanging="283"/>
        <w:rPr>
          <w:sz w:val="28"/>
          <w:szCs w:val="28"/>
        </w:rPr>
      </w:pPr>
      <w:r>
        <w:rPr>
          <w:sz w:val="28"/>
          <w:szCs w:val="28"/>
        </w:rPr>
        <w:t> включить/выключить звук (MUTE);</w:t>
      </w:r>
    </w:p>
    <w:p w:rsidR="00B36350" w:rsidRDefault="007B7B61">
      <w:pPr>
        <w:pStyle w:val="a0"/>
        <w:numPr>
          <w:ilvl w:val="0"/>
          <w:numId w:val="4"/>
        </w:numPr>
        <w:ind w:left="992" w:hanging="283"/>
        <w:rPr>
          <w:sz w:val="28"/>
          <w:szCs w:val="28"/>
        </w:rPr>
      </w:pPr>
      <w:r>
        <w:rPr>
          <w:sz w:val="28"/>
          <w:szCs w:val="28"/>
        </w:rPr>
        <w:t> воспроизведение (PLAY);</w:t>
      </w:r>
    </w:p>
    <w:p w:rsidR="00B36350" w:rsidRDefault="007B7B61">
      <w:pPr>
        <w:pStyle w:val="a0"/>
        <w:numPr>
          <w:ilvl w:val="0"/>
          <w:numId w:val="4"/>
        </w:numPr>
        <w:ind w:left="992" w:hanging="283"/>
        <w:rPr>
          <w:sz w:val="28"/>
          <w:szCs w:val="28"/>
        </w:rPr>
      </w:pPr>
      <w:r>
        <w:rPr>
          <w:sz w:val="28"/>
          <w:szCs w:val="28"/>
        </w:rPr>
        <w:t> стоп (STOP);</w:t>
      </w:r>
    </w:p>
    <w:p w:rsidR="00B36350" w:rsidRDefault="007B7B61">
      <w:pPr>
        <w:pStyle w:val="a0"/>
        <w:numPr>
          <w:ilvl w:val="0"/>
          <w:numId w:val="4"/>
        </w:numPr>
        <w:ind w:left="992" w:hanging="283"/>
        <w:rPr>
          <w:sz w:val="28"/>
          <w:szCs w:val="28"/>
        </w:rPr>
      </w:pPr>
      <w:r>
        <w:rPr>
          <w:sz w:val="28"/>
          <w:szCs w:val="28"/>
        </w:rPr>
        <w:t> пауза (PAUSE).</w:t>
      </w:r>
    </w:p>
    <w:p w:rsidR="00B36350" w:rsidRDefault="007B7B61">
      <w:pPr>
        <w:pStyle w:val="a0"/>
        <w:numPr>
          <w:ilvl w:val="2"/>
          <w:numId w:val="1"/>
        </w:numPr>
        <w:rPr>
          <w:sz w:val="28"/>
          <w:szCs w:val="28"/>
        </w:rPr>
      </w:pPr>
      <w:r>
        <w:rPr>
          <w:sz w:val="28"/>
          <w:szCs w:val="28"/>
        </w:rPr>
        <w:t xml:space="preserve">ЭРВУ должен иметь возможность подключения к сети Интернет по беспроводному интерфейсу </w:t>
      </w:r>
      <w:proofErr w:type="spellStart"/>
      <w:r>
        <w:rPr>
          <w:sz w:val="28"/>
          <w:szCs w:val="28"/>
        </w:rPr>
        <w:t>Wi-Fi</w:t>
      </w:r>
      <w:proofErr w:type="spellEnd"/>
      <w:r>
        <w:rPr>
          <w:sz w:val="28"/>
          <w:szCs w:val="28"/>
        </w:rPr>
        <w:t xml:space="preserve"> с помощью встроенного </w:t>
      </w:r>
      <w:r>
        <w:rPr>
          <w:sz w:val="28"/>
          <w:szCs w:val="28"/>
        </w:rPr>
        <w:lastRenderedPageBreak/>
        <w:t xml:space="preserve">модуля </w:t>
      </w:r>
      <w:proofErr w:type="spellStart"/>
      <w:r>
        <w:rPr>
          <w:sz w:val="28"/>
          <w:szCs w:val="28"/>
        </w:rPr>
        <w:t>Wi-Fi</w:t>
      </w:r>
      <w:proofErr w:type="spellEnd"/>
      <w:r>
        <w:rPr>
          <w:sz w:val="28"/>
          <w:szCs w:val="28"/>
        </w:rPr>
        <w:t xml:space="preserve"> для загрузки на внутреннюю и внешнюю память, в случае е</w:t>
      </w:r>
      <w:r w:rsidR="00FA58EE">
        <w:rPr>
          <w:sz w:val="28"/>
          <w:szCs w:val="28"/>
        </w:rPr>
        <w:t>е</w:t>
      </w:r>
      <w:r>
        <w:rPr>
          <w:sz w:val="28"/>
          <w:szCs w:val="28"/>
        </w:rPr>
        <w:t xml:space="preserve"> подключения, изображений, видео файлов и аудио записей.</w:t>
      </w:r>
    </w:p>
    <w:p w:rsidR="00B36350" w:rsidRDefault="007B7B61">
      <w:pPr>
        <w:pStyle w:val="a0"/>
        <w:numPr>
          <w:ilvl w:val="2"/>
          <w:numId w:val="1"/>
        </w:numPr>
        <w:rPr>
          <w:sz w:val="28"/>
          <w:szCs w:val="28"/>
        </w:rPr>
      </w:pPr>
      <w:r>
        <w:rPr>
          <w:sz w:val="28"/>
          <w:szCs w:val="28"/>
        </w:rPr>
        <w:t xml:space="preserve">ЭРВУ должен иметь возможность подключения к сети Интернет по беспроводному интерфейсу </w:t>
      </w:r>
      <w:proofErr w:type="spellStart"/>
      <w:r>
        <w:rPr>
          <w:sz w:val="28"/>
          <w:szCs w:val="28"/>
        </w:rPr>
        <w:t>Wi-Fi</w:t>
      </w:r>
      <w:proofErr w:type="spellEnd"/>
      <w:r>
        <w:rPr>
          <w:sz w:val="28"/>
          <w:szCs w:val="28"/>
        </w:rPr>
        <w:t xml:space="preserve"> с помощью встроенного модуля </w:t>
      </w:r>
      <w:proofErr w:type="spellStart"/>
      <w:r>
        <w:rPr>
          <w:sz w:val="28"/>
          <w:szCs w:val="28"/>
        </w:rPr>
        <w:t>Wi-Fi</w:t>
      </w:r>
      <w:proofErr w:type="spellEnd"/>
      <w:r>
        <w:rPr>
          <w:sz w:val="28"/>
          <w:szCs w:val="28"/>
        </w:rPr>
        <w:t xml:space="preserve"> для отправки изображений, видео файлов и аудио записей.</w:t>
      </w:r>
    </w:p>
    <w:p w:rsidR="00B36350" w:rsidRDefault="007B7B61">
      <w:pPr>
        <w:pStyle w:val="a0"/>
        <w:numPr>
          <w:ilvl w:val="2"/>
          <w:numId w:val="1"/>
        </w:numPr>
        <w:rPr>
          <w:sz w:val="28"/>
          <w:szCs w:val="28"/>
        </w:rPr>
      </w:pPr>
      <w:r>
        <w:rPr>
          <w:sz w:val="28"/>
          <w:szCs w:val="28"/>
        </w:rPr>
        <w:t xml:space="preserve">ЭРВУ должен иметь возможность отключения </w:t>
      </w:r>
      <w:r>
        <w:rPr>
          <w:sz w:val="28"/>
          <w:szCs w:val="28"/>
          <w:lang w:val="en-US"/>
        </w:rPr>
        <w:t>Wi</w:t>
      </w:r>
      <w:r w:rsidRPr="00F9672E">
        <w:rPr>
          <w:sz w:val="28"/>
          <w:szCs w:val="28"/>
        </w:rPr>
        <w:t>-</w:t>
      </w:r>
      <w:r>
        <w:rPr>
          <w:sz w:val="28"/>
          <w:szCs w:val="28"/>
          <w:lang w:val="en-US"/>
        </w:rPr>
        <w:t>Fi</w:t>
      </w:r>
      <w:r w:rsidRPr="00F9672E">
        <w:rPr>
          <w:sz w:val="28"/>
          <w:szCs w:val="28"/>
        </w:rPr>
        <w:t xml:space="preserve"> </w:t>
      </w:r>
      <w:r>
        <w:rPr>
          <w:sz w:val="28"/>
          <w:szCs w:val="28"/>
        </w:rPr>
        <w:t>модуля.</w:t>
      </w:r>
    </w:p>
    <w:p w:rsidR="00B36350" w:rsidRDefault="007B7B61">
      <w:pPr>
        <w:pStyle w:val="a0"/>
        <w:numPr>
          <w:ilvl w:val="2"/>
          <w:numId w:val="1"/>
        </w:numPr>
        <w:rPr>
          <w:sz w:val="28"/>
          <w:szCs w:val="28"/>
        </w:rPr>
      </w:pPr>
      <w:r>
        <w:rPr>
          <w:sz w:val="28"/>
          <w:szCs w:val="28"/>
        </w:rPr>
        <w:t xml:space="preserve">ЭРВУ должен реализовывать следующие технологии шифрования при подключении к интернету по беспроводному интерфейсу </w:t>
      </w:r>
      <w:proofErr w:type="spellStart"/>
      <w:r>
        <w:rPr>
          <w:sz w:val="28"/>
          <w:szCs w:val="28"/>
        </w:rPr>
        <w:t>Wi-Fi</w:t>
      </w:r>
      <w:proofErr w:type="spellEnd"/>
      <w:r>
        <w:rPr>
          <w:sz w:val="28"/>
          <w:szCs w:val="28"/>
        </w:rPr>
        <w:t xml:space="preserve">: </w:t>
      </w:r>
    </w:p>
    <w:p w:rsidR="00B36350" w:rsidRDefault="007B7B61">
      <w:pPr>
        <w:pStyle w:val="a0"/>
        <w:numPr>
          <w:ilvl w:val="0"/>
          <w:numId w:val="5"/>
        </w:numPr>
        <w:ind w:left="992" w:hanging="283"/>
        <w:rPr>
          <w:sz w:val="28"/>
          <w:szCs w:val="28"/>
        </w:rPr>
      </w:pPr>
      <w:r>
        <w:rPr>
          <w:sz w:val="28"/>
          <w:szCs w:val="28"/>
        </w:rPr>
        <w:t> TKIP;</w:t>
      </w:r>
    </w:p>
    <w:p w:rsidR="00B36350" w:rsidRDefault="007B7B61">
      <w:pPr>
        <w:pStyle w:val="a0"/>
        <w:numPr>
          <w:ilvl w:val="0"/>
          <w:numId w:val="5"/>
        </w:numPr>
        <w:ind w:left="992" w:hanging="283"/>
        <w:rPr>
          <w:sz w:val="28"/>
          <w:szCs w:val="28"/>
        </w:rPr>
      </w:pPr>
      <w:r>
        <w:rPr>
          <w:sz w:val="28"/>
          <w:szCs w:val="28"/>
        </w:rPr>
        <w:t> AES;</w:t>
      </w:r>
    </w:p>
    <w:p w:rsidR="00B36350" w:rsidRDefault="007B7B61">
      <w:pPr>
        <w:pStyle w:val="a0"/>
        <w:numPr>
          <w:ilvl w:val="0"/>
          <w:numId w:val="5"/>
        </w:numPr>
        <w:ind w:left="992" w:hanging="283"/>
        <w:rPr>
          <w:sz w:val="28"/>
          <w:szCs w:val="28"/>
        </w:rPr>
      </w:pPr>
      <w:r>
        <w:rPr>
          <w:sz w:val="28"/>
          <w:szCs w:val="28"/>
        </w:rPr>
        <w:t> незащищенные сети.</w:t>
      </w:r>
    </w:p>
    <w:p w:rsidR="00B36350" w:rsidRDefault="007B7B61">
      <w:pPr>
        <w:pStyle w:val="a0"/>
        <w:numPr>
          <w:ilvl w:val="2"/>
          <w:numId w:val="1"/>
        </w:numPr>
        <w:rPr>
          <w:sz w:val="28"/>
          <w:szCs w:val="28"/>
        </w:rPr>
      </w:pPr>
      <w:r>
        <w:rPr>
          <w:sz w:val="28"/>
          <w:szCs w:val="28"/>
        </w:rPr>
        <w:t>ЭРВУ должен поддерживать следующие стандарты: 802.11b, 802.11g, 802.11n в диапазоне частот от 2 400 до 2 483,5 МГц и должен выполнять требования правил применения оборудования радиодоступа [9] и [10].</w:t>
      </w:r>
    </w:p>
    <w:p w:rsidR="00B36350" w:rsidRDefault="007B7B61">
      <w:pPr>
        <w:pStyle w:val="a0"/>
        <w:numPr>
          <w:ilvl w:val="2"/>
          <w:numId w:val="1"/>
        </w:numPr>
        <w:rPr>
          <w:sz w:val="28"/>
          <w:szCs w:val="28"/>
        </w:rPr>
      </w:pPr>
      <w:r>
        <w:rPr>
          <w:sz w:val="28"/>
          <w:szCs w:val="28"/>
        </w:rPr>
        <w:t xml:space="preserve">ЭРВУ должен иметь возможность отключения </w:t>
      </w:r>
      <w:r>
        <w:rPr>
          <w:sz w:val="28"/>
          <w:szCs w:val="28"/>
          <w:lang w:val="en-US"/>
        </w:rPr>
        <w:t>GPS</w:t>
      </w:r>
      <w:r w:rsidRPr="00F9672E">
        <w:rPr>
          <w:sz w:val="28"/>
          <w:szCs w:val="28"/>
        </w:rPr>
        <w:t xml:space="preserve"> </w:t>
      </w:r>
      <w:r>
        <w:rPr>
          <w:sz w:val="28"/>
          <w:szCs w:val="28"/>
        </w:rPr>
        <w:t>модуля.</w:t>
      </w:r>
    </w:p>
    <w:p w:rsidR="00B36350" w:rsidRDefault="007B7B61">
      <w:pPr>
        <w:pStyle w:val="a0"/>
        <w:numPr>
          <w:ilvl w:val="2"/>
          <w:numId w:val="1"/>
        </w:numPr>
        <w:rPr>
          <w:sz w:val="28"/>
          <w:szCs w:val="28"/>
        </w:rPr>
      </w:pPr>
      <w:r>
        <w:rPr>
          <w:sz w:val="28"/>
          <w:szCs w:val="28"/>
        </w:rPr>
        <w:t>ЭРВУ должен иметь функцию подключения к внешнему дисплею по беспроводной связи для передачи изображения, получаемого с помощью встроенной камеры.</w:t>
      </w:r>
    </w:p>
    <w:p w:rsidR="00B36350" w:rsidRDefault="007B7B61">
      <w:pPr>
        <w:pStyle w:val="a0"/>
        <w:numPr>
          <w:ilvl w:val="2"/>
          <w:numId w:val="1"/>
        </w:numPr>
        <w:rPr>
          <w:sz w:val="28"/>
          <w:szCs w:val="28"/>
        </w:rPr>
      </w:pPr>
      <w:r>
        <w:rPr>
          <w:sz w:val="28"/>
          <w:szCs w:val="28"/>
        </w:rPr>
        <w:t>ЭРВУ должен иметь функцию беспроводной зарядки встроенного источника питания.</w:t>
      </w:r>
    </w:p>
    <w:p w:rsidR="00B36350" w:rsidRDefault="007B7B61">
      <w:pPr>
        <w:pStyle w:val="a0"/>
        <w:numPr>
          <w:ilvl w:val="2"/>
          <w:numId w:val="1"/>
        </w:numPr>
        <w:rPr>
          <w:sz w:val="28"/>
          <w:szCs w:val="28"/>
        </w:rPr>
      </w:pPr>
      <w:r>
        <w:rPr>
          <w:sz w:val="28"/>
          <w:szCs w:val="28"/>
        </w:rPr>
        <w:t>ЭРВУ должен иметь функцию автоматического сохранения текущих настроек при выключении аппарата.</w:t>
      </w:r>
    </w:p>
    <w:p w:rsidR="00B36350" w:rsidRDefault="007B7B61">
      <w:pPr>
        <w:pStyle w:val="a0"/>
        <w:numPr>
          <w:ilvl w:val="2"/>
          <w:numId w:val="1"/>
        </w:numPr>
        <w:rPr>
          <w:sz w:val="28"/>
          <w:szCs w:val="28"/>
        </w:rPr>
      </w:pPr>
      <w:r>
        <w:rPr>
          <w:sz w:val="28"/>
          <w:szCs w:val="28"/>
        </w:rPr>
        <w:t xml:space="preserve">ЭРВУ должен иметь отключаемую функцию автоматического сохранения последнего режима работы при выключении </w:t>
      </w:r>
      <w:proofErr w:type="spellStart"/>
      <w:r>
        <w:rPr>
          <w:sz w:val="28"/>
          <w:szCs w:val="28"/>
        </w:rPr>
        <w:t>видеоувеличителя</w:t>
      </w:r>
      <w:proofErr w:type="spellEnd"/>
      <w:r>
        <w:rPr>
          <w:sz w:val="28"/>
          <w:szCs w:val="28"/>
        </w:rPr>
        <w:t>.</w:t>
      </w:r>
    </w:p>
    <w:p w:rsidR="00B36350" w:rsidRDefault="007B7B61">
      <w:pPr>
        <w:pStyle w:val="a0"/>
        <w:numPr>
          <w:ilvl w:val="2"/>
          <w:numId w:val="1"/>
        </w:numPr>
        <w:rPr>
          <w:sz w:val="28"/>
          <w:szCs w:val="28"/>
        </w:rPr>
      </w:pPr>
      <w:r>
        <w:rPr>
          <w:sz w:val="28"/>
          <w:szCs w:val="28"/>
        </w:rPr>
        <w:t xml:space="preserve">ЭРВУ должен иметь функцию воспроизведение следующих форматов аудио файлов: </w:t>
      </w:r>
      <w:r>
        <w:rPr>
          <w:sz w:val="28"/>
          <w:szCs w:val="28"/>
          <w:lang w:val="en-US"/>
        </w:rPr>
        <w:t>WAV</w:t>
      </w:r>
      <w:r w:rsidRPr="00F9672E">
        <w:rPr>
          <w:sz w:val="28"/>
          <w:szCs w:val="28"/>
        </w:rPr>
        <w:t>,</w:t>
      </w:r>
      <w:r>
        <w:rPr>
          <w:sz w:val="28"/>
          <w:szCs w:val="28"/>
        </w:rPr>
        <w:t xml:space="preserve"> </w:t>
      </w:r>
      <w:r>
        <w:rPr>
          <w:sz w:val="28"/>
          <w:szCs w:val="28"/>
          <w:lang w:val="en-US"/>
        </w:rPr>
        <w:t>MP</w:t>
      </w:r>
      <w:r w:rsidRPr="00F9672E">
        <w:rPr>
          <w:sz w:val="28"/>
          <w:szCs w:val="28"/>
        </w:rPr>
        <w:t xml:space="preserve">3, </w:t>
      </w:r>
      <w:proofErr w:type="spellStart"/>
      <w:r>
        <w:rPr>
          <w:sz w:val="28"/>
          <w:szCs w:val="28"/>
          <w:lang w:val="en-US"/>
        </w:rPr>
        <w:t>Ogg</w:t>
      </w:r>
      <w:proofErr w:type="spellEnd"/>
      <w:r w:rsidRPr="00F9672E">
        <w:rPr>
          <w:sz w:val="28"/>
          <w:szCs w:val="28"/>
        </w:rPr>
        <w:t xml:space="preserve"> </w:t>
      </w:r>
      <w:proofErr w:type="spellStart"/>
      <w:r>
        <w:rPr>
          <w:sz w:val="28"/>
          <w:szCs w:val="28"/>
          <w:lang w:val="en-US"/>
        </w:rPr>
        <w:t>Vorbis</w:t>
      </w:r>
      <w:proofErr w:type="spellEnd"/>
      <w:r w:rsidRPr="00F9672E">
        <w:rPr>
          <w:sz w:val="28"/>
          <w:szCs w:val="28"/>
        </w:rPr>
        <w:t xml:space="preserve">, </w:t>
      </w:r>
      <w:r>
        <w:rPr>
          <w:sz w:val="28"/>
          <w:szCs w:val="28"/>
          <w:lang w:val="en-US"/>
        </w:rPr>
        <w:t>FLAC</w:t>
      </w:r>
      <w:r w:rsidRPr="00F9672E">
        <w:rPr>
          <w:sz w:val="28"/>
          <w:szCs w:val="28"/>
        </w:rPr>
        <w:t xml:space="preserve">, </w:t>
      </w:r>
      <w:r>
        <w:rPr>
          <w:sz w:val="28"/>
          <w:szCs w:val="28"/>
          <w:lang w:val="en-US"/>
        </w:rPr>
        <w:t>AAC</w:t>
      </w:r>
      <w:r w:rsidRPr="00F9672E">
        <w:rPr>
          <w:sz w:val="28"/>
          <w:szCs w:val="28"/>
        </w:rPr>
        <w:t xml:space="preserve">, </w:t>
      </w:r>
      <w:r>
        <w:rPr>
          <w:sz w:val="28"/>
          <w:szCs w:val="28"/>
          <w:lang w:val="en-US"/>
        </w:rPr>
        <w:t>WMA</w:t>
      </w:r>
      <w:r>
        <w:rPr>
          <w:sz w:val="28"/>
          <w:szCs w:val="28"/>
        </w:rPr>
        <w:t xml:space="preserve">, </w:t>
      </w:r>
      <w:r>
        <w:rPr>
          <w:sz w:val="28"/>
          <w:szCs w:val="28"/>
        </w:rPr>
        <w:lastRenderedPageBreak/>
        <w:t xml:space="preserve">записанных на внутреннюю память </w:t>
      </w:r>
      <w:proofErr w:type="spellStart"/>
      <w:r>
        <w:rPr>
          <w:sz w:val="28"/>
          <w:szCs w:val="28"/>
        </w:rPr>
        <w:t>видеоувеличителя</w:t>
      </w:r>
      <w:proofErr w:type="spellEnd"/>
      <w:r>
        <w:rPr>
          <w:sz w:val="28"/>
          <w:szCs w:val="28"/>
        </w:rPr>
        <w:t xml:space="preserve"> или внешний накопитель, подключ</w:t>
      </w:r>
      <w:r w:rsidR="00FA58EE">
        <w:rPr>
          <w:sz w:val="28"/>
          <w:szCs w:val="28"/>
        </w:rPr>
        <w:t>е</w:t>
      </w:r>
      <w:r>
        <w:rPr>
          <w:sz w:val="28"/>
          <w:szCs w:val="28"/>
        </w:rPr>
        <w:t>нный к устройству</w:t>
      </w:r>
      <w:r>
        <w:rPr>
          <w:sz w:val="28"/>
          <w:szCs w:val="28"/>
          <w:lang w:val="en-US"/>
        </w:rPr>
        <w:t>.</w:t>
      </w:r>
    </w:p>
    <w:p w:rsidR="00B36350" w:rsidRDefault="007B7B61">
      <w:pPr>
        <w:pStyle w:val="a0"/>
        <w:numPr>
          <w:ilvl w:val="2"/>
          <w:numId w:val="1"/>
        </w:numPr>
        <w:rPr>
          <w:sz w:val="28"/>
          <w:szCs w:val="28"/>
        </w:rPr>
      </w:pPr>
      <w:r>
        <w:rPr>
          <w:sz w:val="28"/>
          <w:szCs w:val="28"/>
        </w:rPr>
        <w:t>ЭРВУ должен иметь следующие режимы воспроизведения аудио файлов</w:t>
      </w:r>
    </w:p>
    <w:p w:rsidR="00B36350" w:rsidRDefault="007B7B61">
      <w:pPr>
        <w:pStyle w:val="a0"/>
        <w:numPr>
          <w:ilvl w:val="0"/>
          <w:numId w:val="6"/>
        </w:numPr>
        <w:ind w:left="709" w:firstLine="283"/>
        <w:rPr>
          <w:sz w:val="28"/>
          <w:szCs w:val="28"/>
        </w:rPr>
      </w:pPr>
      <w:r>
        <w:rPr>
          <w:sz w:val="28"/>
          <w:szCs w:val="28"/>
        </w:rPr>
        <w:t>проигрывание всего списка по кругу;</w:t>
      </w:r>
    </w:p>
    <w:p w:rsidR="00B36350" w:rsidRDefault="007B7B61">
      <w:pPr>
        <w:pStyle w:val="a0"/>
        <w:numPr>
          <w:ilvl w:val="0"/>
          <w:numId w:val="6"/>
        </w:numPr>
        <w:ind w:left="709" w:firstLine="283"/>
        <w:rPr>
          <w:sz w:val="28"/>
          <w:szCs w:val="28"/>
        </w:rPr>
      </w:pPr>
      <w:r>
        <w:rPr>
          <w:sz w:val="28"/>
          <w:szCs w:val="28"/>
        </w:rPr>
        <w:t>проигрывание всего списка один раз;</w:t>
      </w:r>
    </w:p>
    <w:p w:rsidR="00B36350" w:rsidRDefault="007B7B61">
      <w:pPr>
        <w:pStyle w:val="a0"/>
        <w:numPr>
          <w:ilvl w:val="0"/>
          <w:numId w:val="6"/>
        </w:numPr>
        <w:ind w:left="709" w:firstLine="283"/>
        <w:rPr>
          <w:sz w:val="28"/>
          <w:szCs w:val="28"/>
        </w:rPr>
      </w:pPr>
      <w:r>
        <w:rPr>
          <w:sz w:val="28"/>
          <w:szCs w:val="28"/>
        </w:rPr>
        <w:t>проигрывание одного аудио файла по кругу;</w:t>
      </w:r>
    </w:p>
    <w:p w:rsidR="00B36350" w:rsidRDefault="007B7B61">
      <w:pPr>
        <w:pStyle w:val="a0"/>
        <w:numPr>
          <w:ilvl w:val="0"/>
          <w:numId w:val="6"/>
        </w:numPr>
        <w:ind w:left="709" w:firstLine="283"/>
        <w:rPr>
          <w:sz w:val="28"/>
          <w:szCs w:val="28"/>
        </w:rPr>
      </w:pPr>
      <w:r>
        <w:rPr>
          <w:sz w:val="28"/>
          <w:szCs w:val="28"/>
        </w:rPr>
        <w:t>проигрывание случайных аудио файлов из списка.</w:t>
      </w:r>
    </w:p>
    <w:p w:rsidR="00B36350" w:rsidRDefault="007B7B61">
      <w:pPr>
        <w:pStyle w:val="a0"/>
        <w:numPr>
          <w:ilvl w:val="2"/>
          <w:numId w:val="1"/>
        </w:numPr>
        <w:rPr>
          <w:sz w:val="28"/>
          <w:szCs w:val="28"/>
        </w:rPr>
      </w:pPr>
      <w:r>
        <w:rPr>
          <w:sz w:val="28"/>
          <w:szCs w:val="28"/>
        </w:rPr>
        <w:t>ЭРВУ должен иметь функцию фонового воспроизведения аудио файлов при работе с устройством.</w:t>
      </w:r>
    </w:p>
    <w:p w:rsidR="00B36350" w:rsidRDefault="007B7B61">
      <w:pPr>
        <w:pStyle w:val="a0"/>
        <w:numPr>
          <w:ilvl w:val="2"/>
          <w:numId w:val="1"/>
        </w:numPr>
        <w:rPr>
          <w:sz w:val="28"/>
          <w:szCs w:val="28"/>
        </w:rPr>
      </w:pPr>
      <w:r>
        <w:rPr>
          <w:sz w:val="28"/>
          <w:szCs w:val="28"/>
        </w:rPr>
        <w:t>ЭРВУ должен иметь функцию сохранения места последнего воспроизведения аудио файла.</w:t>
      </w:r>
    </w:p>
    <w:p w:rsidR="00B36350" w:rsidRDefault="007B7B61">
      <w:pPr>
        <w:pStyle w:val="a0"/>
        <w:numPr>
          <w:ilvl w:val="2"/>
          <w:numId w:val="1"/>
        </w:numPr>
        <w:rPr>
          <w:sz w:val="28"/>
          <w:szCs w:val="28"/>
        </w:rPr>
      </w:pPr>
      <w:r>
        <w:rPr>
          <w:sz w:val="28"/>
          <w:szCs w:val="28"/>
        </w:rPr>
        <w:t>ЭРВУ должен иметь функцию отображения списка аудио файлов, доступных для воспроизведения, выбора аудио файла для начала его воспроизведения и удаления выбранного аудио файла.</w:t>
      </w:r>
    </w:p>
    <w:p w:rsidR="00B36350" w:rsidRDefault="007B7B61">
      <w:pPr>
        <w:pStyle w:val="a0"/>
        <w:numPr>
          <w:ilvl w:val="2"/>
          <w:numId w:val="1"/>
        </w:numPr>
        <w:rPr>
          <w:sz w:val="28"/>
          <w:szCs w:val="28"/>
        </w:rPr>
      </w:pPr>
      <w:r>
        <w:rPr>
          <w:sz w:val="28"/>
          <w:szCs w:val="28"/>
        </w:rPr>
        <w:t>При воспроизведении аудио файлов ЭРВУ должен иметь следующие функции: «Пауза», «Продолжение воспроизведения», «Переход к следующему файлу», «Переход к предыдущему файлу», «Эквалайзер».</w:t>
      </w:r>
    </w:p>
    <w:p w:rsidR="00B36350" w:rsidRDefault="007B7B61">
      <w:pPr>
        <w:pStyle w:val="a0"/>
        <w:numPr>
          <w:ilvl w:val="2"/>
          <w:numId w:val="1"/>
        </w:numPr>
        <w:rPr>
          <w:sz w:val="28"/>
          <w:szCs w:val="28"/>
        </w:rPr>
      </w:pPr>
      <w:r>
        <w:rPr>
          <w:sz w:val="28"/>
          <w:szCs w:val="28"/>
        </w:rPr>
        <w:t xml:space="preserve">ЭРВУ должен иметь функцию воспроизведение следующих форматов видео файлов: </w:t>
      </w:r>
      <w:r>
        <w:rPr>
          <w:sz w:val="28"/>
          <w:szCs w:val="28"/>
          <w:lang w:val="en-US"/>
        </w:rPr>
        <w:t>AVI</w:t>
      </w:r>
      <w:r w:rsidRPr="00F9672E">
        <w:rPr>
          <w:sz w:val="28"/>
          <w:szCs w:val="28"/>
        </w:rPr>
        <w:t>,</w:t>
      </w:r>
      <w:r>
        <w:rPr>
          <w:sz w:val="28"/>
          <w:szCs w:val="28"/>
        </w:rPr>
        <w:t xml:space="preserve"> </w:t>
      </w:r>
      <w:r>
        <w:rPr>
          <w:sz w:val="28"/>
          <w:szCs w:val="28"/>
          <w:lang w:val="en-US"/>
        </w:rPr>
        <w:t>MKV</w:t>
      </w:r>
      <w:r w:rsidRPr="00F9672E">
        <w:rPr>
          <w:sz w:val="28"/>
          <w:szCs w:val="28"/>
        </w:rPr>
        <w:t xml:space="preserve">, </w:t>
      </w:r>
      <w:r>
        <w:rPr>
          <w:sz w:val="28"/>
          <w:szCs w:val="28"/>
          <w:lang w:val="en-US"/>
        </w:rPr>
        <w:t>FLV</w:t>
      </w:r>
      <w:r w:rsidRPr="00F9672E">
        <w:rPr>
          <w:sz w:val="28"/>
          <w:szCs w:val="28"/>
        </w:rPr>
        <w:t xml:space="preserve">, </w:t>
      </w:r>
      <w:r>
        <w:rPr>
          <w:sz w:val="28"/>
          <w:szCs w:val="28"/>
          <w:lang w:val="en-US"/>
        </w:rPr>
        <w:t>MP</w:t>
      </w:r>
      <w:r w:rsidRPr="00F9672E">
        <w:rPr>
          <w:sz w:val="28"/>
          <w:szCs w:val="28"/>
        </w:rPr>
        <w:t xml:space="preserve">4, </w:t>
      </w:r>
      <w:r>
        <w:rPr>
          <w:sz w:val="28"/>
          <w:szCs w:val="28"/>
          <w:lang w:val="en-US"/>
        </w:rPr>
        <w:t>OGG</w:t>
      </w:r>
      <w:r w:rsidRPr="00F9672E">
        <w:rPr>
          <w:sz w:val="28"/>
          <w:szCs w:val="28"/>
        </w:rPr>
        <w:t xml:space="preserve">, </w:t>
      </w:r>
      <w:r>
        <w:rPr>
          <w:sz w:val="28"/>
          <w:szCs w:val="28"/>
          <w:lang w:val="en-US"/>
        </w:rPr>
        <w:t>WMV</w:t>
      </w:r>
      <w:r>
        <w:rPr>
          <w:sz w:val="28"/>
          <w:szCs w:val="28"/>
        </w:rPr>
        <w:t xml:space="preserve">, записанных на внутреннюю память </w:t>
      </w:r>
      <w:proofErr w:type="spellStart"/>
      <w:r>
        <w:rPr>
          <w:sz w:val="28"/>
          <w:szCs w:val="28"/>
        </w:rPr>
        <w:t>видеоувеличителя</w:t>
      </w:r>
      <w:proofErr w:type="spellEnd"/>
      <w:r>
        <w:rPr>
          <w:sz w:val="28"/>
          <w:szCs w:val="28"/>
        </w:rPr>
        <w:t xml:space="preserve"> или внешний накопитель, подключ</w:t>
      </w:r>
      <w:r w:rsidR="00FA58EE">
        <w:rPr>
          <w:sz w:val="28"/>
          <w:szCs w:val="28"/>
        </w:rPr>
        <w:t>е</w:t>
      </w:r>
      <w:r>
        <w:rPr>
          <w:sz w:val="28"/>
          <w:szCs w:val="28"/>
        </w:rPr>
        <w:t>нный к устройству</w:t>
      </w:r>
      <w:r>
        <w:rPr>
          <w:sz w:val="28"/>
          <w:szCs w:val="28"/>
          <w:lang w:val="en-US"/>
        </w:rPr>
        <w:t>.</w:t>
      </w:r>
    </w:p>
    <w:p w:rsidR="00B36350" w:rsidRDefault="007B7B61">
      <w:pPr>
        <w:pStyle w:val="a0"/>
        <w:numPr>
          <w:ilvl w:val="2"/>
          <w:numId w:val="1"/>
        </w:numPr>
        <w:rPr>
          <w:sz w:val="28"/>
          <w:szCs w:val="28"/>
        </w:rPr>
      </w:pPr>
      <w:r>
        <w:rPr>
          <w:sz w:val="28"/>
          <w:szCs w:val="28"/>
        </w:rPr>
        <w:t>ЭРВУ должен иметь следующие функцию при воспроизведении видео файлов: автоматический перехода к следующему файлу в списке, «Пауза», «Продолжение воспроизведения», «Переход к следующему файлу» и «Переход к предыдущему файлу».</w:t>
      </w:r>
    </w:p>
    <w:p w:rsidR="00B36350" w:rsidRDefault="007B7B61">
      <w:pPr>
        <w:pStyle w:val="a0"/>
        <w:numPr>
          <w:ilvl w:val="2"/>
          <w:numId w:val="1"/>
        </w:numPr>
        <w:rPr>
          <w:sz w:val="28"/>
          <w:szCs w:val="28"/>
        </w:rPr>
      </w:pPr>
      <w:r>
        <w:rPr>
          <w:sz w:val="28"/>
          <w:szCs w:val="28"/>
        </w:rPr>
        <w:t>ЭРВУ должен иметь функцию сохранения места последнего воспроизведения видео файла.</w:t>
      </w:r>
    </w:p>
    <w:p w:rsidR="00B36350" w:rsidRDefault="007B7B61">
      <w:pPr>
        <w:pStyle w:val="a0"/>
        <w:numPr>
          <w:ilvl w:val="2"/>
          <w:numId w:val="1"/>
        </w:numPr>
        <w:rPr>
          <w:sz w:val="28"/>
          <w:szCs w:val="28"/>
        </w:rPr>
      </w:pPr>
      <w:r>
        <w:rPr>
          <w:sz w:val="28"/>
          <w:szCs w:val="28"/>
        </w:rPr>
        <w:lastRenderedPageBreak/>
        <w:t>ЭРВУ должен иметь функцию отображения списка видео файлов, доступных для воспроизведения, выбора видео файла для начала его воспроизведения и удаления выбранного видео файла.</w:t>
      </w:r>
    </w:p>
    <w:p w:rsidR="00B36350" w:rsidRDefault="007B7B61">
      <w:pPr>
        <w:pStyle w:val="a0"/>
        <w:numPr>
          <w:ilvl w:val="2"/>
          <w:numId w:val="1"/>
        </w:numPr>
        <w:rPr>
          <w:sz w:val="28"/>
          <w:szCs w:val="28"/>
        </w:rPr>
      </w:pPr>
      <w:r>
        <w:rPr>
          <w:sz w:val="28"/>
          <w:szCs w:val="28"/>
        </w:rPr>
        <w:t xml:space="preserve">ЭРВУ должен иметь функцию записи видео на внутреннюю память или внешний накопитель информации, в случае его подключения к </w:t>
      </w:r>
      <w:proofErr w:type="spellStart"/>
      <w:r>
        <w:rPr>
          <w:sz w:val="28"/>
          <w:szCs w:val="28"/>
        </w:rPr>
        <w:t>видеоувеличителю</w:t>
      </w:r>
      <w:proofErr w:type="spellEnd"/>
      <w:r>
        <w:rPr>
          <w:sz w:val="28"/>
          <w:szCs w:val="28"/>
        </w:rPr>
        <w:t>.</w:t>
      </w:r>
    </w:p>
    <w:p w:rsidR="00B36350" w:rsidRDefault="007B7B61">
      <w:pPr>
        <w:pStyle w:val="a0"/>
        <w:numPr>
          <w:ilvl w:val="2"/>
          <w:numId w:val="1"/>
        </w:numPr>
        <w:rPr>
          <w:sz w:val="28"/>
          <w:szCs w:val="28"/>
        </w:rPr>
      </w:pPr>
      <w:r>
        <w:rPr>
          <w:sz w:val="28"/>
          <w:szCs w:val="28"/>
        </w:rPr>
        <w:t xml:space="preserve">ЭРВУ должен иметь отключаемую функцию автоматического выключения при неиспользовании </w:t>
      </w:r>
      <w:proofErr w:type="spellStart"/>
      <w:r>
        <w:rPr>
          <w:sz w:val="28"/>
          <w:szCs w:val="28"/>
        </w:rPr>
        <w:t>видеоувеличителя</w:t>
      </w:r>
      <w:proofErr w:type="spellEnd"/>
      <w:r>
        <w:rPr>
          <w:sz w:val="28"/>
          <w:szCs w:val="28"/>
        </w:rPr>
        <w:t xml:space="preserve"> в течение регулируемого интервала времени.</w:t>
      </w:r>
    </w:p>
    <w:p w:rsidR="00B36350" w:rsidRDefault="007B7B61">
      <w:pPr>
        <w:pStyle w:val="a0"/>
        <w:numPr>
          <w:ilvl w:val="2"/>
          <w:numId w:val="1"/>
        </w:numPr>
        <w:rPr>
          <w:sz w:val="28"/>
          <w:szCs w:val="28"/>
        </w:rPr>
      </w:pPr>
      <w:r>
        <w:rPr>
          <w:sz w:val="28"/>
          <w:szCs w:val="28"/>
        </w:rPr>
        <w:t xml:space="preserve">ЭРВУ должен иметь функцию выбора языка отображаемого на встроенном экране дисплея </w:t>
      </w:r>
      <w:proofErr w:type="spellStart"/>
      <w:r>
        <w:rPr>
          <w:sz w:val="28"/>
          <w:szCs w:val="28"/>
        </w:rPr>
        <w:t>видеоувеличителя</w:t>
      </w:r>
      <w:proofErr w:type="spellEnd"/>
      <w:r>
        <w:rPr>
          <w:sz w:val="28"/>
          <w:szCs w:val="28"/>
        </w:rPr>
        <w:t xml:space="preserve"> интерфейса.</w:t>
      </w:r>
    </w:p>
    <w:p w:rsidR="00B36350" w:rsidRDefault="007B7B61">
      <w:pPr>
        <w:pStyle w:val="a0"/>
        <w:numPr>
          <w:ilvl w:val="2"/>
          <w:numId w:val="1"/>
        </w:numPr>
        <w:rPr>
          <w:sz w:val="28"/>
          <w:szCs w:val="28"/>
        </w:rPr>
      </w:pPr>
      <w:r>
        <w:rPr>
          <w:sz w:val="28"/>
          <w:szCs w:val="28"/>
        </w:rPr>
        <w:t xml:space="preserve">ЭРВУ должен иметь функцию выбора схем расположения элементов управления </w:t>
      </w:r>
      <w:proofErr w:type="spellStart"/>
      <w:r>
        <w:rPr>
          <w:sz w:val="28"/>
          <w:szCs w:val="28"/>
        </w:rPr>
        <w:t>видеоувеличителем</w:t>
      </w:r>
      <w:proofErr w:type="spellEnd"/>
      <w:r>
        <w:rPr>
          <w:sz w:val="28"/>
          <w:szCs w:val="28"/>
        </w:rPr>
        <w:t xml:space="preserve"> на экране при их наличии. ЭРВУ должен иметь функцию выбора тем для отображаемого интерфейса на встроенном экране дисплея </w:t>
      </w:r>
      <w:proofErr w:type="spellStart"/>
      <w:r>
        <w:rPr>
          <w:sz w:val="28"/>
          <w:szCs w:val="28"/>
        </w:rPr>
        <w:t>видеоувеличителя</w:t>
      </w:r>
      <w:proofErr w:type="spellEnd"/>
      <w:r>
        <w:rPr>
          <w:sz w:val="28"/>
          <w:szCs w:val="28"/>
        </w:rPr>
        <w:t>.</w:t>
      </w:r>
    </w:p>
    <w:p w:rsidR="00B36350" w:rsidRDefault="007B7B61">
      <w:pPr>
        <w:pStyle w:val="a0"/>
        <w:numPr>
          <w:ilvl w:val="2"/>
          <w:numId w:val="1"/>
        </w:numPr>
        <w:rPr>
          <w:sz w:val="28"/>
          <w:szCs w:val="28"/>
        </w:rPr>
      </w:pPr>
      <w:r>
        <w:rPr>
          <w:sz w:val="28"/>
          <w:szCs w:val="28"/>
        </w:rPr>
        <w:t>ЭРВУ должен иметь отключаемую функцию «Упрощ</w:t>
      </w:r>
      <w:r w:rsidR="00FA58EE">
        <w:rPr>
          <w:sz w:val="28"/>
          <w:szCs w:val="28"/>
        </w:rPr>
        <w:t>е</w:t>
      </w:r>
      <w:r>
        <w:rPr>
          <w:sz w:val="28"/>
          <w:szCs w:val="28"/>
        </w:rPr>
        <w:t>нное управление».</w:t>
      </w:r>
    </w:p>
    <w:p w:rsidR="00B36350" w:rsidRDefault="007B7B61">
      <w:pPr>
        <w:pStyle w:val="a0"/>
        <w:numPr>
          <w:ilvl w:val="2"/>
          <w:numId w:val="1"/>
        </w:numPr>
        <w:rPr>
          <w:sz w:val="28"/>
          <w:szCs w:val="28"/>
        </w:rPr>
      </w:pPr>
      <w:r>
        <w:rPr>
          <w:sz w:val="28"/>
          <w:szCs w:val="28"/>
        </w:rPr>
        <w:t>ЭРВУ должен иметь функцию блокировки элементов управления устройством.</w:t>
      </w:r>
    </w:p>
    <w:p w:rsidR="00B36350" w:rsidRDefault="007B7B61">
      <w:pPr>
        <w:pStyle w:val="a0"/>
        <w:numPr>
          <w:ilvl w:val="2"/>
          <w:numId w:val="1"/>
        </w:numPr>
        <w:rPr>
          <w:sz w:val="28"/>
          <w:szCs w:val="28"/>
        </w:rPr>
      </w:pPr>
      <w:r>
        <w:rPr>
          <w:sz w:val="28"/>
          <w:szCs w:val="28"/>
        </w:rPr>
        <w:t xml:space="preserve">ЭРВУ должен иметь отключаемую функцию скрытия элементов управления и индикаторов, отображаемых на встроенном экране дисплея </w:t>
      </w:r>
      <w:proofErr w:type="spellStart"/>
      <w:r>
        <w:rPr>
          <w:sz w:val="28"/>
          <w:szCs w:val="28"/>
        </w:rPr>
        <w:t>видеоувеличителя</w:t>
      </w:r>
      <w:proofErr w:type="spellEnd"/>
      <w:r>
        <w:rPr>
          <w:sz w:val="28"/>
          <w:szCs w:val="28"/>
        </w:rPr>
        <w:t xml:space="preserve">. </w:t>
      </w:r>
    </w:p>
    <w:p w:rsidR="00B36350" w:rsidRDefault="007B7B61">
      <w:pPr>
        <w:pStyle w:val="a0"/>
        <w:numPr>
          <w:ilvl w:val="2"/>
          <w:numId w:val="1"/>
        </w:numPr>
        <w:rPr>
          <w:sz w:val="28"/>
          <w:szCs w:val="28"/>
        </w:rPr>
      </w:pPr>
      <w:r>
        <w:rPr>
          <w:sz w:val="28"/>
          <w:szCs w:val="28"/>
        </w:rPr>
        <w:t xml:space="preserve">ЭРВУ должен иметь функцию регулировки времени до скрытия элементов управления и индикаторов, отображаемых на встроенном экране дисплея </w:t>
      </w:r>
      <w:proofErr w:type="spellStart"/>
      <w:r>
        <w:rPr>
          <w:sz w:val="28"/>
          <w:szCs w:val="28"/>
        </w:rPr>
        <w:t>видеоувеличителя</w:t>
      </w:r>
      <w:proofErr w:type="spellEnd"/>
      <w:r>
        <w:rPr>
          <w:sz w:val="28"/>
          <w:szCs w:val="28"/>
        </w:rPr>
        <w:t>.</w:t>
      </w:r>
    </w:p>
    <w:p w:rsidR="00B36350" w:rsidRDefault="007B7B61">
      <w:pPr>
        <w:pStyle w:val="a0"/>
        <w:numPr>
          <w:ilvl w:val="2"/>
          <w:numId w:val="1"/>
        </w:numPr>
        <w:rPr>
          <w:sz w:val="28"/>
          <w:szCs w:val="28"/>
        </w:rPr>
      </w:pPr>
      <w:r>
        <w:rPr>
          <w:sz w:val="28"/>
          <w:szCs w:val="28"/>
        </w:rPr>
        <w:t xml:space="preserve">ЭРВУ должен иметь отключаемую функцию автоматического изменения ориентации экрана в зависимости от положения </w:t>
      </w:r>
      <w:proofErr w:type="spellStart"/>
      <w:r>
        <w:rPr>
          <w:sz w:val="28"/>
          <w:szCs w:val="28"/>
        </w:rPr>
        <w:t>видеоувеличителя</w:t>
      </w:r>
      <w:proofErr w:type="spellEnd"/>
      <w:r>
        <w:rPr>
          <w:sz w:val="28"/>
          <w:szCs w:val="28"/>
        </w:rPr>
        <w:t xml:space="preserve"> с помощью поворота экрана на угол 90 градусов и 180 градусов с фиксацией в любом из доступных положений.</w:t>
      </w:r>
    </w:p>
    <w:p w:rsidR="00B36350" w:rsidRDefault="007B7B61">
      <w:pPr>
        <w:pStyle w:val="a0"/>
        <w:numPr>
          <w:ilvl w:val="2"/>
          <w:numId w:val="1"/>
        </w:numPr>
        <w:rPr>
          <w:sz w:val="28"/>
          <w:szCs w:val="28"/>
        </w:rPr>
      </w:pPr>
      <w:r>
        <w:rPr>
          <w:sz w:val="28"/>
          <w:szCs w:val="28"/>
        </w:rPr>
        <w:lastRenderedPageBreak/>
        <w:t xml:space="preserve">ЭРВУ должен иметь отключаемую функцию отображения даты и времени с выбором формата на встроенном экране дисплея </w:t>
      </w:r>
      <w:proofErr w:type="spellStart"/>
      <w:r>
        <w:rPr>
          <w:sz w:val="28"/>
          <w:szCs w:val="28"/>
        </w:rPr>
        <w:t>видеоувеличителя</w:t>
      </w:r>
      <w:proofErr w:type="spellEnd"/>
      <w:r>
        <w:rPr>
          <w:sz w:val="28"/>
          <w:szCs w:val="28"/>
        </w:rPr>
        <w:t>.</w:t>
      </w:r>
    </w:p>
    <w:p w:rsidR="00B36350" w:rsidRDefault="007B7B61">
      <w:pPr>
        <w:pStyle w:val="a0"/>
        <w:numPr>
          <w:ilvl w:val="2"/>
          <w:numId w:val="1"/>
        </w:numPr>
        <w:rPr>
          <w:sz w:val="28"/>
          <w:szCs w:val="28"/>
        </w:rPr>
      </w:pPr>
      <w:r>
        <w:rPr>
          <w:sz w:val="28"/>
          <w:szCs w:val="28"/>
        </w:rPr>
        <w:t>ЭРВУ должен иметь функцию отображения текущей версии установленного на внутреннюю память программного обеспечения.</w:t>
      </w:r>
    </w:p>
    <w:p w:rsidR="00B36350" w:rsidRDefault="007B7B61">
      <w:pPr>
        <w:pStyle w:val="a0"/>
        <w:numPr>
          <w:ilvl w:val="2"/>
          <w:numId w:val="1"/>
        </w:numPr>
        <w:rPr>
          <w:sz w:val="28"/>
          <w:szCs w:val="28"/>
        </w:rPr>
      </w:pPr>
      <w:r>
        <w:rPr>
          <w:sz w:val="28"/>
          <w:szCs w:val="28"/>
        </w:rPr>
        <w:t>ЭРВУ должен иметь функцию отображения полного объ</w:t>
      </w:r>
      <w:r w:rsidR="00FA58EE">
        <w:rPr>
          <w:sz w:val="28"/>
          <w:szCs w:val="28"/>
        </w:rPr>
        <w:t>е</w:t>
      </w:r>
      <w:r>
        <w:rPr>
          <w:sz w:val="28"/>
          <w:szCs w:val="28"/>
        </w:rPr>
        <w:t xml:space="preserve">ма и занятого пространства внутренней памяти и памяти </w:t>
      </w:r>
      <w:r>
        <w:rPr>
          <w:sz w:val="28"/>
          <w:szCs w:val="28"/>
          <w:lang w:val="en-US"/>
        </w:rPr>
        <w:t>microSD</w:t>
      </w:r>
      <w:r w:rsidRPr="00F9672E">
        <w:rPr>
          <w:sz w:val="28"/>
          <w:szCs w:val="28"/>
        </w:rPr>
        <w:t xml:space="preserve"> </w:t>
      </w:r>
      <w:r>
        <w:rPr>
          <w:sz w:val="28"/>
          <w:szCs w:val="28"/>
        </w:rPr>
        <w:t>карты, в случае е</w:t>
      </w:r>
      <w:r w:rsidR="00FA58EE">
        <w:rPr>
          <w:sz w:val="28"/>
          <w:szCs w:val="28"/>
        </w:rPr>
        <w:t>е</w:t>
      </w:r>
      <w:r>
        <w:rPr>
          <w:sz w:val="28"/>
          <w:szCs w:val="28"/>
        </w:rPr>
        <w:t xml:space="preserve"> подключения к </w:t>
      </w:r>
      <w:proofErr w:type="spellStart"/>
      <w:r>
        <w:rPr>
          <w:sz w:val="28"/>
          <w:szCs w:val="28"/>
        </w:rPr>
        <w:t>видеоувеличителю</w:t>
      </w:r>
      <w:proofErr w:type="spellEnd"/>
      <w:r>
        <w:rPr>
          <w:sz w:val="28"/>
          <w:szCs w:val="28"/>
        </w:rPr>
        <w:t>.</w:t>
      </w:r>
    </w:p>
    <w:p w:rsidR="00B36350" w:rsidRDefault="007B7B61">
      <w:pPr>
        <w:pStyle w:val="a0"/>
        <w:numPr>
          <w:ilvl w:val="2"/>
          <w:numId w:val="1"/>
        </w:numPr>
        <w:rPr>
          <w:sz w:val="28"/>
          <w:szCs w:val="28"/>
        </w:rPr>
      </w:pPr>
      <w:r>
        <w:rPr>
          <w:sz w:val="28"/>
          <w:szCs w:val="28"/>
        </w:rPr>
        <w:t>ЭРВУ должен иметь функцию сброса к заводским настройкам.</w:t>
      </w:r>
    </w:p>
    <w:p w:rsidR="00B36350" w:rsidRDefault="007B7B61">
      <w:pPr>
        <w:pStyle w:val="a0"/>
        <w:numPr>
          <w:ilvl w:val="2"/>
          <w:numId w:val="1"/>
        </w:numPr>
        <w:rPr>
          <w:sz w:val="28"/>
          <w:szCs w:val="28"/>
        </w:rPr>
      </w:pPr>
      <w:r>
        <w:rPr>
          <w:sz w:val="28"/>
          <w:szCs w:val="28"/>
        </w:rPr>
        <w:t>ЭРВУ должен иметь функцию создания профилей выбранных настроек с возможность активации любого из них по необходимости.</w:t>
      </w:r>
    </w:p>
    <w:p w:rsidR="00B36350" w:rsidRDefault="007B7B61">
      <w:pPr>
        <w:pStyle w:val="a0"/>
        <w:numPr>
          <w:ilvl w:val="2"/>
          <w:numId w:val="1"/>
        </w:numPr>
        <w:rPr>
          <w:sz w:val="28"/>
          <w:szCs w:val="28"/>
        </w:rPr>
      </w:pPr>
      <w:r>
        <w:rPr>
          <w:sz w:val="28"/>
          <w:szCs w:val="28"/>
        </w:rPr>
        <w:t xml:space="preserve">ЭРВУ должен иметь функцию активации отображения на встроенном экране дисплея </w:t>
      </w:r>
      <w:proofErr w:type="spellStart"/>
      <w:r>
        <w:rPr>
          <w:sz w:val="28"/>
          <w:szCs w:val="28"/>
        </w:rPr>
        <w:t>видеоувеличителя</w:t>
      </w:r>
      <w:proofErr w:type="spellEnd"/>
      <w:r>
        <w:rPr>
          <w:sz w:val="28"/>
          <w:szCs w:val="28"/>
        </w:rPr>
        <w:t xml:space="preserve"> горизонтальной линии с регулировкой е</w:t>
      </w:r>
      <w:r w:rsidR="00FA58EE">
        <w:rPr>
          <w:sz w:val="28"/>
          <w:szCs w:val="28"/>
        </w:rPr>
        <w:t>е</w:t>
      </w:r>
      <w:r>
        <w:rPr>
          <w:sz w:val="28"/>
          <w:szCs w:val="28"/>
        </w:rPr>
        <w:t xml:space="preserve"> ширины и положения на экране.</w:t>
      </w:r>
    </w:p>
    <w:p w:rsidR="00B36350" w:rsidRDefault="007B7B61">
      <w:pPr>
        <w:pStyle w:val="a0"/>
        <w:numPr>
          <w:ilvl w:val="2"/>
          <w:numId w:val="1"/>
        </w:numPr>
        <w:rPr>
          <w:sz w:val="28"/>
          <w:szCs w:val="28"/>
        </w:rPr>
      </w:pPr>
      <w:r>
        <w:rPr>
          <w:sz w:val="28"/>
          <w:szCs w:val="28"/>
        </w:rPr>
        <w:t xml:space="preserve">ЭРВУ должен иметь функцию активации отображения на встроенном экране дисплея </w:t>
      </w:r>
      <w:proofErr w:type="spellStart"/>
      <w:r>
        <w:rPr>
          <w:sz w:val="28"/>
          <w:szCs w:val="28"/>
        </w:rPr>
        <w:t>видеоувеличителя</w:t>
      </w:r>
      <w:proofErr w:type="spellEnd"/>
      <w:r>
        <w:rPr>
          <w:sz w:val="28"/>
          <w:szCs w:val="28"/>
        </w:rPr>
        <w:t xml:space="preserve"> вертикальной линии с регулировкой е</w:t>
      </w:r>
      <w:r w:rsidR="00FA58EE">
        <w:rPr>
          <w:sz w:val="28"/>
          <w:szCs w:val="28"/>
        </w:rPr>
        <w:t>е</w:t>
      </w:r>
      <w:r>
        <w:rPr>
          <w:sz w:val="28"/>
          <w:szCs w:val="28"/>
        </w:rPr>
        <w:t xml:space="preserve"> ширины и положения на экране.</w:t>
      </w:r>
    </w:p>
    <w:p w:rsidR="00B36350" w:rsidRDefault="007B7B61">
      <w:pPr>
        <w:pStyle w:val="a0"/>
        <w:numPr>
          <w:ilvl w:val="2"/>
          <w:numId w:val="1"/>
        </w:numPr>
        <w:rPr>
          <w:sz w:val="28"/>
          <w:szCs w:val="28"/>
        </w:rPr>
      </w:pPr>
      <w:r>
        <w:rPr>
          <w:sz w:val="28"/>
          <w:szCs w:val="28"/>
        </w:rPr>
        <w:t xml:space="preserve">ЭРВУ должен иметь функцию активации отображения на встроенном экране дисплея </w:t>
      </w:r>
      <w:proofErr w:type="spellStart"/>
      <w:r>
        <w:rPr>
          <w:sz w:val="28"/>
          <w:szCs w:val="28"/>
        </w:rPr>
        <w:t>видеоувеличителя</w:t>
      </w:r>
      <w:proofErr w:type="spellEnd"/>
      <w:r>
        <w:rPr>
          <w:sz w:val="28"/>
          <w:szCs w:val="28"/>
        </w:rPr>
        <w:t xml:space="preserve"> горизонтальной маски чтения с регулировкой е</w:t>
      </w:r>
      <w:r w:rsidR="00FA58EE">
        <w:rPr>
          <w:sz w:val="28"/>
          <w:szCs w:val="28"/>
        </w:rPr>
        <w:t>е</w:t>
      </w:r>
      <w:r>
        <w:rPr>
          <w:sz w:val="28"/>
          <w:szCs w:val="28"/>
        </w:rPr>
        <w:t xml:space="preserve"> ширины.</w:t>
      </w:r>
    </w:p>
    <w:p w:rsidR="00B36350" w:rsidRDefault="007B7B61">
      <w:pPr>
        <w:pStyle w:val="a0"/>
        <w:numPr>
          <w:ilvl w:val="2"/>
          <w:numId w:val="1"/>
        </w:numPr>
        <w:rPr>
          <w:sz w:val="28"/>
          <w:szCs w:val="28"/>
        </w:rPr>
      </w:pPr>
      <w:r>
        <w:rPr>
          <w:sz w:val="28"/>
          <w:szCs w:val="28"/>
        </w:rPr>
        <w:t xml:space="preserve">ЭРВУ должен иметь функцию активации отображения на встроенном экране дисплея </w:t>
      </w:r>
      <w:proofErr w:type="spellStart"/>
      <w:r>
        <w:rPr>
          <w:sz w:val="28"/>
          <w:szCs w:val="28"/>
        </w:rPr>
        <w:t>видеоувеличителя</w:t>
      </w:r>
      <w:proofErr w:type="spellEnd"/>
      <w:r>
        <w:rPr>
          <w:sz w:val="28"/>
          <w:szCs w:val="28"/>
        </w:rPr>
        <w:t xml:space="preserve"> вертикальной маски чтения с регулировкой е</w:t>
      </w:r>
      <w:r w:rsidR="00FA58EE">
        <w:rPr>
          <w:sz w:val="28"/>
          <w:szCs w:val="28"/>
        </w:rPr>
        <w:t>е</w:t>
      </w:r>
      <w:r>
        <w:rPr>
          <w:sz w:val="28"/>
          <w:szCs w:val="28"/>
        </w:rPr>
        <w:t xml:space="preserve"> ширины.</w:t>
      </w:r>
    </w:p>
    <w:p w:rsidR="00B36350" w:rsidRDefault="007B7B61">
      <w:pPr>
        <w:pStyle w:val="a0"/>
        <w:numPr>
          <w:ilvl w:val="2"/>
          <w:numId w:val="1"/>
        </w:numPr>
        <w:rPr>
          <w:sz w:val="28"/>
          <w:szCs w:val="28"/>
        </w:rPr>
      </w:pPr>
      <w:r>
        <w:rPr>
          <w:sz w:val="28"/>
          <w:szCs w:val="28"/>
        </w:rPr>
        <w:t xml:space="preserve">Вне зависимости от применяемой кратности увеличения изображение, формируемое на экране встроенного дисплея ЭРВУ при его настольном размещении для чтения плоскопечатного текста, должно быть </w:t>
      </w:r>
      <w:proofErr w:type="spellStart"/>
      <w:r>
        <w:rPr>
          <w:sz w:val="28"/>
          <w:szCs w:val="28"/>
        </w:rPr>
        <w:t>безразрывным</w:t>
      </w:r>
      <w:proofErr w:type="spellEnd"/>
      <w:r>
        <w:rPr>
          <w:sz w:val="28"/>
          <w:szCs w:val="28"/>
        </w:rPr>
        <w:t xml:space="preserve"> (целостным) и не иметь искажений при перемещении </w:t>
      </w:r>
      <w:proofErr w:type="spellStart"/>
      <w:r>
        <w:rPr>
          <w:sz w:val="28"/>
          <w:szCs w:val="28"/>
        </w:rPr>
        <w:lastRenderedPageBreak/>
        <w:t>видеоувеличителя</w:t>
      </w:r>
      <w:proofErr w:type="spellEnd"/>
      <w:r>
        <w:rPr>
          <w:sz w:val="28"/>
          <w:szCs w:val="28"/>
        </w:rPr>
        <w:t xml:space="preserve"> относительно рассматриваемого объекта со скоростью до 0,5 сантиметра в секунду.</w:t>
      </w:r>
    </w:p>
    <w:p w:rsidR="00B36350" w:rsidRDefault="007B7B61">
      <w:pPr>
        <w:pStyle w:val="a0"/>
        <w:numPr>
          <w:ilvl w:val="2"/>
          <w:numId w:val="1"/>
        </w:numPr>
        <w:rPr>
          <w:sz w:val="28"/>
          <w:szCs w:val="28"/>
        </w:rPr>
      </w:pPr>
      <w:r>
        <w:rPr>
          <w:sz w:val="28"/>
          <w:szCs w:val="28"/>
        </w:rPr>
        <w:t xml:space="preserve">При настольном размещении ЭРВУ для чтения плоскопечатного текста вне зависимости от применяемой кратности увеличения на изображении, формируемом экраном встроенного дисплея </w:t>
      </w:r>
      <w:proofErr w:type="spellStart"/>
      <w:r>
        <w:rPr>
          <w:sz w:val="28"/>
          <w:szCs w:val="28"/>
        </w:rPr>
        <w:t>видеоувеличителя</w:t>
      </w:r>
      <w:proofErr w:type="spellEnd"/>
      <w:r>
        <w:rPr>
          <w:sz w:val="28"/>
          <w:szCs w:val="28"/>
        </w:rPr>
        <w:t>, не должны быть видны невооруж</w:t>
      </w:r>
      <w:r w:rsidR="00FA58EE">
        <w:rPr>
          <w:sz w:val="28"/>
          <w:szCs w:val="28"/>
        </w:rPr>
        <w:t>е</w:t>
      </w:r>
      <w:r>
        <w:rPr>
          <w:sz w:val="28"/>
          <w:szCs w:val="28"/>
        </w:rPr>
        <w:t>нным глазом пиксели, зернистость, цифровой шум.</w:t>
      </w:r>
    </w:p>
    <w:p w:rsidR="00B36350" w:rsidRDefault="007B7B61">
      <w:pPr>
        <w:pStyle w:val="a0"/>
        <w:numPr>
          <w:ilvl w:val="2"/>
          <w:numId w:val="1"/>
        </w:numPr>
        <w:rPr>
          <w:sz w:val="28"/>
          <w:szCs w:val="28"/>
        </w:rPr>
      </w:pPr>
      <w:r>
        <w:rPr>
          <w:sz w:val="28"/>
          <w:szCs w:val="28"/>
        </w:rPr>
        <w:t>ЭРВУ должен иметь функцию голосового управления функционалом, указанным в пунктах 5.2.33, 5.2.34, 5.2.37, 5.2.42, 5.2.44-5.2.47, 5.2.53, 5.2.58, 5.2.60, 5.2.61, 5.2.65, 5.2.70, 5.2.73, 5.2.82, 5.2.83, 5.2.85, 5.2.87, 5.2.88, 5.2.89, 5.2.92, 5.2.94, 5.2.99, 5.2.102-5.2.105 настоящего стандарта.</w:t>
      </w:r>
    </w:p>
    <w:p w:rsidR="00B36350" w:rsidRDefault="007B7B61">
      <w:pPr>
        <w:pStyle w:val="af2"/>
        <w:rPr>
          <w:sz w:val="28"/>
          <w:szCs w:val="28"/>
        </w:rPr>
      </w:pPr>
      <w:bookmarkStart w:id="13" w:name="_Toc32493580"/>
      <w:r>
        <w:rPr>
          <w:sz w:val="28"/>
          <w:szCs w:val="28"/>
        </w:rPr>
        <w:t>Требования к ЭПВУ</w:t>
      </w:r>
      <w:bookmarkEnd w:id="13"/>
    </w:p>
    <w:p w:rsidR="00B36350" w:rsidRDefault="007B7B61">
      <w:pPr>
        <w:pStyle w:val="a0"/>
        <w:numPr>
          <w:ilvl w:val="2"/>
          <w:numId w:val="1"/>
        </w:numPr>
        <w:rPr>
          <w:sz w:val="28"/>
          <w:szCs w:val="28"/>
        </w:rPr>
      </w:pPr>
      <w:r>
        <w:rPr>
          <w:sz w:val="28"/>
          <w:szCs w:val="28"/>
        </w:rPr>
        <w:t>ЭПВУ должно представлять собой выполненное в едином корпусе устройство с возможностью настольного размещения и обладающее складной конструкцией для переноски, работающее от автономного, встроенного и перезаряжаемого источника питания.</w:t>
      </w:r>
    </w:p>
    <w:p w:rsidR="00B36350" w:rsidRDefault="007B7B61">
      <w:pPr>
        <w:pStyle w:val="a0"/>
        <w:numPr>
          <w:ilvl w:val="2"/>
          <w:numId w:val="1"/>
        </w:numPr>
        <w:rPr>
          <w:sz w:val="28"/>
          <w:szCs w:val="28"/>
        </w:rPr>
      </w:pPr>
      <w:r>
        <w:rPr>
          <w:sz w:val="28"/>
          <w:szCs w:val="28"/>
        </w:rPr>
        <w:t>ЭПВУ должен включать следующие компоненты: встроенную камеру, встроенный дисплей с сенсорным экраном, встроенную и отключаемую подсветку, встроенный светодиодный индикатор, встроенную акустическую систему.</w:t>
      </w:r>
    </w:p>
    <w:p w:rsidR="00B36350" w:rsidRDefault="007B7B61">
      <w:pPr>
        <w:pStyle w:val="a0"/>
        <w:numPr>
          <w:ilvl w:val="2"/>
          <w:numId w:val="1"/>
        </w:numPr>
        <w:rPr>
          <w:sz w:val="28"/>
          <w:szCs w:val="28"/>
        </w:rPr>
      </w:pPr>
      <w:r>
        <w:rPr>
          <w:sz w:val="28"/>
          <w:szCs w:val="28"/>
        </w:rPr>
        <w:t>ЭПВУ должен иметь складываемую подставку и/или складываемые ножки для настольного размещения прибора при чтении плоскопечатных текстов.</w:t>
      </w:r>
    </w:p>
    <w:p w:rsidR="00B36350" w:rsidRDefault="007B7B61">
      <w:pPr>
        <w:pStyle w:val="a0"/>
        <w:numPr>
          <w:ilvl w:val="2"/>
          <w:numId w:val="1"/>
        </w:numPr>
        <w:rPr>
          <w:sz w:val="28"/>
          <w:szCs w:val="28"/>
        </w:rPr>
      </w:pPr>
      <w:r>
        <w:rPr>
          <w:sz w:val="28"/>
          <w:szCs w:val="28"/>
        </w:rPr>
        <w:t>ЭПВУ должен иметь разъ</w:t>
      </w:r>
      <w:r w:rsidR="00FA58EE">
        <w:rPr>
          <w:sz w:val="28"/>
          <w:szCs w:val="28"/>
        </w:rPr>
        <w:t>е</w:t>
      </w:r>
      <w:r>
        <w:rPr>
          <w:sz w:val="28"/>
          <w:szCs w:val="28"/>
        </w:rPr>
        <w:t>м для подключения внешнего дисплея</w:t>
      </w:r>
      <w:r w:rsidRPr="00F9672E">
        <w:rPr>
          <w:sz w:val="28"/>
          <w:szCs w:val="28"/>
        </w:rPr>
        <w:t>.</w:t>
      </w:r>
      <w:r>
        <w:rPr>
          <w:sz w:val="28"/>
          <w:szCs w:val="28"/>
        </w:rPr>
        <w:t xml:space="preserve"> </w:t>
      </w:r>
    </w:p>
    <w:p w:rsidR="00B36350" w:rsidRDefault="007B7B61">
      <w:pPr>
        <w:pStyle w:val="a0"/>
        <w:numPr>
          <w:ilvl w:val="2"/>
          <w:numId w:val="1"/>
        </w:numPr>
        <w:rPr>
          <w:sz w:val="28"/>
          <w:szCs w:val="28"/>
        </w:rPr>
      </w:pPr>
      <w:r>
        <w:rPr>
          <w:sz w:val="28"/>
          <w:szCs w:val="28"/>
        </w:rPr>
        <w:t>ЭПВУ должен иметь разъ</w:t>
      </w:r>
      <w:r w:rsidR="00FA58EE">
        <w:rPr>
          <w:sz w:val="28"/>
          <w:szCs w:val="28"/>
        </w:rPr>
        <w:t>е</w:t>
      </w:r>
      <w:r>
        <w:rPr>
          <w:sz w:val="28"/>
          <w:szCs w:val="28"/>
        </w:rPr>
        <w:t xml:space="preserve">м </w:t>
      </w:r>
      <w:r>
        <w:rPr>
          <w:sz w:val="28"/>
          <w:szCs w:val="28"/>
          <w:lang w:val="en-US"/>
        </w:rPr>
        <w:t>USB</w:t>
      </w:r>
      <w:r w:rsidRPr="00F9672E">
        <w:rPr>
          <w:sz w:val="28"/>
          <w:szCs w:val="28"/>
        </w:rPr>
        <w:t xml:space="preserve"> </w:t>
      </w:r>
      <w:r>
        <w:rPr>
          <w:sz w:val="28"/>
          <w:szCs w:val="28"/>
        </w:rPr>
        <w:t xml:space="preserve">для подключения к персональному компьютеру, обеспечивающий перемещение файлов </w:t>
      </w:r>
      <w:r>
        <w:rPr>
          <w:sz w:val="28"/>
          <w:szCs w:val="28"/>
        </w:rPr>
        <w:lastRenderedPageBreak/>
        <w:t>между ЭПВУ и персональным компьютером и зарядку встроенного источника питания</w:t>
      </w:r>
      <w:r w:rsidRPr="00F9672E">
        <w:rPr>
          <w:sz w:val="28"/>
          <w:szCs w:val="28"/>
        </w:rPr>
        <w:t xml:space="preserve"> </w:t>
      </w:r>
      <w:r>
        <w:rPr>
          <w:sz w:val="28"/>
          <w:szCs w:val="28"/>
        </w:rPr>
        <w:t>от персонального компьютера.</w:t>
      </w:r>
    </w:p>
    <w:p w:rsidR="00B36350" w:rsidRDefault="007B7B61">
      <w:pPr>
        <w:pStyle w:val="a0"/>
        <w:numPr>
          <w:ilvl w:val="2"/>
          <w:numId w:val="1"/>
        </w:numPr>
        <w:rPr>
          <w:sz w:val="28"/>
          <w:szCs w:val="28"/>
        </w:rPr>
      </w:pPr>
      <w:r>
        <w:rPr>
          <w:sz w:val="28"/>
          <w:szCs w:val="28"/>
        </w:rPr>
        <w:t>ЭПВУ должен иметь разъ</w:t>
      </w:r>
      <w:r w:rsidR="00FA58EE">
        <w:rPr>
          <w:sz w:val="28"/>
          <w:szCs w:val="28"/>
        </w:rPr>
        <w:t>е</w:t>
      </w:r>
      <w:r>
        <w:rPr>
          <w:sz w:val="28"/>
          <w:szCs w:val="28"/>
        </w:rPr>
        <w:t xml:space="preserve">м </w:t>
      </w:r>
      <w:r>
        <w:rPr>
          <w:sz w:val="28"/>
          <w:szCs w:val="28"/>
          <w:lang w:val="en-US"/>
        </w:rPr>
        <w:t>TRS</w:t>
      </w:r>
      <w:r w:rsidRPr="00F9672E">
        <w:rPr>
          <w:sz w:val="28"/>
          <w:szCs w:val="28"/>
        </w:rPr>
        <w:t xml:space="preserve"> </w:t>
      </w:r>
      <w:r>
        <w:rPr>
          <w:sz w:val="28"/>
          <w:szCs w:val="28"/>
          <w:lang w:val="en-US"/>
        </w:rPr>
        <w:t>mini</w:t>
      </w:r>
      <w:r w:rsidRPr="00F9672E">
        <w:rPr>
          <w:sz w:val="28"/>
          <w:szCs w:val="28"/>
        </w:rPr>
        <w:t>-</w:t>
      </w:r>
      <w:r>
        <w:rPr>
          <w:sz w:val="28"/>
          <w:szCs w:val="28"/>
          <w:lang w:val="en-US"/>
        </w:rPr>
        <w:t>jack</w:t>
      </w:r>
      <w:r w:rsidRPr="00F9672E">
        <w:rPr>
          <w:sz w:val="28"/>
          <w:szCs w:val="28"/>
        </w:rPr>
        <w:t xml:space="preserve"> </w:t>
      </w:r>
      <w:r>
        <w:rPr>
          <w:sz w:val="28"/>
          <w:szCs w:val="28"/>
        </w:rPr>
        <w:t>для подключения головных телефонов.</w:t>
      </w:r>
    </w:p>
    <w:p w:rsidR="00B36350" w:rsidRDefault="007B7B61">
      <w:pPr>
        <w:pStyle w:val="a0"/>
        <w:numPr>
          <w:ilvl w:val="2"/>
          <w:numId w:val="1"/>
        </w:numPr>
        <w:rPr>
          <w:sz w:val="28"/>
          <w:szCs w:val="28"/>
        </w:rPr>
      </w:pPr>
      <w:r>
        <w:rPr>
          <w:sz w:val="28"/>
          <w:szCs w:val="28"/>
        </w:rPr>
        <w:t xml:space="preserve">При настольном размещении ЭПВУ для чтения плоскопечатного текста минимальная кратность увеличения </w:t>
      </w:r>
      <w:proofErr w:type="spellStart"/>
      <w:r>
        <w:rPr>
          <w:sz w:val="28"/>
          <w:szCs w:val="28"/>
        </w:rPr>
        <w:t>видеоувеличителя</w:t>
      </w:r>
      <w:proofErr w:type="spellEnd"/>
      <w:r>
        <w:rPr>
          <w:sz w:val="28"/>
          <w:szCs w:val="28"/>
        </w:rPr>
        <w:t xml:space="preserve"> должна быть не более </w:t>
      </w:r>
      <w:r w:rsidRPr="00F9672E">
        <w:rPr>
          <w:sz w:val="28"/>
          <w:szCs w:val="28"/>
        </w:rPr>
        <w:t>2,5</w:t>
      </w:r>
      <w:r>
        <w:rPr>
          <w:sz w:val="28"/>
          <w:szCs w:val="28"/>
        </w:rPr>
        <w:t xml:space="preserve"> крат. </w:t>
      </w:r>
    </w:p>
    <w:p w:rsidR="00B36350" w:rsidRDefault="007B7B61">
      <w:pPr>
        <w:pStyle w:val="a0"/>
        <w:numPr>
          <w:ilvl w:val="2"/>
          <w:numId w:val="1"/>
        </w:numPr>
        <w:rPr>
          <w:sz w:val="28"/>
          <w:szCs w:val="28"/>
        </w:rPr>
      </w:pPr>
      <w:r>
        <w:rPr>
          <w:sz w:val="28"/>
          <w:szCs w:val="28"/>
        </w:rPr>
        <w:t xml:space="preserve">При настольном размещении ЭПВУ на встроенной подставке для чтения плоскопечатного текста максимальная кратность увеличения </w:t>
      </w:r>
      <w:proofErr w:type="spellStart"/>
      <w:r>
        <w:rPr>
          <w:sz w:val="28"/>
          <w:szCs w:val="28"/>
        </w:rPr>
        <w:t>видеоувеличителя</w:t>
      </w:r>
      <w:proofErr w:type="spellEnd"/>
      <w:r>
        <w:rPr>
          <w:sz w:val="28"/>
          <w:szCs w:val="28"/>
        </w:rPr>
        <w:t xml:space="preserve"> должна быть не менее 32 крат.</w:t>
      </w:r>
    </w:p>
    <w:p w:rsidR="00B36350" w:rsidRDefault="007B7B61">
      <w:pPr>
        <w:pStyle w:val="a0"/>
        <w:numPr>
          <w:ilvl w:val="2"/>
          <w:numId w:val="1"/>
        </w:numPr>
        <w:rPr>
          <w:sz w:val="28"/>
          <w:szCs w:val="28"/>
        </w:rPr>
      </w:pPr>
      <w:r>
        <w:rPr>
          <w:sz w:val="28"/>
          <w:szCs w:val="28"/>
        </w:rPr>
        <w:t>ЭПВУ должен иметь не менее 5 цветовых режимов для отображения информации на экране при рассматривании объекта.</w:t>
      </w:r>
    </w:p>
    <w:p w:rsidR="00B36350" w:rsidRDefault="007B7B61">
      <w:pPr>
        <w:pStyle w:val="a0"/>
        <w:numPr>
          <w:ilvl w:val="2"/>
          <w:numId w:val="1"/>
        </w:numPr>
        <w:rPr>
          <w:sz w:val="28"/>
          <w:szCs w:val="28"/>
        </w:rPr>
      </w:pPr>
      <w:r>
        <w:rPr>
          <w:sz w:val="28"/>
          <w:szCs w:val="28"/>
        </w:rPr>
        <w:t>Разрешение экрана встроенного дисплея ЭПВУ должно быть не ниже 1280х720 пикселей.</w:t>
      </w:r>
    </w:p>
    <w:p w:rsidR="00B36350" w:rsidRDefault="007B7B61">
      <w:pPr>
        <w:pStyle w:val="a0"/>
        <w:numPr>
          <w:ilvl w:val="2"/>
          <w:numId w:val="1"/>
        </w:numPr>
        <w:rPr>
          <w:sz w:val="28"/>
          <w:szCs w:val="28"/>
        </w:rPr>
      </w:pPr>
      <w:r>
        <w:rPr>
          <w:sz w:val="28"/>
          <w:szCs w:val="28"/>
        </w:rPr>
        <w:t xml:space="preserve">ЭПВУ должен иметь частоту обновления экрана встроенного дисплея </w:t>
      </w:r>
      <w:proofErr w:type="spellStart"/>
      <w:r>
        <w:rPr>
          <w:sz w:val="28"/>
          <w:szCs w:val="28"/>
        </w:rPr>
        <w:t>видеоувеличителя</w:t>
      </w:r>
      <w:proofErr w:type="spellEnd"/>
      <w:r>
        <w:rPr>
          <w:sz w:val="28"/>
          <w:szCs w:val="28"/>
        </w:rPr>
        <w:t xml:space="preserve">  не менее 60 кадров в секунду.</w:t>
      </w:r>
    </w:p>
    <w:p w:rsidR="00B36350" w:rsidRDefault="007B7B61">
      <w:pPr>
        <w:pStyle w:val="a0"/>
        <w:numPr>
          <w:ilvl w:val="2"/>
          <w:numId w:val="1"/>
        </w:numPr>
        <w:rPr>
          <w:sz w:val="28"/>
          <w:szCs w:val="28"/>
        </w:rPr>
      </w:pPr>
      <w:r>
        <w:rPr>
          <w:sz w:val="28"/>
          <w:szCs w:val="28"/>
        </w:rPr>
        <w:t xml:space="preserve">Разрешение матрицы встроенной камеры ЭПВУ должно быть не менее 13 </w:t>
      </w:r>
      <w:proofErr w:type="spellStart"/>
      <w:r>
        <w:rPr>
          <w:sz w:val="28"/>
          <w:szCs w:val="28"/>
        </w:rPr>
        <w:t>Мп</w:t>
      </w:r>
      <w:proofErr w:type="spellEnd"/>
    </w:p>
    <w:p w:rsidR="00B36350" w:rsidRDefault="007B7B61">
      <w:pPr>
        <w:pStyle w:val="a0"/>
        <w:numPr>
          <w:ilvl w:val="2"/>
          <w:numId w:val="1"/>
        </w:numPr>
        <w:rPr>
          <w:sz w:val="28"/>
          <w:szCs w:val="28"/>
        </w:rPr>
      </w:pPr>
      <w:r>
        <w:rPr>
          <w:sz w:val="28"/>
          <w:szCs w:val="28"/>
        </w:rPr>
        <w:t>Время непрерывной работы ЭПВУ от встроенного источника питания без подзарядки при средних значениях яркости экрана встроенного дисплея и среднем уровне громкости встроенной акустической системы не менее 210 минут.</w:t>
      </w:r>
    </w:p>
    <w:p w:rsidR="00B36350" w:rsidRDefault="007B7B61">
      <w:pPr>
        <w:pStyle w:val="a0"/>
        <w:numPr>
          <w:ilvl w:val="2"/>
          <w:numId w:val="1"/>
        </w:numPr>
        <w:rPr>
          <w:sz w:val="28"/>
          <w:szCs w:val="28"/>
        </w:rPr>
      </w:pPr>
      <w:r>
        <w:rPr>
          <w:sz w:val="28"/>
          <w:szCs w:val="28"/>
        </w:rPr>
        <w:t>Вес ЭПВУ должен быть не более 3 кг.</w:t>
      </w:r>
    </w:p>
    <w:p w:rsidR="00B36350" w:rsidRDefault="007B7B61">
      <w:pPr>
        <w:pStyle w:val="a0"/>
        <w:numPr>
          <w:ilvl w:val="2"/>
          <w:numId w:val="1"/>
        </w:numPr>
        <w:rPr>
          <w:sz w:val="28"/>
          <w:szCs w:val="28"/>
        </w:rPr>
      </w:pPr>
      <w:r>
        <w:rPr>
          <w:sz w:val="28"/>
          <w:szCs w:val="28"/>
        </w:rPr>
        <w:t>Объ</w:t>
      </w:r>
      <w:r w:rsidR="00FA58EE">
        <w:rPr>
          <w:sz w:val="28"/>
          <w:szCs w:val="28"/>
        </w:rPr>
        <w:t>е</w:t>
      </w:r>
      <w:r>
        <w:rPr>
          <w:sz w:val="28"/>
          <w:szCs w:val="28"/>
        </w:rPr>
        <w:t>м внутренней памяти ЭПВУ должен быть не менее 1,5</w:t>
      </w:r>
      <w:r w:rsidR="00037EFE">
        <w:rPr>
          <w:sz w:val="28"/>
          <w:szCs w:val="28"/>
        </w:rPr>
        <w:t> </w:t>
      </w:r>
      <w:r>
        <w:rPr>
          <w:sz w:val="28"/>
          <w:szCs w:val="28"/>
        </w:rPr>
        <w:t>Гбайт.</w:t>
      </w:r>
    </w:p>
    <w:p w:rsidR="00B36350" w:rsidRDefault="007B7B61">
      <w:pPr>
        <w:pStyle w:val="a0"/>
        <w:numPr>
          <w:ilvl w:val="2"/>
          <w:numId w:val="1"/>
        </w:numPr>
        <w:rPr>
          <w:sz w:val="28"/>
          <w:szCs w:val="28"/>
        </w:rPr>
      </w:pPr>
      <w:r>
        <w:rPr>
          <w:sz w:val="28"/>
          <w:szCs w:val="28"/>
        </w:rPr>
        <w:t>ЭПВУ должен иметь функцию регулировки кратности увеличения отображаемой информации при рассматривании объекта в реальном времени без использования функции «Стоп-кадр» и просмотра сохран</w:t>
      </w:r>
      <w:r w:rsidR="00FA58EE">
        <w:rPr>
          <w:sz w:val="28"/>
          <w:szCs w:val="28"/>
        </w:rPr>
        <w:t>е</w:t>
      </w:r>
      <w:r>
        <w:rPr>
          <w:sz w:val="28"/>
          <w:szCs w:val="28"/>
        </w:rPr>
        <w:t>нных изображений.</w:t>
      </w:r>
    </w:p>
    <w:p w:rsidR="00B36350" w:rsidRDefault="007B7B61">
      <w:pPr>
        <w:pStyle w:val="a0"/>
        <w:numPr>
          <w:ilvl w:val="2"/>
          <w:numId w:val="1"/>
        </w:numPr>
        <w:rPr>
          <w:sz w:val="28"/>
          <w:szCs w:val="28"/>
        </w:rPr>
      </w:pPr>
      <w:r>
        <w:rPr>
          <w:sz w:val="28"/>
          <w:szCs w:val="28"/>
        </w:rPr>
        <w:lastRenderedPageBreak/>
        <w:t xml:space="preserve">ЭПВУ должен иметь функцию изменения частоты обновления экрана встроенного дисплея </w:t>
      </w:r>
      <w:proofErr w:type="spellStart"/>
      <w:r>
        <w:rPr>
          <w:sz w:val="28"/>
          <w:szCs w:val="28"/>
        </w:rPr>
        <w:t>видеоувеличителя</w:t>
      </w:r>
      <w:proofErr w:type="spellEnd"/>
      <w:r>
        <w:rPr>
          <w:sz w:val="28"/>
          <w:szCs w:val="28"/>
        </w:rPr>
        <w:t>.</w:t>
      </w:r>
    </w:p>
    <w:p w:rsidR="00B36350" w:rsidRDefault="007B7B61">
      <w:pPr>
        <w:pStyle w:val="a0"/>
        <w:numPr>
          <w:ilvl w:val="2"/>
          <w:numId w:val="1"/>
        </w:numPr>
        <w:rPr>
          <w:sz w:val="28"/>
          <w:szCs w:val="28"/>
        </w:rPr>
      </w:pPr>
      <w:r>
        <w:rPr>
          <w:sz w:val="28"/>
          <w:szCs w:val="28"/>
        </w:rPr>
        <w:t xml:space="preserve">ЭПВУ должен иметь функцию регулировки яркости экрана встроенного дисплея </w:t>
      </w:r>
      <w:proofErr w:type="spellStart"/>
      <w:r>
        <w:rPr>
          <w:sz w:val="28"/>
          <w:szCs w:val="28"/>
        </w:rPr>
        <w:t>видеоувеличителя</w:t>
      </w:r>
      <w:proofErr w:type="spellEnd"/>
      <w:r>
        <w:rPr>
          <w:sz w:val="28"/>
          <w:szCs w:val="28"/>
        </w:rPr>
        <w:t>.</w:t>
      </w:r>
    </w:p>
    <w:p w:rsidR="00B36350" w:rsidRDefault="007B7B61">
      <w:pPr>
        <w:pStyle w:val="a0"/>
        <w:numPr>
          <w:ilvl w:val="2"/>
          <w:numId w:val="1"/>
        </w:numPr>
        <w:rPr>
          <w:sz w:val="28"/>
          <w:szCs w:val="28"/>
        </w:rPr>
      </w:pPr>
      <w:r>
        <w:rPr>
          <w:sz w:val="28"/>
          <w:szCs w:val="28"/>
        </w:rPr>
        <w:t>ЭПВУ должен иметь функцию «Автофокус», обеспечивающую автоматическую фокусировку объектива встроенной камеры на рассматриваемый объект.</w:t>
      </w:r>
    </w:p>
    <w:p w:rsidR="00B36350" w:rsidRDefault="007B7B61">
      <w:pPr>
        <w:pStyle w:val="a0"/>
        <w:numPr>
          <w:ilvl w:val="2"/>
          <w:numId w:val="1"/>
        </w:numPr>
        <w:rPr>
          <w:sz w:val="28"/>
          <w:szCs w:val="28"/>
        </w:rPr>
      </w:pPr>
      <w:r>
        <w:rPr>
          <w:sz w:val="28"/>
          <w:szCs w:val="28"/>
        </w:rPr>
        <w:t xml:space="preserve">ЭПВУ должен иметь функцию выбора объекта для автоматической фокусировки из отображаемых на встроенном экране дисплея </w:t>
      </w:r>
      <w:proofErr w:type="spellStart"/>
      <w:r>
        <w:rPr>
          <w:sz w:val="28"/>
          <w:szCs w:val="28"/>
        </w:rPr>
        <w:t>видеоувеличителя</w:t>
      </w:r>
      <w:proofErr w:type="spellEnd"/>
      <w:r>
        <w:rPr>
          <w:sz w:val="28"/>
          <w:szCs w:val="28"/>
        </w:rPr>
        <w:t>.</w:t>
      </w:r>
    </w:p>
    <w:p w:rsidR="00B36350" w:rsidRDefault="007B7B61">
      <w:pPr>
        <w:pStyle w:val="a0"/>
        <w:numPr>
          <w:ilvl w:val="2"/>
          <w:numId w:val="1"/>
        </w:numPr>
        <w:rPr>
          <w:sz w:val="28"/>
          <w:szCs w:val="28"/>
        </w:rPr>
      </w:pPr>
      <w:r>
        <w:rPr>
          <w:sz w:val="28"/>
          <w:szCs w:val="28"/>
        </w:rPr>
        <w:t>ЭПВУ должен иметь функцию распознавания текста на изображении, полученном с встроенной камеры, и воспроизведения полученного текста с помощью встроенной акустической системы. При озвучивании текста должен использоваться встроенный синтезатор речи высшего класса качества, соответствующий требованиям ГОСТ Р 50840-95 (пункт 8.4) с регулировкой скорости чтения. При озвучивании текста должна быть предусмотрена функция остановки воспроизведения, продолжения воспроизведения и выделения читаемого слова.</w:t>
      </w:r>
    </w:p>
    <w:p w:rsidR="00B36350" w:rsidRDefault="007B7B61">
      <w:pPr>
        <w:pStyle w:val="a0"/>
        <w:numPr>
          <w:ilvl w:val="2"/>
          <w:numId w:val="1"/>
        </w:numPr>
        <w:rPr>
          <w:sz w:val="28"/>
          <w:szCs w:val="28"/>
        </w:rPr>
      </w:pPr>
      <w:r>
        <w:rPr>
          <w:sz w:val="28"/>
          <w:szCs w:val="28"/>
        </w:rPr>
        <w:t xml:space="preserve">Результат распознавания текста ЭПВУ должен выводится на встроенный экран дисплея </w:t>
      </w:r>
      <w:proofErr w:type="spellStart"/>
      <w:r>
        <w:rPr>
          <w:sz w:val="28"/>
          <w:szCs w:val="28"/>
        </w:rPr>
        <w:t>видеоувеличителя</w:t>
      </w:r>
      <w:proofErr w:type="spellEnd"/>
      <w:r>
        <w:rPr>
          <w:sz w:val="28"/>
          <w:szCs w:val="28"/>
        </w:rPr>
        <w:t>, при этом должны быть предусмотрены следующие функции: смена цветового режима отображения, увеличение или уменьшения масштаба отображаемого текста, регулировка громкости воспроизведения, переход к следующему предложению, переход к предыдущему предложению, начать чтение сначала, сохранить полученный текст.</w:t>
      </w:r>
    </w:p>
    <w:p w:rsidR="00B36350" w:rsidRDefault="007B7B61">
      <w:pPr>
        <w:pStyle w:val="a0"/>
        <w:numPr>
          <w:ilvl w:val="2"/>
          <w:numId w:val="1"/>
        </w:numPr>
        <w:rPr>
          <w:sz w:val="28"/>
          <w:szCs w:val="28"/>
        </w:rPr>
      </w:pPr>
      <w:r>
        <w:rPr>
          <w:sz w:val="28"/>
          <w:szCs w:val="28"/>
        </w:rPr>
        <w:t>ЭПВУ должен поддерживать не менее 2 языков для распознавания текста.</w:t>
      </w:r>
    </w:p>
    <w:p w:rsidR="00B36350" w:rsidRDefault="007B7B61">
      <w:pPr>
        <w:pStyle w:val="a0"/>
        <w:numPr>
          <w:ilvl w:val="2"/>
          <w:numId w:val="1"/>
        </w:numPr>
        <w:rPr>
          <w:sz w:val="28"/>
          <w:szCs w:val="28"/>
        </w:rPr>
      </w:pPr>
      <w:r>
        <w:rPr>
          <w:sz w:val="28"/>
          <w:szCs w:val="28"/>
        </w:rPr>
        <w:t xml:space="preserve">ЭПВУ должен иметь функцию выбора голоса и языка для </w:t>
      </w:r>
      <w:proofErr w:type="spellStart"/>
      <w:r>
        <w:rPr>
          <w:sz w:val="28"/>
          <w:szCs w:val="28"/>
        </w:rPr>
        <w:t>для</w:t>
      </w:r>
      <w:proofErr w:type="spellEnd"/>
      <w:r>
        <w:rPr>
          <w:sz w:val="28"/>
          <w:szCs w:val="28"/>
        </w:rPr>
        <w:t xml:space="preserve"> синтезатора речи.</w:t>
      </w:r>
    </w:p>
    <w:p w:rsidR="00B36350" w:rsidRDefault="007B7B61">
      <w:pPr>
        <w:pStyle w:val="a0"/>
        <w:numPr>
          <w:ilvl w:val="2"/>
          <w:numId w:val="1"/>
        </w:numPr>
        <w:rPr>
          <w:sz w:val="28"/>
          <w:szCs w:val="28"/>
        </w:rPr>
      </w:pPr>
      <w:r>
        <w:rPr>
          <w:sz w:val="28"/>
          <w:szCs w:val="28"/>
        </w:rPr>
        <w:lastRenderedPageBreak/>
        <w:t xml:space="preserve">ЭПВУ должен иметь визуальную индикацию процесса зарядки </w:t>
      </w:r>
      <w:proofErr w:type="spellStart"/>
      <w:r>
        <w:rPr>
          <w:sz w:val="28"/>
          <w:szCs w:val="28"/>
        </w:rPr>
        <w:t>видеоувеличителя</w:t>
      </w:r>
      <w:proofErr w:type="spellEnd"/>
      <w:r>
        <w:rPr>
          <w:sz w:val="28"/>
          <w:szCs w:val="28"/>
        </w:rPr>
        <w:t>.</w:t>
      </w:r>
    </w:p>
    <w:p w:rsidR="00B36350" w:rsidRDefault="007B7B61">
      <w:pPr>
        <w:pStyle w:val="a0"/>
        <w:numPr>
          <w:ilvl w:val="2"/>
          <w:numId w:val="1"/>
        </w:numPr>
        <w:rPr>
          <w:sz w:val="28"/>
          <w:szCs w:val="28"/>
        </w:rPr>
      </w:pPr>
      <w:r>
        <w:rPr>
          <w:sz w:val="28"/>
          <w:szCs w:val="28"/>
        </w:rPr>
        <w:t>ЭПВУ должен иметь индикацию низкого заряда встроенного источника питания.</w:t>
      </w:r>
    </w:p>
    <w:p w:rsidR="00B36350" w:rsidRDefault="007B7B61">
      <w:pPr>
        <w:pStyle w:val="a0"/>
        <w:numPr>
          <w:ilvl w:val="2"/>
          <w:numId w:val="1"/>
        </w:numPr>
        <w:rPr>
          <w:sz w:val="28"/>
          <w:szCs w:val="28"/>
        </w:rPr>
      </w:pPr>
      <w:r>
        <w:rPr>
          <w:sz w:val="28"/>
          <w:szCs w:val="28"/>
        </w:rPr>
        <w:t>ЭПВУ должен иметь функцию «Спящий режим».</w:t>
      </w:r>
    </w:p>
    <w:p w:rsidR="00B36350" w:rsidRDefault="007B7B61">
      <w:pPr>
        <w:pStyle w:val="a0"/>
        <w:numPr>
          <w:ilvl w:val="2"/>
          <w:numId w:val="1"/>
        </w:numPr>
        <w:rPr>
          <w:sz w:val="28"/>
          <w:szCs w:val="28"/>
        </w:rPr>
      </w:pPr>
      <w:r>
        <w:rPr>
          <w:sz w:val="28"/>
          <w:szCs w:val="28"/>
        </w:rPr>
        <w:t>ЭПВУ должен иметь избранный цветовой режим и функцию переключения между естественным и избранным цветовыми режимами.</w:t>
      </w:r>
    </w:p>
    <w:p w:rsidR="00B36350" w:rsidRDefault="007B7B61">
      <w:pPr>
        <w:pStyle w:val="a0"/>
        <w:numPr>
          <w:ilvl w:val="2"/>
          <w:numId w:val="1"/>
        </w:numPr>
        <w:rPr>
          <w:sz w:val="28"/>
          <w:szCs w:val="28"/>
        </w:rPr>
      </w:pPr>
      <w:r>
        <w:rPr>
          <w:sz w:val="28"/>
          <w:szCs w:val="28"/>
        </w:rPr>
        <w:t xml:space="preserve">ЭПВУ должен иметь функцию активации отображения на встроенном экране дисплея </w:t>
      </w:r>
      <w:proofErr w:type="spellStart"/>
      <w:r>
        <w:rPr>
          <w:sz w:val="28"/>
          <w:szCs w:val="28"/>
        </w:rPr>
        <w:t>видеоувеличителя</w:t>
      </w:r>
      <w:proofErr w:type="spellEnd"/>
      <w:r>
        <w:rPr>
          <w:sz w:val="28"/>
          <w:szCs w:val="28"/>
        </w:rPr>
        <w:t xml:space="preserve"> горизонтальной линии.</w:t>
      </w:r>
    </w:p>
    <w:p w:rsidR="00B36350" w:rsidRDefault="007B7B61">
      <w:pPr>
        <w:pStyle w:val="a0"/>
        <w:numPr>
          <w:ilvl w:val="2"/>
          <w:numId w:val="1"/>
        </w:numPr>
        <w:rPr>
          <w:sz w:val="28"/>
          <w:szCs w:val="28"/>
        </w:rPr>
      </w:pPr>
      <w:r>
        <w:rPr>
          <w:sz w:val="28"/>
          <w:szCs w:val="28"/>
        </w:rPr>
        <w:t xml:space="preserve">ЭПВУ должен иметь функцию активации отображения на встроенном экране дисплея </w:t>
      </w:r>
      <w:proofErr w:type="spellStart"/>
      <w:r>
        <w:rPr>
          <w:sz w:val="28"/>
          <w:szCs w:val="28"/>
        </w:rPr>
        <w:t>видеоувеличителя</w:t>
      </w:r>
      <w:proofErr w:type="spellEnd"/>
      <w:r>
        <w:rPr>
          <w:sz w:val="28"/>
          <w:szCs w:val="28"/>
        </w:rPr>
        <w:t xml:space="preserve"> вертикальной линии.</w:t>
      </w:r>
    </w:p>
    <w:p w:rsidR="00B36350" w:rsidRDefault="007B7B61">
      <w:pPr>
        <w:pStyle w:val="a0"/>
        <w:numPr>
          <w:ilvl w:val="2"/>
          <w:numId w:val="1"/>
        </w:numPr>
        <w:rPr>
          <w:sz w:val="28"/>
          <w:szCs w:val="28"/>
        </w:rPr>
      </w:pPr>
      <w:r>
        <w:rPr>
          <w:sz w:val="28"/>
          <w:szCs w:val="28"/>
        </w:rPr>
        <w:t>ЭПВУ должен иметь функцию «Стоп-кадра» с возможностью увеличения, панорамирования и изменения цветовых режимов отображения зафиксированного («захваченного») изображения. ЭПВУ должен иметь возможность сохранения «захваченного» изображения в памяти устройства.</w:t>
      </w:r>
    </w:p>
    <w:p w:rsidR="00B36350" w:rsidRDefault="007B7B61">
      <w:pPr>
        <w:pStyle w:val="a0"/>
        <w:numPr>
          <w:ilvl w:val="2"/>
          <w:numId w:val="1"/>
        </w:numPr>
        <w:rPr>
          <w:sz w:val="28"/>
          <w:szCs w:val="28"/>
        </w:rPr>
      </w:pPr>
      <w:r>
        <w:rPr>
          <w:sz w:val="28"/>
          <w:szCs w:val="28"/>
        </w:rPr>
        <w:t>ЭПВУ должен иметь функцию просмотра сохран</w:t>
      </w:r>
      <w:r w:rsidR="00FA58EE">
        <w:rPr>
          <w:sz w:val="28"/>
          <w:szCs w:val="28"/>
        </w:rPr>
        <w:t>е</w:t>
      </w:r>
      <w:r>
        <w:rPr>
          <w:sz w:val="28"/>
          <w:szCs w:val="28"/>
        </w:rPr>
        <w:t>нных на внутреннюю память и  внешний носитель информации изображений с возможностью их увеличения</w:t>
      </w:r>
      <w:r w:rsidRPr="00F9672E">
        <w:rPr>
          <w:sz w:val="28"/>
          <w:szCs w:val="28"/>
        </w:rPr>
        <w:t xml:space="preserve">, </w:t>
      </w:r>
      <w:r>
        <w:rPr>
          <w:sz w:val="28"/>
          <w:szCs w:val="28"/>
        </w:rPr>
        <w:t>панорамирования</w:t>
      </w:r>
      <w:r w:rsidRPr="00F9672E">
        <w:rPr>
          <w:sz w:val="28"/>
          <w:szCs w:val="28"/>
        </w:rPr>
        <w:t xml:space="preserve"> </w:t>
      </w:r>
      <w:r>
        <w:rPr>
          <w:sz w:val="28"/>
          <w:szCs w:val="28"/>
        </w:rPr>
        <w:t>и изменения цветовых режимов отображения.</w:t>
      </w:r>
    </w:p>
    <w:p w:rsidR="00B36350" w:rsidRDefault="007B7B61">
      <w:pPr>
        <w:pStyle w:val="a0"/>
        <w:numPr>
          <w:ilvl w:val="2"/>
          <w:numId w:val="1"/>
        </w:numPr>
        <w:rPr>
          <w:sz w:val="28"/>
          <w:szCs w:val="28"/>
        </w:rPr>
      </w:pPr>
      <w:r>
        <w:rPr>
          <w:sz w:val="28"/>
          <w:szCs w:val="28"/>
        </w:rPr>
        <w:t>При наличии у ЭПВУ от 2 и более светодиодов подсветки, должна быть реализована функция отключения каждого светодиода независимо от остальных светодиодов.</w:t>
      </w:r>
    </w:p>
    <w:p w:rsidR="00B36350" w:rsidRDefault="007B7B61">
      <w:pPr>
        <w:pStyle w:val="af2"/>
        <w:rPr>
          <w:sz w:val="28"/>
          <w:szCs w:val="28"/>
        </w:rPr>
      </w:pPr>
      <w:bookmarkStart w:id="14" w:name="_Toc32493581"/>
      <w:r>
        <w:rPr>
          <w:sz w:val="28"/>
          <w:szCs w:val="28"/>
        </w:rPr>
        <w:t>Требования к ЭСВУ</w:t>
      </w:r>
      <w:bookmarkEnd w:id="14"/>
    </w:p>
    <w:p w:rsidR="00B36350" w:rsidRDefault="007B7B61">
      <w:pPr>
        <w:pStyle w:val="a0"/>
        <w:numPr>
          <w:ilvl w:val="2"/>
          <w:numId w:val="1"/>
        </w:numPr>
        <w:rPr>
          <w:sz w:val="28"/>
          <w:szCs w:val="28"/>
        </w:rPr>
      </w:pPr>
      <w:r>
        <w:rPr>
          <w:sz w:val="28"/>
          <w:szCs w:val="28"/>
        </w:rPr>
        <w:t xml:space="preserve">ЭСВУ должен быть выполнен в виде единого конструктивного блока, содержащего: встроенный дисплей, встроенную камеру, координатный столик, отключаемую подсветку, светодиодный индикатор </w:t>
      </w:r>
      <w:r>
        <w:rPr>
          <w:sz w:val="28"/>
          <w:szCs w:val="28"/>
        </w:rPr>
        <w:lastRenderedPageBreak/>
        <w:t>и панель управления для обеспечения эргономичных условия в процессе длительной работы за ним.</w:t>
      </w:r>
    </w:p>
    <w:p w:rsidR="00B36350" w:rsidRDefault="007B7B61">
      <w:pPr>
        <w:pStyle w:val="a0"/>
        <w:numPr>
          <w:ilvl w:val="2"/>
          <w:numId w:val="1"/>
        </w:numPr>
        <w:rPr>
          <w:sz w:val="28"/>
          <w:szCs w:val="28"/>
        </w:rPr>
      </w:pPr>
      <w:r>
        <w:rPr>
          <w:sz w:val="28"/>
          <w:szCs w:val="28"/>
        </w:rPr>
        <w:t>Камера ЭСВУ должна быть расположена на высоте не менее 15 см над рабочей поверхностью для размещения рассматриваемых объектов с целью обеспечения возможности читать тексты, просматривать изображения и заниматься мелкой ручной работой.</w:t>
      </w:r>
    </w:p>
    <w:p w:rsidR="00B36350" w:rsidRDefault="007B7B61">
      <w:pPr>
        <w:pStyle w:val="a0"/>
        <w:numPr>
          <w:ilvl w:val="2"/>
          <w:numId w:val="1"/>
        </w:numPr>
        <w:rPr>
          <w:sz w:val="28"/>
          <w:szCs w:val="28"/>
        </w:rPr>
      </w:pPr>
      <w:r>
        <w:rPr>
          <w:sz w:val="28"/>
          <w:szCs w:val="28"/>
        </w:rPr>
        <w:t>ЭСВУ должен иметь разъ</w:t>
      </w:r>
      <w:r w:rsidR="00FA58EE">
        <w:rPr>
          <w:sz w:val="28"/>
          <w:szCs w:val="28"/>
        </w:rPr>
        <w:t>е</w:t>
      </w:r>
      <w:r>
        <w:rPr>
          <w:sz w:val="28"/>
          <w:szCs w:val="28"/>
        </w:rPr>
        <w:t xml:space="preserve">м </w:t>
      </w:r>
      <w:r>
        <w:rPr>
          <w:sz w:val="28"/>
          <w:szCs w:val="28"/>
          <w:lang w:val="en-US"/>
        </w:rPr>
        <w:t>HDMI</w:t>
      </w:r>
      <w:r>
        <w:rPr>
          <w:sz w:val="28"/>
          <w:szCs w:val="28"/>
        </w:rPr>
        <w:t xml:space="preserve"> для подключения внешнего дисплея.</w:t>
      </w:r>
    </w:p>
    <w:p w:rsidR="00B36350" w:rsidRDefault="007B7B61">
      <w:pPr>
        <w:pStyle w:val="a0"/>
        <w:numPr>
          <w:ilvl w:val="2"/>
          <w:numId w:val="1"/>
        </w:numPr>
        <w:rPr>
          <w:sz w:val="28"/>
          <w:szCs w:val="28"/>
        </w:rPr>
      </w:pPr>
      <w:r>
        <w:rPr>
          <w:sz w:val="28"/>
          <w:szCs w:val="28"/>
        </w:rPr>
        <w:t>Элементы управления ЭСВУ должны быть исполнены в виде кнопок и/или клавиш и/или поворотных приспособлений. Не допускается использование элементов управления, выполненных в виде рычажных приспособлений.</w:t>
      </w:r>
    </w:p>
    <w:p w:rsidR="00B36350" w:rsidRDefault="007B7B61">
      <w:pPr>
        <w:pStyle w:val="a0"/>
        <w:numPr>
          <w:ilvl w:val="2"/>
          <w:numId w:val="1"/>
        </w:numPr>
        <w:rPr>
          <w:sz w:val="28"/>
          <w:szCs w:val="28"/>
        </w:rPr>
      </w:pPr>
      <w:r>
        <w:rPr>
          <w:sz w:val="28"/>
          <w:szCs w:val="28"/>
        </w:rPr>
        <w:t xml:space="preserve">ЭСВУ должен иметь не менее 21 цветовых режима для отображения информации на экране при рассматривании объекта. </w:t>
      </w:r>
    </w:p>
    <w:p w:rsidR="00B36350" w:rsidRDefault="007B7B61">
      <w:pPr>
        <w:pStyle w:val="a0"/>
        <w:numPr>
          <w:ilvl w:val="2"/>
          <w:numId w:val="1"/>
        </w:numPr>
        <w:rPr>
          <w:sz w:val="28"/>
          <w:szCs w:val="28"/>
        </w:rPr>
      </w:pPr>
      <w:r>
        <w:rPr>
          <w:sz w:val="28"/>
          <w:szCs w:val="28"/>
        </w:rPr>
        <w:t>ЭСВУ должен иметь отключаемую функцию «Автофокус», обеспечивающую автоматическую фокусировку объектива встроенной камеры на рассматриваемый объект.</w:t>
      </w:r>
    </w:p>
    <w:p w:rsidR="00B36350" w:rsidRDefault="007B7B61">
      <w:pPr>
        <w:pStyle w:val="a0"/>
        <w:numPr>
          <w:ilvl w:val="2"/>
          <w:numId w:val="1"/>
        </w:numPr>
        <w:rPr>
          <w:sz w:val="28"/>
          <w:szCs w:val="28"/>
        </w:rPr>
      </w:pPr>
      <w:r>
        <w:rPr>
          <w:sz w:val="28"/>
          <w:szCs w:val="28"/>
        </w:rPr>
        <w:t xml:space="preserve">ЭСВУ должен иметь функцию регулировки яркости экрана встроенного дисплея </w:t>
      </w:r>
      <w:proofErr w:type="spellStart"/>
      <w:r>
        <w:rPr>
          <w:sz w:val="28"/>
          <w:szCs w:val="28"/>
        </w:rPr>
        <w:t>видеоувеличителя</w:t>
      </w:r>
      <w:proofErr w:type="spellEnd"/>
      <w:r>
        <w:rPr>
          <w:sz w:val="28"/>
          <w:szCs w:val="28"/>
        </w:rPr>
        <w:t xml:space="preserve"> от 5 до 100 процентов от е</w:t>
      </w:r>
      <w:r w:rsidR="00FA58EE">
        <w:rPr>
          <w:sz w:val="28"/>
          <w:szCs w:val="28"/>
        </w:rPr>
        <w:t>е</w:t>
      </w:r>
      <w:r>
        <w:rPr>
          <w:sz w:val="28"/>
          <w:szCs w:val="28"/>
        </w:rPr>
        <w:t xml:space="preserve"> максимального значения с шагом не более 5 процентов.</w:t>
      </w:r>
    </w:p>
    <w:p w:rsidR="00B36350" w:rsidRDefault="007B7B61">
      <w:pPr>
        <w:pStyle w:val="a0"/>
        <w:numPr>
          <w:ilvl w:val="2"/>
          <w:numId w:val="1"/>
        </w:numPr>
        <w:rPr>
          <w:sz w:val="28"/>
          <w:szCs w:val="28"/>
        </w:rPr>
      </w:pPr>
      <w:r>
        <w:rPr>
          <w:sz w:val="28"/>
          <w:szCs w:val="28"/>
        </w:rPr>
        <w:t>Угол наклона дисплея ЭСВУ должен регулироваться в направлении впер</w:t>
      </w:r>
      <w:r w:rsidR="00FA58EE">
        <w:rPr>
          <w:sz w:val="28"/>
          <w:szCs w:val="28"/>
        </w:rPr>
        <w:t>е</w:t>
      </w:r>
      <w:r>
        <w:rPr>
          <w:sz w:val="28"/>
          <w:szCs w:val="28"/>
        </w:rPr>
        <w:t>д на угол не менее 90 градусов и в направлении назад на угол не менее 90 градусов.</w:t>
      </w:r>
    </w:p>
    <w:p w:rsidR="00B36350" w:rsidRDefault="007B7B61">
      <w:pPr>
        <w:pStyle w:val="a0"/>
        <w:numPr>
          <w:ilvl w:val="2"/>
          <w:numId w:val="1"/>
        </w:numPr>
        <w:rPr>
          <w:sz w:val="28"/>
          <w:szCs w:val="28"/>
        </w:rPr>
      </w:pPr>
      <w:r>
        <w:rPr>
          <w:sz w:val="28"/>
          <w:szCs w:val="28"/>
        </w:rPr>
        <w:t xml:space="preserve"> Дисплей ЭСВУ должен иметь функцию поворота в направлении влево на угол не менее 50 градусов и в направлении вправо на угол не менее 50 градусов.</w:t>
      </w:r>
    </w:p>
    <w:p w:rsidR="00B36350" w:rsidRDefault="007B7B61">
      <w:pPr>
        <w:pStyle w:val="a0"/>
        <w:numPr>
          <w:ilvl w:val="2"/>
          <w:numId w:val="1"/>
        </w:numPr>
        <w:rPr>
          <w:sz w:val="28"/>
          <w:szCs w:val="28"/>
        </w:rPr>
      </w:pPr>
      <w:r>
        <w:rPr>
          <w:sz w:val="28"/>
          <w:szCs w:val="28"/>
        </w:rPr>
        <w:t>На корпусе встроенного дисплея ЭСВУ должны быть установлены ручки для осуществления поворота дисплея в направлениях, указанных в пунктах 5.4.8 и 5.4.9 настоящего стандарта.</w:t>
      </w:r>
    </w:p>
    <w:p w:rsidR="00B36350" w:rsidRDefault="007B7B61">
      <w:pPr>
        <w:pStyle w:val="a0"/>
        <w:numPr>
          <w:ilvl w:val="2"/>
          <w:numId w:val="1"/>
        </w:numPr>
        <w:rPr>
          <w:sz w:val="28"/>
          <w:szCs w:val="28"/>
        </w:rPr>
      </w:pPr>
      <w:r>
        <w:rPr>
          <w:sz w:val="28"/>
          <w:szCs w:val="28"/>
        </w:rPr>
        <w:lastRenderedPageBreak/>
        <w:t>Координатный столик должен иметь возможность перемещаться в направлении впер</w:t>
      </w:r>
      <w:r w:rsidR="00FA58EE">
        <w:rPr>
          <w:sz w:val="28"/>
          <w:szCs w:val="28"/>
        </w:rPr>
        <w:t>е</w:t>
      </w:r>
      <w:r>
        <w:rPr>
          <w:sz w:val="28"/>
          <w:szCs w:val="28"/>
        </w:rPr>
        <w:t>д и назад вдоль горизонтальной плоскости. Расстояние между крайними положениями столика при перемещении впер</w:t>
      </w:r>
      <w:r w:rsidR="00FA58EE">
        <w:rPr>
          <w:sz w:val="28"/>
          <w:szCs w:val="28"/>
        </w:rPr>
        <w:t>е</w:t>
      </w:r>
      <w:r>
        <w:rPr>
          <w:sz w:val="28"/>
          <w:szCs w:val="28"/>
        </w:rPr>
        <w:t>д и назад в горизонтальной плоскости должно быть не менее 290 мм.</w:t>
      </w:r>
    </w:p>
    <w:p w:rsidR="00B36350" w:rsidRDefault="007B7B61">
      <w:pPr>
        <w:pStyle w:val="a0"/>
        <w:numPr>
          <w:ilvl w:val="2"/>
          <w:numId w:val="1"/>
        </w:numPr>
        <w:rPr>
          <w:sz w:val="28"/>
          <w:szCs w:val="28"/>
        </w:rPr>
      </w:pPr>
      <w:r>
        <w:rPr>
          <w:sz w:val="28"/>
          <w:szCs w:val="28"/>
        </w:rPr>
        <w:t>Координатный столик должен иметь возможность перемещаться в направлении влево и вправо вдоль горизонтальной плоскости. Расстояние между крайними положениями столика при перемещении влево и вправо в горизонтальной плоскости должно быть не менее 420 мм.</w:t>
      </w:r>
    </w:p>
    <w:p w:rsidR="00B36350" w:rsidRDefault="007B7B61">
      <w:pPr>
        <w:pStyle w:val="a0"/>
        <w:numPr>
          <w:ilvl w:val="2"/>
          <w:numId w:val="1"/>
        </w:numPr>
        <w:rPr>
          <w:sz w:val="28"/>
          <w:szCs w:val="28"/>
        </w:rPr>
      </w:pPr>
      <w:r>
        <w:rPr>
          <w:sz w:val="28"/>
          <w:szCs w:val="28"/>
        </w:rPr>
        <w:t xml:space="preserve"> Координатный столик должен иметь возможность блокировки перемещения в направлениях, указанных в пункте 5.4.11 настоящего стандарта.</w:t>
      </w:r>
    </w:p>
    <w:p w:rsidR="00B36350" w:rsidRDefault="007B7B61">
      <w:pPr>
        <w:pStyle w:val="a0"/>
        <w:numPr>
          <w:ilvl w:val="2"/>
          <w:numId w:val="1"/>
        </w:numPr>
        <w:rPr>
          <w:sz w:val="28"/>
          <w:szCs w:val="28"/>
        </w:rPr>
      </w:pPr>
      <w:r>
        <w:rPr>
          <w:sz w:val="28"/>
          <w:szCs w:val="28"/>
        </w:rPr>
        <w:t xml:space="preserve"> Координатный столик должен иметь возможность блокировки перемещения в направлениях, указанных в пункте 5.4.12 настоящего стандарта.</w:t>
      </w:r>
    </w:p>
    <w:p w:rsidR="00B36350" w:rsidRDefault="007B7B61">
      <w:pPr>
        <w:pStyle w:val="a0"/>
        <w:numPr>
          <w:ilvl w:val="2"/>
          <w:numId w:val="1"/>
        </w:numPr>
        <w:rPr>
          <w:sz w:val="28"/>
          <w:szCs w:val="28"/>
        </w:rPr>
      </w:pPr>
      <w:r>
        <w:rPr>
          <w:sz w:val="28"/>
          <w:szCs w:val="28"/>
        </w:rPr>
        <w:t>Координатный столик должен иметь функцию фиксирования своего положения.</w:t>
      </w:r>
    </w:p>
    <w:p w:rsidR="00B36350" w:rsidRDefault="007B7B61">
      <w:pPr>
        <w:pStyle w:val="a0"/>
        <w:numPr>
          <w:ilvl w:val="2"/>
          <w:numId w:val="1"/>
        </w:numPr>
        <w:rPr>
          <w:sz w:val="28"/>
          <w:szCs w:val="28"/>
        </w:rPr>
      </w:pPr>
      <w:r>
        <w:rPr>
          <w:sz w:val="28"/>
          <w:szCs w:val="28"/>
        </w:rPr>
        <w:t>Координатный столик должен иметь складываемые рукоятки для осуществления перемещения в направлениях, указанных в пунктах 5.4.11 и 5.4.12 настоящего стандарта. Для рассмотрения объектов круглой формы координатный столик должен иметь на своей поверхности углубление для размещения и фиксации круглых предметов в ней.</w:t>
      </w:r>
    </w:p>
    <w:p w:rsidR="00B36350" w:rsidRDefault="007B7B61">
      <w:pPr>
        <w:pStyle w:val="a0"/>
        <w:numPr>
          <w:ilvl w:val="2"/>
          <w:numId w:val="1"/>
        </w:numPr>
        <w:rPr>
          <w:sz w:val="28"/>
          <w:szCs w:val="28"/>
        </w:rPr>
      </w:pPr>
      <w:r>
        <w:rPr>
          <w:sz w:val="28"/>
          <w:szCs w:val="28"/>
        </w:rPr>
        <w:t>Координатный столик ЭСВУ должен иметь длину не менее 430 мм и ширину не менее 410 мм.</w:t>
      </w:r>
    </w:p>
    <w:p w:rsidR="00B36350" w:rsidRDefault="007B7B61">
      <w:pPr>
        <w:pStyle w:val="a0"/>
        <w:numPr>
          <w:ilvl w:val="2"/>
          <w:numId w:val="1"/>
        </w:numPr>
        <w:rPr>
          <w:sz w:val="28"/>
          <w:szCs w:val="28"/>
        </w:rPr>
      </w:pPr>
      <w:r>
        <w:rPr>
          <w:sz w:val="28"/>
          <w:szCs w:val="28"/>
        </w:rPr>
        <w:t>Разрешение матрицы встроенной камеры ЭСВУ не менее 5 мегапикселей.</w:t>
      </w:r>
    </w:p>
    <w:p w:rsidR="00B36350" w:rsidRDefault="007B7B61">
      <w:pPr>
        <w:pStyle w:val="a0"/>
        <w:numPr>
          <w:ilvl w:val="2"/>
          <w:numId w:val="1"/>
        </w:numPr>
        <w:rPr>
          <w:sz w:val="28"/>
          <w:szCs w:val="28"/>
        </w:rPr>
      </w:pPr>
      <w:r>
        <w:rPr>
          <w:sz w:val="28"/>
          <w:szCs w:val="28"/>
        </w:rPr>
        <w:t>Разрешение экрана встроенного дисплея ЭСВУ должно быть не ниже 1920х1080 пикселей.</w:t>
      </w:r>
    </w:p>
    <w:p w:rsidR="00B36350" w:rsidRDefault="007B7B61">
      <w:pPr>
        <w:pStyle w:val="a0"/>
        <w:numPr>
          <w:ilvl w:val="2"/>
          <w:numId w:val="1"/>
        </w:numPr>
        <w:rPr>
          <w:sz w:val="28"/>
          <w:szCs w:val="28"/>
        </w:rPr>
      </w:pPr>
      <w:r>
        <w:rPr>
          <w:sz w:val="28"/>
          <w:szCs w:val="28"/>
        </w:rPr>
        <w:lastRenderedPageBreak/>
        <w:t>Частота обновления экрана встроенного дисплея ЭСВУ должна быть не менее 60 кадров в секунду.</w:t>
      </w:r>
    </w:p>
    <w:p w:rsidR="00B36350" w:rsidRDefault="007B7B61">
      <w:pPr>
        <w:pStyle w:val="a0"/>
        <w:numPr>
          <w:ilvl w:val="2"/>
          <w:numId w:val="1"/>
        </w:numPr>
        <w:rPr>
          <w:sz w:val="28"/>
          <w:szCs w:val="28"/>
        </w:rPr>
      </w:pPr>
      <w:r>
        <w:rPr>
          <w:sz w:val="28"/>
          <w:szCs w:val="28"/>
        </w:rPr>
        <w:t>Максимальная кратность увеличения ЭСВУ должна быть не менее 70 крат.</w:t>
      </w:r>
    </w:p>
    <w:p w:rsidR="00B36350" w:rsidRDefault="007B7B61">
      <w:pPr>
        <w:pStyle w:val="a0"/>
        <w:numPr>
          <w:ilvl w:val="2"/>
          <w:numId w:val="1"/>
        </w:numPr>
        <w:rPr>
          <w:sz w:val="28"/>
          <w:szCs w:val="28"/>
        </w:rPr>
      </w:pPr>
      <w:r>
        <w:rPr>
          <w:sz w:val="28"/>
          <w:szCs w:val="28"/>
        </w:rPr>
        <w:t>Минимальная кратность увеличения ЭСВУ должна быть не более 2 крат.</w:t>
      </w:r>
    </w:p>
    <w:p w:rsidR="00B36350" w:rsidRDefault="007B7B61">
      <w:pPr>
        <w:pStyle w:val="a0"/>
        <w:numPr>
          <w:ilvl w:val="2"/>
          <w:numId w:val="1"/>
        </w:numPr>
        <w:rPr>
          <w:sz w:val="28"/>
          <w:szCs w:val="28"/>
        </w:rPr>
      </w:pPr>
      <w:r>
        <w:rPr>
          <w:sz w:val="28"/>
          <w:szCs w:val="28"/>
        </w:rPr>
        <w:t>ЭСВУ должен иметь функцию сохранения избранной кратности увеличения.</w:t>
      </w:r>
    </w:p>
    <w:p w:rsidR="00B36350" w:rsidRDefault="007B7B61">
      <w:pPr>
        <w:pStyle w:val="a0"/>
        <w:numPr>
          <w:ilvl w:val="2"/>
          <w:numId w:val="1"/>
        </w:numPr>
        <w:rPr>
          <w:sz w:val="28"/>
          <w:szCs w:val="28"/>
        </w:rPr>
      </w:pPr>
      <w:r>
        <w:rPr>
          <w:sz w:val="28"/>
          <w:szCs w:val="28"/>
        </w:rPr>
        <w:t>На экране дисплея ЭСВУ должна отображаться используемая кратность увеличения изображения.</w:t>
      </w:r>
    </w:p>
    <w:p w:rsidR="00B36350" w:rsidRDefault="007B7B61">
      <w:pPr>
        <w:pStyle w:val="a0"/>
        <w:numPr>
          <w:ilvl w:val="2"/>
          <w:numId w:val="1"/>
        </w:numPr>
        <w:rPr>
          <w:sz w:val="28"/>
          <w:szCs w:val="28"/>
        </w:rPr>
      </w:pPr>
      <w:r>
        <w:rPr>
          <w:sz w:val="28"/>
          <w:szCs w:val="28"/>
        </w:rPr>
        <w:t>ЭСВУ должен иметь не менее 24 уровней кратности увеличения рассматриваемого объекта.</w:t>
      </w:r>
    </w:p>
    <w:p w:rsidR="00B36350" w:rsidRDefault="007B7B61">
      <w:pPr>
        <w:pStyle w:val="a0"/>
        <w:numPr>
          <w:ilvl w:val="2"/>
          <w:numId w:val="1"/>
        </w:numPr>
        <w:rPr>
          <w:sz w:val="28"/>
          <w:szCs w:val="28"/>
        </w:rPr>
      </w:pPr>
      <w:r>
        <w:rPr>
          <w:sz w:val="28"/>
          <w:szCs w:val="28"/>
        </w:rPr>
        <w:t>ЭСВУ должен иметь функцию ступенчатой регулировки яркости встроенной подсветки с количеством ступеней не менее 5.</w:t>
      </w:r>
    </w:p>
    <w:p w:rsidR="00B36350" w:rsidRDefault="007B7B61">
      <w:pPr>
        <w:pStyle w:val="a0"/>
        <w:numPr>
          <w:ilvl w:val="2"/>
          <w:numId w:val="1"/>
        </w:numPr>
        <w:rPr>
          <w:sz w:val="28"/>
          <w:szCs w:val="28"/>
        </w:rPr>
      </w:pPr>
      <w:r>
        <w:rPr>
          <w:sz w:val="28"/>
          <w:szCs w:val="28"/>
        </w:rPr>
        <w:t>ЭСВУ должен иметь функцию «Стоп-кадр» с возможностью увеличения и изменения цветовых режимов отображения зафиксированного («захваченного») изображения.</w:t>
      </w:r>
    </w:p>
    <w:p w:rsidR="00B36350" w:rsidRDefault="007B7B61">
      <w:pPr>
        <w:pStyle w:val="a0"/>
        <w:numPr>
          <w:ilvl w:val="2"/>
          <w:numId w:val="1"/>
        </w:numPr>
        <w:rPr>
          <w:sz w:val="28"/>
          <w:szCs w:val="28"/>
        </w:rPr>
      </w:pPr>
      <w:r>
        <w:rPr>
          <w:sz w:val="28"/>
          <w:szCs w:val="28"/>
        </w:rPr>
        <w:t>ЭСВУ должен иметь функцию переключения между выбранным и естественным цветовым режимами отображения информации.</w:t>
      </w:r>
    </w:p>
    <w:p w:rsidR="00B36350" w:rsidRDefault="007B7B61">
      <w:pPr>
        <w:pStyle w:val="a0"/>
        <w:numPr>
          <w:ilvl w:val="2"/>
          <w:numId w:val="1"/>
        </w:numPr>
        <w:rPr>
          <w:sz w:val="28"/>
          <w:szCs w:val="28"/>
        </w:rPr>
      </w:pPr>
      <w:r>
        <w:rPr>
          <w:sz w:val="28"/>
          <w:szCs w:val="28"/>
        </w:rPr>
        <w:t>ЭСВУ должен иметь функцию сброса к заводским настройкам.</w:t>
      </w:r>
    </w:p>
    <w:p w:rsidR="00B36350" w:rsidRDefault="007B7B61">
      <w:pPr>
        <w:pStyle w:val="a0"/>
        <w:numPr>
          <w:ilvl w:val="2"/>
          <w:numId w:val="1"/>
        </w:numPr>
        <w:rPr>
          <w:sz w:val="28"/>
          <w:szCs w:val="28"/>
        </w:rPr>
      </w:pPr>
      <w:r>
        <w:rPr>
          <w:sz w:val="28"/>
          <w:szCs w:val="28"/>
        </w:rPr>
        <w:t xml:space="preserve">ЭСВУ должен иметь функцию регулировки высоты встроенного дисплея </w:t>
      </w:r>
      <w:proofErr w:type="spellStart"/>
      <w:r>
        <w:rPr>
          <w:sz w:val="28"/>
          <w:szCs w:val="28"/>
        </w:rPr>
        <w:t>видеоувеличителя</w:t>
      </w:r>
      <w:proofErr w:type="spellEnd"/>
      <w:r>
        <w:rPr>
          <w:sz w:val="28"/>
          <w:szCs w:val="28"/>
        </w:rPr>
        <w:t>.</w:t>
      </w:r>
    </w:p>
    <w:p w:rsidR="00B36350" w:rsidRDefault="007B7B61">
      <w:pPr>
        <w:pStyle w:val="a0"/>
        <w:numPr>
          <w:ilvl w:val="2"/>
          <w:numId w:val="1"/>
        </w:numPr>
        <w:rPr>
          <w:sz w:val="28"/>
          <w:szCs w:val="28"/>
        </w:rPr>
      </w:pPr>
      <w:r>
        <w:rPr>
          <w:sz w:val="28"/>
          <w:szCs w:val="28"/>
        </w:rPr>
        <w:t>ЭСВУ должен иметь функцию регулировки кратности увеличения отображаемой информации при рассматривании объекта в реальном времени.</w:t>
      </w:r>
    </w:p>
    <w:p w:rsidR="00B36350" w:rsidRDefault="007B7B61">
      <w:pPr>
        <w:pStyle w:val="a0"/>
        <w:numPr>
          <w:ilvl w:val="2"/>
          <w:numId w:val="1"/>
        </w:numPr>
        <w:rPr>
          <w:sz w:val="28"/>
          <w:szCs w:val="28"/>
        </w:rPr>
      </w:pPr>
      <w:r>
        <w:rPr>
          <w:sz w:val="28"/>
          <w:szCs w:val="28"/>
        </w:rPr>
        <w:t>ЭСВУ должен иметь разъ</w:t>
      </w:r>
      <w:r w:rsidR="00FA58EE">
        <w:rPr>
          <w:sz w:val="28"/>
          <w:szCs w:val="28"/>
        </w:rPr>
        <w:t>е</w:t>
      </w:r>
      <w:r>
        <w:rPr>
          <w:sz w:val="28"/>
          <w:szCs w:val="28"/>
        </w:rPr>
        <w:t xml:space="preserve">м </w:t>
      </w:r>
      <w:r>
        <w:rPr>
          <w:sz w:val="28"/>
          <w:szCs w:val="28"/>
          <w:lang w:val="en-US"/>
        </w:rPr>
        <w:t>USB</w:t>
      </w:r>
      <w:r w:rsidRPr="00F9672E">
        <w:rPr>
          <w:sz w:val="28"/>
          <w:szCs w:val="28"/>
        </w:rPr>
        <w:t xml:space="preserve"> </w:t>
      </w:r>
      <w:r>
        <w:rPr>
          <w:sz w:val="28"/>
          <w:szCs w:val="28"/>
          <w:lang w:val="en-US"/>
        </w:rPr>
        <w:t>Type</w:t>
      </w:r>
      <w:r w:rsidRPr="00F9672E">
        <w:rPr>
          <w:sz w:val="28"/>
          <w:szCs w:val="28"/>
        </w:rPr>
        <w:t>-</w:t>
      </w:r>
      <w:r>
        <w:rPr>
          <w:sz w:val="28"/>
          <w:szCs w:val="28"/>
          <w:lang w:val="en-US"/>
        </w:rPr>
        <w:t>A</w:t>
      </w:r>
      <w:r w:rsidRPr="00F9672E">
        <w:rPr>
          <w:sz w:val="28"/>
          <w:szCs w:val="28"/>
        </w:rPr>
        <w:t xml:space="preserve"> </w:t>
      </w:r>
      <w:r>
        <w:rPr>
          <w:sz w:val="28"/>
          <w:szCs w:val="28"/>
        </w:rPr>
        <w:t>для обновления установленного программного обеспечения.</w:t>
      </w:r>
    </w:p>
    <w:p w:rsidR="00B36350" w:rsidRDefault="007B7B61">
      <w:pPr>
        <w:pStyle w:val="a0"/>
        <w:numPr>
          <w:ilvl w:val="2"/>
          <w:numId w:val="1"/>
        </w:numPr>
        <w:rPr>
          <w:sz w:val="28"/>
          <w:szCs w:val="28"/>
        </w:rPr>
      </w:pPr>
      <w:r>
        <w:rPr>
          <w:sz w:val="28"/>
          <w:szCs w:val="28"/>
        </w:rPr>
        <w:lastRenderedPageBreak/>
        <w:t>ЭСВУ должен иметь звуковую и визуальную индикацию при подключении устройства к сети переменного тока.</w:t>
      </w:r>
    </w:p>
    <w:p w:rsidR="00B36350" w:rsidRDefault="007B7B61">
      <w:pPr>
        <w:pStyle w:val="a0"/>
        <w:numPr>
          <w:ilvl w:val="2"/>
          <w:numId w:val="1"/>
        </w:numPr>
        <w:rPr>
          <w:sz w:val="28"/>
          <w:szCs w:val="28"/>
        </w:rPr>
      </w:pPr>
      <w:r>
        <w:rPr>
          <w:sz w:val="28"/>
          <w:szCs w:val="28"/>
        </w:rPr>
        <w:t>ЭСВУ должен иметь звуковую индикацию включения и выключения устройства.</w:t>
      </w:r>
    </w:p>
    <w:p w:rsidR="00B36350" w:rsidRDefault="007B7B61">
      <w:pPr>
        <w:pStyle w:val="a0"/>
        <w:numPr>
          <w:ilvl w:val="2"/>
          <w:numId w:val="1"/>
        </w:numPr>
        <w:rPr>
          <w:sz w:val="28"/>
          <w:szCs w:val="28"/>
        </w:rPr>
      </w:pPr>
      <w:r>
        <w:rPr>
          <w:sz w:val="28"/>
          <w:szCs w:val="28"/>
        </w:rPr>
        <w:t xml:space="preserve">ЭСВУ должен иметь функцию «Поиск области». При включении функции «Поиск области» </w:t>
      </w:r>
      <w:proofErr w:type="spellStart"/>
      <w:r>
        <w:rPr>
          <w:sz w:val="28"/>
          <w:szCs w:val="28"/>
        </w:rPr>
        <w:t>видеоувеличитель</w:t>
      </w:r>
      <w:proofErr w:type="spellEnd"/>
      <w:r>
        <w:rPr>
          <w:sz w:val="28"/>
          <w:szCs w:val="28"/>
        </w:rPr>
        <w:t xml:space="preserve"> должен отображать информацию на встроенном экране с минимальной кратностью. После включения функции «Поиск области» область, которая будет отображаться после отключения функции, должна выделяться геометрической фигурой в виде прямоугольника на экране встроенного дисплея </w:t>
      </w:r>
      <w:proofErr w:type="spellStart"/>
      <w:r>
        <w:rPr>
          <w:sz w:val="28"/>
          <w:szCs w:val="28"/>
        </w:rPr>
        <w:t>видеоувеличителя</w:t>
      </w:r>
      <w:proofErr w:type="spellEnd"/>
      <w:r>
        <w:rPr>
          <w:sz w:val="28"/>
          <w:szCs w:val="28"/>
        </w:rPr>
        <w:t xml:space="preserve"> до отключения функции «Поиск области».</w:t>
      </w:r>
    </w:p>
    <w:p w:rsidR="00B36350" w:rsidRDefault="007B7B61">
      <w:pPr>
        <w:pStyle w:val="a0"/>
        <w:numPr>
          <w:ilvl w:val="2"/>
          <w:numId w:val="1"/>
        </w:numPr>
        <w:rPr>
          <w:sz w:val="28"/>
          <w:szCs w:val="28"/>
        </w:rPr>
      </w:pPr>
      <w:r>
        <w:rPr>
          <w:sz w:val="28"/>
          <w:szCs w:val="28"/>
        </w:rPr>
        <w:t>ЭСВУ должен иметь функцию отображения версии установленного программного обеспечения.</w:t>
      </w:r>
    </w:p>
    <w:p w:rsidR="00B36350" w:rsidRDefault="007B7B61">
      <w:pPr>
        <w:pStyle w:val="a0"/>
        <w:numPr>
          <w:ilvl w:val="2"/>
          <w:numId w:val="1"/>
        </w:numPr>
        <w:rPr>
          <w:sz w:val="28"/>
          <w:szCs w:val="28"/>
        </w:rPr>
      </w:pPr>
      <w:r>
        <w:rPr>
          <w:sz w:val="28"/>
          <w:szCs w:val="28"/>
        </w:rPr>
        <w:t xml:space="preserve">ЭСВУ должен иметь функцию отображения двух горизонтальных и параллельных друг другу линий для выделения читаемого участка текста. </w:t>
      </w:r>
    </w:p>
    <w:p w:rsidR="00B36350" w:rsidRDefault="007B7B61">
      <w:pPr>
        <w:pStyle w:val="a0"/>
        <w:numPr>
          <w:ilvl w:val="2"/>
          <w:numId w:val="1"/>
        </w:numPr>
        <w:rPr>
          <w:sz w:val="28"/>
          <w:szCs w:val="28"/>
        </w:rPr>
      </w:pPr>
      <w:r>
        <w:rPr>
          <w:sz w:val="28"/>
          <w:szCs w:val="28"/>
        </w:rPr>
        <w:t>ЭСВУ должен иметь функцию отображения двух вертикальных и параллельных друг другу линий для выделения читаемого участка текста.</w:t>
      </w:r>
    </w:p>
    <w:p w:rsidR="00B36350" w:rsidRDefault="007B7B61">
      <w:pPr>
        <w:pStyle w:val="a0"/>
        <w:numPr>
          <w:ilvl w:val="2"/>
          <w:numId w:val="1"/>
        </w:numPr>
        <w:rPr>
          <w:sz w:val="28"/>
          <w:szCs w:val="28"/>
        </w:rPr>
      </w:pPr>
      <w:r>
        <w:rPr>
          <w:sz w:val="28"/>
          <w:szCs w:val="28"/>
        </w:rPr>
        <w:t>ЭСВУ должен иметь функцию регулировки расстояния между линиями для выделения текста и их положения.</w:t>
      </w:r>
    </w:p>
    <w:p w:rsidR="00B36350" w:rsidRDefault="007B7B61">
      <w:pPr>
        <w:pStyle w:val="a0"/>
        <w:numPr>
          <w:ilvl w:val="2"/>
          <w:numId w:val="1"/>
        </w:numPr>
        <w:rPr>
          <w:sz w:val="28"/>
          <w:szCs w:val="28"/>
        </w:rPr>
      </w:pPr>
      <w:r>
        <w:rPr>
          <w:sz w:val="28"/>
          <w:szCs w:val="28"/>
        </w:rPr>
        <w:t>ЭСВУ должен иметь функцию отображения горизонтальной и вертикальной линии выделения читаемой строчки текста</w:t>
      </w:r>
      <w:r w:rsidRPr="00F9672E">
        <w:rPr>
          <w:sz w:val="28"/>
          <w:szCs w:val="28"/>
        </w:rPr>
        <w:t xml:space="preserve"> </w:t>
      </w:r>
      <w:r>
        <w:rPr>
          <w:sz w:val="28"/>
          <w:szCs w:val="28"/>
        </w:rPr>
        <w:t>с регулировкой ей положения на экране.</w:t>
      </w:r>
    </w:p>
    <w:p w:rsidR="00B36350" w:rsidRDefault="007B7B61">
      <w:pPr>
        <w:pStyle w:val="a0"/>
        <w:numPr>
          <w:ilvl w:val="2"/>
          <w:numId w:val="1"/>
        </w:numPr>
        <w:rPr>
          <w:sz w:val="28"/>
          <w:szCs w:val="28"/>
        </w:rPr>
      </w:pPr>
      <w:r>
        <w:rPr>
          <w:sz w:val="28"/>
          <w:szCs w:val="28"/>
        </w:rPr>
        <w:t xml:space="preserve">ЭСВУ должен иметь функцию активации отображения на встроенном экране дисплея </w:t>
      </w:r>
      <w:proofErr w:type="spellStart"/>
      <w:r>
        <w:rPr>
          <w:sz w:val="28"/>
          <w:szCs w:val="28"/>
        </w:rPr>
        <w:t>видеоувеличителя</w:t>
      </w:r>
      <w:proofErr w:type="spellEnd"/>
      <w:r>
        <w:rPr>
          <w:sz w:val="28"/>
          <w:szCs w:val="28"/>
        </w:rPr>
        <w:t xml:space="preserve"> горизонтальной маски чтения.</w:t>
      </w:r>
    </w:p>
    <w:p w:rsidR="00B36350" w:rsidRDefault="007B7B61">
      <w:pPr>
        <w:pStyle w:val="a0"/>
        <w:numPr>
          <w:ilvl w:val="2"/>
          <w:numId w:val="1"/>
        </w:numPr>
        <w:rPr>
          <w:sz w:val="28"/>
          <w:szCs w:val="28"/>
        </w:rPr>
      </w:pPr>
      <w:r>
        <w:rPr>
          <w:sz w:val="28"/>
          <w:szCs w:val="28"/>
        </w:rPr>
        <w:lastRenderedPageBreak/>
        <w:t xml:space="preserve">ЭРВУ должен иметь функцию активации отображения на встроенном экране дисплея </w:t>
      </w:r>
      <w:proofErr w:type="spellStart"/>
      <w:r>
        <w:rPr>
          <w:sz w:val="28"/>
          <w:szCs w:val="28"/>
        </w:rPr>
        <w:t>видеоувеличителя</w:t>
      </w:r>
      <w:proofErr w:type="spellEnd"/>
      <w:r>
        <w:rPr>
          <w:sz w:val="28"/>
          <w:szCs w:val="28"/>
        </w:rPr>
        <w:t xml:space="preserve"> вертикальной маски чтения.</w:t>
      </w:r>
    </w:p>
    <w:p w:rsidR="00B36350" w:rsidRDefault="007B7B61">
      <w:pPr>
        <w:pStyle w:val="af2"/>
        <w:rPr>
          <w:sz w:val="28"/>
          <w:szCs w:val="28"/>
        </w:rPr>
      </w:pPr>
      <w:bookmarkStart w:id="15" w:name="_Toc32493582"/>
      <w:r>
        <w:rPr>
          <w:sz w:val="28"/>
          <w:szCs w:val="28"/>
        </w:rPr>
        <w:t>Требования над</w:t>
      </w:r>
      <w:r w:rsidR="00FA58EE">
        <w:rPr>
          <w:sz w:val="28"/>
          <w:szCs w:val="28"/>
        </w:rPr>
        <w:t>е</w:t>
      </w:r>
      <w:r>
        <w:rPr>
          <w:sz w:val="28"/>
          <w:szCs w:val="28"/>
        </w:rPr>
        <w:t>жности</w:t>
      </w:r>
      <w:bookmarkEnd w:id="15"/>
    </w:p>
    <w:p w:rsidR="00B36350" w:rsidRDefault="007B7B61">
      <w:pPr>
        <w:pStyle w:val="a0"/>
        <w:numPr>
          <w:ilvl w:val="2"/>
          <w:numId w:val="1"/>
        </w:numPr>
        <w:rPr>
          <w:sz w:val="28"/>
          <w:szCs w:val="28"/>
        </w:rPr>
      </w:pPr>
      <w:r>
        <w:rPr>
          <w:sz w:val="28"/>
          <w:szCs w:val="28"/>
        </w:rPr>
        <w:t xml:space="preserve"> Срок службы </w:t>
      </w:r>
      <w:proofErr w:type="spellStart"/>
      <w:r>
        <w:rPr>
          <w:sz w:val="28"/>
          <w:szCs w:val="28"/>
        </w:rPr>
        <w:t>видеоувеличителей</w:t>
      </w:r>
      <w:proofErr w:type="spellEnd"/>
      <w:r>
        <w:rPr>
          <w:sz w:val="28"/>
          <w:szCs w:val="28"/>
        </w:rPr>
        <w:t xml:space="preserve"> — не менее семи лет при соблюдении условий эксплуатации.</w:t>
      </w:r>
    </w:p>
    <w:p w:rsidR="00B36350" w:rsidRDefault="007B7B61">
      <w:pPr>
        <w:pStyle w:val="af2"/>
        <w:rPr>
          <w:sz w:val="28"/>
          <w:szCs w:val="28"/>
        </w:rPr>
      </w:pPr>
      <w:bookmarkStart w:id="16" w:name="_Toc32493583"/>
      <w:r>
        <w:rPr>
          <w:sz w:val="28"/>
          <w:szCs w:val="28"/>
        </w:rPr>
        <w:t>Требования электромагнитной совместимости</w:t>
      </w:r>
      <w:bookmarkEnd w:id="16"/>
    </w:p>
    <w:p w:rsidR="00B36350" w:rsidRDefault="007B7B61">
      <w:pPr>
        <w:pStyle w:val="a0"/>
        <w:numPr>
          <w:ilvl w:val="2"/>
          <w:numId w:val="1"/>
        </w:numPr>
        <w:rPr>
          <w:sz w:val="28"/>
          <w:szCs w:val="28"/>
        </w:rPr>
      </w:pPr>
      <w:r>
        <w:rPr>
          <w:sz w:val="28"/>
          <w:szCs w:val="28"/>
        </w:rPr>
        <w:t>По уровню излучаемых радиопомех аппаратура, содержащая источники радиопомех, должна соответствовать требованиям ГОСТ</w:t>
      </w:r>
      <w:r w:rsidR="00037EFE">
        <w:rPr>
          <w:sz w:val="28"/>
          <w:szCs w:val="28"/>
        </w:rPr>
        <w:t> </w:t>
      </w:r>
      <w:r>
        <w:rPr>
          <w:sz w:val="28"/>
          <w:szCs w:val="28"/>
        </w:rPr>
        <w:t>22505.</w:t>
      </w:r>
    </w:p>
    <w:p w:rsidR="00B36350" w:rsidRDefault="007B7B61">
      <w:pPr>
        <w:pStyle w:val="a0"/>
        <w:numPr>
          <w:ilvl w:val="2"/>
          <w:numId w:val="1"/>
        </w:numPr>
        <w:rPr>
          <w:sz w:val="28"/>
          <w:szCs w:val="28"/>
        </w:rPr>
      </w:pPr>
      <w:r>
        <w:rPr>
          <w:sz w:val="28"/>
          <w:szCs w:val="28"/>
        </w:rPr>
        <w:t>Устройство должно быть  устойчивым к воздействию электрических статических разрядов и электромагнитных полей по ГОСТ</w:t>
      </w:r>
      <w:r w:rsidR="00037EFE">
        <w:rPr>
          <w:sz w:val="28"/>
          <w:szCs w:val="28"/>
        </w:rPr>
        <w:t> </w:t>
      </w:r>
      <w:r>
        <w:rPr>
          <w:sz w:val="28"/>
          <w:szCs w:val="28"/>
        </w:rPr>
        <w:t>Р 51264.</w:t>
      </w:r>
    </w:p>
    <w:p w:rsidR="00B36350" w:rsidRDefault="007B7B61">
      <w:pPr>
        <w:pStyle w:val="af2"/>
        <w:rPr>
          <w:sz w:val="28"/>
          <w:szCs w:val="28"/>
        </w:rPr>
      </w:pPr>
      <w:bookmarkStart w:id="17" w:name="_Toc32493584"/>
      <w:r>
        <w:rPr>
          <w:sz w:val="28"/>
          <w:szCs w:val="28"/>
        </w:rPr>
        <w:t>Требования стойкости к внешним воздействиям</w:t>
      </w:r>
      <w:bookmarkEnd w:id="17"/>
    </w:p>
    <w:p w:rsidR="00B36350" w:rsidRDefault="007B7B61">
      <w:pPr>
        <w:pStyle w:val="a0"/>
        <w:numPr>
          <w:ilvl w:val="2"/>
          <w:numId w:val="1"/>
        </w:numPr>
        <w:rPr>
          <w:sz w:val="28"/>
          <w:szCs w:val="28"/>
        </w:rPr>
      </w:pPr>
      <w:r>
        <w:rPr>
          <w:sz w:val="28"/>
          <w:szCs w:val="28"/>
        </w:rPr>
        <w:t xml:space="preserve">Требования стойкости, прочности и устойчивости к внешним воздействующим факторам к </w:t>
      </w:r>
      <w:proofErr w:type="spellStart"/>
      <w:r>
        <w:rPr>
          <w:sz w:val="28"/>
          <w:szCs w:val="28"/>
        </w:rPr>
        <w:t>видеоувеличителям</w:t>
      </w:r>
      <w:proofErr w:type="spellEnd"/>
      <w:r>
        <w:rPr>
          <w:sz w:val="28"/>
          <w:szCs w:val="28"/>
        </w:rPr>
        <w:t xml:space="preserve"> — по ГОСТ Р 51264.</w:t>
      </w:r>
    </w:p>
    <w:p w:rsidR="00B36350" w:rsidRDefault="007B7B61">
      <w:pPr>
        <w:pStyle w:val="af2"/>
        <w:rPr>
          <w:sz w:val="28"/>
          <w:szCs w:val="28"/>
        </w:rPr>
      </w:pPr>
      <w:bookmarkStart w:id="18" w:name="_Toc32493585"/>
      <w:bookmarkStart w:id="19" w:name="_Toc4274014"/>
      <w:r>
        <w:rPr>
          <w:sz w:val="28"/>
          <w:szCs w:val="28"/>
        </w:rPr>
        <w:t>Комплектность</w:t>
      </w:r>
      <w:bookmarkEnd w:id="18"/>
    </w:p>
    <w:p w:rsidR="00B36350" w:rsidRDefault="007B7B61">
      <w:pPr>
        <w:pStyle w:val="a0"/>
        <w:numPr>
          <w:ilvl w:val="2"/>
          <w:numId w:val="1"/>
        </w:numPr>
        <w:rPr>
          <w:sz w:val="28"/>
          <w:szCs w:val="28"/>
        </w:rPr>
      </w:pPr>
      <w:r>
        <w:rPr>
          <w:sz w:val="28"/>
          <w:szCs w:val="28"/>
        </w:rPr>
        <w:t>В комплект поставки ЭРВУ должны входить.</w:t>
      </w:r>
    </w:p>
    <w:p w:rsidR="00B36350" w:rsidRDefault="007B7B61">
      <w:pPr>
        <w:pStyle w:val="a0"/>
        <w:numPr>
          <w:ilvl w:val="0"/>
          <w:numId w:val="7"/>
        </w:numPr>
        <w:ind w:left="992" w:hanging="283"/>
        <w:rPr>
          <w:sz w:val="28"/>
          <w:szCs w:val="28"/>
        </w:rPr>
      </w:pPr>
      <w:r>
        <w:rPr>
          <w:sz w:val="28"/>
          <w:szCs w:val="28"/>
        </w:rPr>
        <w:t>ЭРВУ;</w:t>
      </w:r>
    </w:p>
    <w:p w:rsidR="00B36350" w:rsidRDefault="007B7B61">
      <w:pPr>
        <w:pStyle w:val="a0"/>
        <w:numPr>
          <w:ilvl w:val="0"/>
          <w:numId w:val="7"/>
        </w:numPr>
        <w:ind w:left="992" w:hanging="283"/>
        <w:rPr>
          <w:sz w:val="28"/>
          <w:szCs w:val="28"/>
        </w:rPr>
      </w:pPr>
      <w:r>
        <w:rPr>
          <w:sz w:val="28"/>
          <w:szCs w:val="28"/>
        </w:rPr>
        <w:t>плоскопечатное руководство по эксплуатации;</w:t>
      </w:r>
    </w:p>
    <w:p w:rsidR="00B36350" w:rsidRDefault="007B7B61">
      <w:pPr>
        <w:pStyle w:val="a0"/>
        <w:numPr>
          <w:ilvl w:val="0"/>
          <w:numId w:val="7"/>
        </w:numPr>
        <w:ind w:left="992" w:hanging="283"/>
        <w:rPr>
          <w:sz w:val="28"/>
          <w:szCs w:val="28"/>
        </w:rPr>
      </w:pPr>
      <w:r>
        <w:rPr>
          <w:sz w:val="28"/>
          <w:szCs w:val="28"/>
        </w:rPr>
        <w:t>паспорт изделия;</w:t>
      </w:r>
    </w:p>
    <w:p w:rsidR="00B36350" w:rsidRDefault="007B7B61">
      <w:pPr>
        <w:pStyle w:val="a0"/>
        <w:numPr>
          <w:ilvl w:val="0"/>
          <w:numId w:val="7"/>
        </w:numPr>
        <w:ind w:left="992" w:hanging="283"/>
        <w:rPr>
          <w:sz w:val="28"/>
          <w:szCs w:val="28"/>
        </w:rPr>
      </w:pPr>
      <w:r>
        <w:rPr>
          <w:sz w:val="28"/>
          <w:szCs w:val="28"/>
        </w:rPr>
        <w:t>ремешок для переноски;</w:t>
      </w:r>
    </w:p>
    <w:p w:rsidR="00B36350" w:rsidRDefault="007B7B61">
      <w:pPr>
        <w:pStyle w:val="a0"/>
        <w:numPr>
          <w:ilvl w:val="0"/>
          <w:numId w:val="7"/>
        </w:numPr>
        <w:ind w:left="992" w:hanging="283"/>
        <w:rPr>
          <w:sz w:val="28"/>
          <w:szCs w:val="28"/>
        </w:rPr>
      </w:pPr>
      <w:r>
        <w:rPr>
          <w:sz w:val="28"/>
          <w:szCs w:val="28"/>
        </w:rPr>
        <w:t xml:space="preserve">карта памяти </w:t>
      </w:r>
      <w:r>
        <w:rPr>
          <w:sz w:val="28"/>
          <w:szCs w:val="28"/>
          <w:lang w:val="en-US"/>
        </w:rPr>
        <w:t>microSD</w:t>
      </w:r>
      <w:r>
        <w:rPr>
          <w:sz w:val="28"/>
          <w:szCs w:val="28"/>
        </w:rPr>
        <w:t>;</w:t>
      </w:r>
    </w:p>
    <w:p w:rsidR="00B36350" w:rsidRDefault="007B7B61">
      <w:pPr>
        <w:pStyle w:val="a0"/>
        <w:numPr>
          <w:ilvl w:val="0"/>
          <w:numId w:val="7"/>
        </w:numPr>
        <w:ind w:left="992" w:hanging="283"/>
        <w:rPr>
          <w:sz w:val="28"/>
          <w:szCs w:val="28"/>
        </w:rPr>
      </w:pPr>
      <w:r>
        <w:rPr>
          <w:sz w:val="28"/>
          <w:szCs w:val="28"/>
        </w:rPr>
        <w:t>сетевой адаптер;</w:t>
      </w:r>
    </w:p>
    <w:p w:rsidR="00B36350" w:rsidRPr="00F9672E" w:rsidRDefault="007B7B61">
      <w:pPr>
        <w:pStyle w:val="a0"/>
        <w:numPr>
          <w:ilvl w:val="0"/>
          <w:numId w:val="7"/>
        </w:numPr>
        <w:ind w:left="992" w:hanging="283"/>
        <w:rPr>
          <w:sz w:val="28"/>
          <w:szCs w:val="28"/>
          <w:lang w:val="en-US"/>
        </w:rPr>
      </w:pPr>
      <w:r>
        <w:rPr>
          <w:sz w:val="28"/>
          <w:szCs w:val="28"/>
        </w:rPr>
        <w:t>кабель</w:t>
      </w:r>
      <w:r w:rsidRPr="00F9672E">
        <w:rPr>
          <w:sz w:val="28"/>
          <w:szCs w:val="28"/>
          <w:lang w:val="en-US"/>
        </w:rPr>
        <w:t xml:space="preserve"> </w:t>
      </w:r>
      <w:r>
        <w:rPr>
          <w:sz w:val="28"/>
          <w:szCs w:val="28"/>
          <w:lang w:val="en-US"/>
        </w:rPr>
        <w:t>USB Type-A/USB Type-C;</w:t>
      </w:r>
    </w:p>
    <w:p w:rsidR="00B36350" w:rsidRDefault="007B7B61">
      <w:pPr>
        <w:pStyle w:val="a0"/>
        <w:numPr>
          <w:ilvl w:val="0"/>
          <w:numId w:val="7"/>
        </w:numPr>
        <w:ind w:left="992" w:hanging="283"/>
        <w:rPr>
          <w:sz w:val="28"/>
          <w:szCs w:val="28"/>
        </w:rPr>
      </w:pPr>
      <w:r>
        <w:rPr>
          <w:sz w:val="28"/>
          <w:szCs w:val="28"/>
        </w:rPr>
        <w:t>головные телефоны;</w:t>
      </w:r>
    </w:p>
    <w:p w:rsidR="00B36350" w:rsidRDefault="007B7B61">
      <w:pPr>
        <w:pStyle w:val="a0"/>
        <w:numPr>
          <w:ilvl w:val="0"/>
          <w:numId w:val="7"/>
        </w:numPr>
        <w:ind w:left="992" w:hanging="283"/>
        <w:rPr>
          <w:sz w:val="28"/>
          <w:szCs w:val="28"/>
        </w:rPr>
      </w:pPr>
      <w:r>
        <w:rPr>
          <w:sz w:val="28"/>
          <w:szCs w:val="28"/>
        </w:rPr>
        <w:t>потребительская тара.</w:t>
      </w:r>
    </w:p>
    <w:p w:rsidR="00B36350" w:rsidRDefault="007B7B61">
      <w:pPr>
        <w:pStyle w:val="a0"/>
        <w:numPr>
          <w:ilvl w:val="2"/>
          <w:numId w:val="1"/>
        </w:numPr>
        <w:rPr>
          <w:sz w:val="28"/>
          <w:szCs w:val="28"/>
        </w:rPr>
      </w:pPr>
      <w:r>
        <w:rPr>
          <w:sz w:val="28"/>
          <w:szCs w:val="28"/>
        </w:rPr>
        <w:lastRenderedPageBreak/>
        <w:t>В комплект поставки ЭПВУ должны входить:</w:t>
      </w:r>
    </w:p>
    <w:p w:rsidR="00B36350" w:rsidRDefault="007B7B61">
      <w:pPr>
        <w:pStyle w:val="a0"/>
        <w:numPr>
          <w:ilvl w:val="0"/>
          <w:numId w:val="7"/>
        </w:numPr>
        <w:ind w:left="992" w:hanging="283"/>
        <w:rPr>
          <w:sz w:val="28"/>
          <w:szCs w:val="28"/>
        </w:rPr>
      </w:pPr>
      <w:r>
        <w:rPr>
          <w:sz w:val="28"/>
          <w:szCs w:val="28"/>
        </w:rPr>
        <w:t>ЭПВУ;</w:t>
      </w:r>
    </w:p>
    <w:p w:rsidR="00B36350" w:rsidRDefault="007B7B61">
      <w:pPr>
        <w:pStyle w:val="a0"/>
        <w:numPr>
          <w:ilvl w:val="0"/>
          <w:numId w:val="7"/>
        </w:numPr>
        <w:ind w:left="992" w:hanging="283"/>
        <w:rPr>
          <w:sz w:val="28"/>
          <w:szCs w:val="28"/>
        </w:rPr>
      </w:pPr>
      <w:r>
        <w:rPr>
          <w:sz w:val="28"/>
          <w:szCs w:val="28"/>
        </w:rPr>
        <w:t>плоскопечатное руководство по эксплуатации;</w:t>
      </w:r>
    </w:p>
    <w:p w:rsidR="00B36350" w:rsidRDefault="007B7B61">
      <w:pPr>
        <w:pStyle w:val="a0"/>
        <w:numPr>
          <w:ilvl w:val="0"/>
          <w:numId w:val="7"/>
        </w:numPr>
        <w:ind w:left="992" w:hanging="283"/>
        <w:rPr>
          <w:sz w:val="28"/>
          <w:szCs w:val="28"/>
        </w:rPr>
      </w:pPr>
      <w:r>
        <w:rPr>
          <w:sz w:val="28"/>
          <w:szCs w:val="28"/>
        </w:rPr>
        <w:t>паспорт изделия;</w:t>
      </w:r>
    </w:p>
    <w:p w:rsidR="00B36350" w:rsidRDefault="007B7B61">
      <w:pPr>
        <w:pStyle w:val="a0"/>
        <w:numPr>
          <w:ilvl w:val="0"/>
          <w:numId w:val="7"/>
        </w:numPr>
        <w:ind w:left="992" w:hanging="283"/>
        <w:rPr>
          <w:sz w:val="28"/>
          <w:szCs w:val="28"/>
        </w:rPr>
      </w:pPr>
      <w:r>
        <w:rPr>
          <w:sz w:val="28"/>
          <w:szCs w:val="28"/>
        </w:rPr>
        <w:t>сетевой адаптер;</w:t>
      </w:r>
    </w:p>
    <w:p w:rsidR="00B36350" w:rsidRDefault="007B7B61">
      <w:pPr>
        <w:pStyle w:val="a0"/>
        <w:numPr>
          <w:ilvl w:val="0"/>
          <w:numId w:val="7"/>
        </w:numPr>
        <w:ind w:left="992" w:hanging="283"/>
        <w:rPr>
          <w:sz w:val="28"/>
          <w:szCs w:val="28"/>
        </w:rPr>
      </w:pPr>
      <w:r>
        <w:rPr>
          <w:sz w:val="28"/>
          <w:szCs w:val="28"/>
        </w:rPr>
        <w:t xml:space="preserve">кабель </w:t>
      </w:r>
      <w:r>
        <w:rPr>
          <w:sz w:val="28"/>
          <w:szCs w:val="28"/>
          <w:lang w:val="en-US"/>
        </w:rPr>
        <w:t>USB;</w:t>
      </w:r>
    </w:p>
    <w:p w:rsidR="00B36350" w:rsidRDefault="007B7B61">
      <w:pPr>
        <w:pStyle w:val="a0"/>
        <w:numPr>
          <w:ilvl w:val="0"/>
          <w:numId w:val="7"/>
        </w:numPr>
        <w:ind w:left="992" w:hanging="283"/>
        <w:rPr>
          <w:sz w:val="28"/>
          <w:szCs w:val="28"/>
        </w:rPr>
      </w:pPr>
      <w:r>
        <w:rPr>
          <w:sz w:val="28"/>
          <w:szCs w:val="28"/>
        </w:rPr>
        <w:t>головные телефоны;</w:t>
      </w:r>
    </w:p>
    <w:p w:rsidR="00B36350" w:rsidRDefault="007B7B61">
      <w:pPr>
        <w:pStyle w:val="a0"/>
        <w:numPr>
          <w:ilvl w:val="0"/>
          <w:numId w:val="7"/>
        </w:numPr>
        <w:ind w:left="992" w:hanging="283"/>
        <w:rPr>
          <w:sz w:val="28"/>
          <w:szCs w:val="28"/>
        </w:rPr>
      </w:pPr>
      <w:r>
        <w:rPr>
          <w:sz w:val="28"/>
          <w:szCs w:val="28"/>
        </w:rPr>
        <w:t>сумка для переноски;</w:t>
      </w:r>
    </w:p>
    <w:p w:rsidR="00B36350" w:rsidRDefault="007B7B61">
      <w:pPr>
        <w:pStyle w:val="a0"/>
        <w:numPr>
          <w:ilvl w:val="0"/>
          <w:numId w:val="7"/>
        </w:numPr>
        <w:ind w:left="992" w:hanging="283"/>
        <w:rPr>
          <w:sz w:val="28"/>
          <w:szCs w:val="28"/>
        </w:rPr>
      </w:pPr>
      <w:r>
        <w:rPr>
          <w:sz w:val="28"/>
          <w:szCs w:val="28"/>
        </w:rPr>
        <w:t>потребительская тара.</w:t>
      </w:r>
    </w:p>
    <w:p w:rsidR="00B36350" w:rsidRDefault="007B7B61">
      <w:pPr>
        <w:pStyle w:val="a0"/>
        <w:numPr>
          <w:ilvl w:val="2"/>
          <w:numId w:val="1"/>
        </w:numPr>
        <w:rPr>
          <w:sz w:val="28"/>
          <w:szCs w:val="28"/>
        </w:rPr>
      </w:pPr>
      <w:r>
        <w:rPr>
          <w:sz w:val="28"/>
          <w:szCs w:val="28"/>
        </w:rPr>
        <w:t>В комплект поставки ЭСВУ должны входить:</w:t>
      </w:r>
    </w:p>
    <w:p w:rsidR="00B36350" w:rsidRDefault="007B7B61">
      <w:pPr>
        <w:pStyle w:val="a0"/>
        <w:numPr>
          <w:ilvl w:val="0"/>
          <w:numId w:val="7"/>
        </w:numPr>
        <w:ind w:left="992" w:hanging="283"/>
        <w:rPr>
          <w:sz w:val="28"/>
          <w:szCs w:val="28"/>
        </w:rPr>
      </w:pPr>
      <w:r>
        <w:rPr>
          <w:sz w:val="28"/>
          <w:szCs w:val="28"/>
        </w:rPr>
        <w:t>ЭСВУ;</w:t>
      </w:r>
    </w:p>
    <w:p w:rsidR="00B36350" w:rsidRDefault="007B7B61">
      <w:pPr>
        <w:pStyle w:val="a0"/>
        <w:numPr>
          <w:ilvl w:val="0"/>
          <w:numId w:val="7"/>
        </w:numPr>
        <w:ind w:left="992" w:hanging="283"/>
        <w:rPr>
          <w:sz w:val="28"/>
          <w:szCs w:val="28"/>
        </w:rPr>
      </w:pPr>
      <w:r>
        <w:rPr>
          <w:sz w:val="28"/>
          <w:szCs w:val="28"/>
        </w:rPr>
        <w:t>плоскопечатное руководство по эксплуатации;</w:t>
      </w:r>
    </w:p>
    <w:p w:rsidR="00B36350" w:rsidRDefault="007B7B61">
      <w:pPr>
        <w:pStyle w:val="a0"/>
        <w:numPr>
          <w:ilvl w:val="0"/>
          <w:numId w:val="7"/>
        </w:numPr>
        <w:ind w:left="992" w:hanging="283"/>
        <w:rPr>
          <w:sz w:val="28"/>
          <w:szCs w:val="28"/>
        </w:rPr>
      </w:pPr>
      <w:r>
        <w:rPr>
          <w:sz w:val="28"/>
          <w:szCs w:val="28"/>
        </w:rPr>
        <w:t>паспорт изделия;</w:t>
      </w:r>
    </w:p>
    <w:p w:rsidR="00B36350" w:rsidRDefault="007B7B61">
      <w:pPr>
        <w:pStyle w:val="a0"/>
        <w:numPr>
          <w:ilvl w:val="0"/>
          <w:numId w:val="7"/>
        </w:numPr>
        <w:ind w:left="992" w:hanging="283"/>
        <w:rPr>
          <w:sz w:val="28"/>
          <w:szCs w:val="28"/>
        </w:rPr>
      </w:pPr>
      <w:r>
        <w:rPr>
          <w:sz w:val="28"/>
          <w:szCs w:val="28"/>
        </w:rPr>
        <w:t>потребительская тара.</w:t>
      </w:r>
    </w:p>
    <w:p w:rsidR="00B36350" w:rsidRDefault="007B7B61">
      <w:pPr>
        <w:pStyle w:val="af2"/>
        <w:rPr>
          <w:sz w:val="28"/>
          <w:szCs w:val="28"/>
        </w:rPr>
      </w:pPr>
      <w:bookmarkStart w:id="20" w:name="_Toc32493586"/>
      <w:r>
        <w:rPr>
          <w:sz w:val="28"/>
          <w:szCs w:val="28"/>
        </w:rPr>
        <w:t>Маркировка и упаковка</w:t>
      </w:r>
      <w:bookmarkEnd w:id="20"/>
    </w:p>
    <w:p w:rsidR="00B36350" w:rsidRDefault="007B7B61">
      <w:pPr>
        <w:pStyle w:val="a0"/>
        <w:numPr>
          <w:ilvl w:val="2"/>
          <w:numId w:val="1"/>
        </w:numPr>
        <w:rPr>
          <w:sz w:val="28"/>
          <w:szCs w:val="28"/>
        </w:rPr>
      </w:pPr>
      <w:r>
        <w:rPr>
          <w:sz w:val="28"/>
          <w:szCs w:val="28"/>
        </w:rPr>
        <w:t>Маркировка изделия должна соответствовать требованиям пункта 5.8 ГОСТ Р 51264-99.</w:t>
      </w:r>
    </w:p>
    <w:p w:rsidR="00B36350" w:rsidRDefault="007B7B61">
      <w:pPr>
        <w:pStyle w:val="af2"/>
        <w:rPr>
          <w:sz w:val="28"/>
          <w:szCs w:val="28"/>
        </w:rPr>
      </w:pPr>
      <w:bookmarkStart w:id="21" w:name="_Toc32493587"/>
      <w:r>
        <w:rPr>
          <w:sz w:val="28"/>
          <w:szCs w:val="28"/>
        </w:rPr>
        <w:t>Упаковка</w:t>
      </w:r>
      <w:bookmarkEnd w:id="21"/>
    </w:p>
    <w:p w:rsidR="00B36350" w:rsidRDefault="007B7B61">
      <w:pPr>
        <w:pStyle w:val="a0"/>
        <w:numPr>
          <w:ilvl w:val="2"/>
          <w:numId w:val="1"/>
        </w:numPr>
        <w:rPr>
          <w:sz w:val="28"/>
          <w:szCs w:val="28"/>
        </w:rPr>
      </w:pPr>
      <w:r>
        <w:rPr>
          <w:sz w:val="28"/>
          <w:szCs w:val="28"/>
        </w:rPr>
        <w:t>Маркировка изделия должна соответствовать требованиям пункта 5.8 ГОСТ Р 51264-99.</w:t>
      </w:r>
    </w:p>
    <w:p w:rsidR="00B36350" w:rsidRDefault="007B7B61">
      <w:pPr>
        <w:pStyle w:val="1"/>
      </w:pPr>
      <w:bookmarkStart w:id="22" w:name="_Toc32493588"/>
      <w:bookmarkEnd w:id="19"/>
      <w:r>
        <w:t>Требования безопасности</w:t>
      </w:r>
      <w:bookmarkEnd w:id="22"/>
    </w:p>
    <w:p w:rsidR="00B36350" w:rsidRDefault="007B7B61">
      <w:pPr>
        <w:pStyle w:val="a0"/>
        <w:rPr>
          <w:sz w:val="28"/>
          <w:szCs w:val="28"/>
        </w:rPr>
      </w:pPr>
      <w:proofErr w:type="spellStart"/>
      <w:r>
        <w:rPr>
          <w:sz w:val="28"/>
          <w:szCs w:val="28"/>
        </w:rPr>
        <w:t>Видеоувеличитель</w:t>
      </w:r>
      <w:proofErr w:type="spellEnd"/>
      <w:r>
        <w:rPr>
          <w:sz w:val="28"/>
          <w:szCs w:val="28"/>
        </w:rPr>
        <w:t xml:space="preserve"> должен соответствовать требованиям безопасности ГОСТ Р МЭК 60065.</w:t>
      </w:r>
    </w:p>
    <w:p w:rsidR="00B36350" w:rsidRDefault="007B7B61">
      <w:pPr>
        <w:pStyle w:val="1"/>
      </w:pPr>
      <w:bookmarkStart w:id="23" w:name="_Toc4274015"/>
      <w:bookmarkStart w:id="24" w:name="_Toc32493589"/>
      <w:bookmarkStart w:id="25" w:name="_Toc528318792"/>
      <w:r>
        <w:t xml:space="preserve">Методы </w:t>
      </w:r>
      <w:bookmarkEnd w:id="23"/>
      <w:r>
        <w:t>контроля</w:t>
      </w:r>
      <w:bookmarkEnd w:id="24"/>
    </w:p>
    <w:p w:rsidR="00B36350" w:rsidRDefault="007B7B61">
      <w:pPr>
        <w:pStyle w:val="a0"/>
        <w:rPr>
          <w:sz w:val="28"/>
          <w:szCs w:val="28"/>
        </w:rPr>
      </w:pPr>
      <w:r>
        <w:rPr>
          <w:sz w:val="28"/>
          <w:szCs w:val="28"/>
        </w:rPr>
        <w:t>Порядок контроля и испытаний</w:t>
      </w:r>
    </w:p>
    <w:p w:rsidR="00B36350" w:rsidRDefault="007B7B61">
      <w:pPr>
        <w:pStyle w:val="a0"/>
        <w:numPr>
          <w:ilvl w:val="2"/>
          <w:numId w:val="1"/>
        </w:numPr>
        <w:rPr>
          <w:sz w:val="28"/>
          <w:szCs w:val="28"/>
        </w:rPr>
      </w:pPr>
      <w:r>
        <w:rPr>
          <w:sz w:val="28"/>
          <w:szCs w:val="28"/>
        </w:rPr>
        <w:lastRenderedPageBreak/>
        <w:t xml:space="preserve">Порядок контроля и испытаний </w:t>
      </w:r>
      <w:proofErr w:type="spellStart"/>
      <w:r>
        <w:rPr>
          <w:sz w:val="28"/>
          <w:szCs w:val="28"/>
        </w:rPr>
        <w:t>видеоувеличителей</w:t>
      </w:r>
      <w:proofErr w:type="spellEnd"/>
      <w:r>
        <w:rPr>
          <w:sz w:val="28"/>
          <w:szCs w:val="28"/>
        </w:rPr>
        <w:t xml:space="preserve"> — по ГОСТ Р 15.111.</w:t>
      </w:r>
    </w:p>
    <w:p w:rsidR="00B36350" w:rsidRDefault="007B7B61">
      <w:pPr>
        <w:pStyle w:val="a0"/>
        <w:numPr>
          <w:ilvl w:val="2"/>
          <w:numId w:val="1"/>
        </w:numPr>
        <w:rPr>
          <w:sz w:val="28"/>
          <w:szCs w:val="28"/>
        </w:rPr>
      </w:pPr>
      <w:r>
        <w:rPr>
          <w:sz w:val="28"/>
          <w:szCs w:val="28"/>
        </w:rPr>
        <w:t xml:space="preserve">Методы испытаний технических и эргономических параметров элементов управления </w:t>
      </w:r>
      <w:proofErr w:type="spellStart"/>
      <w:r>
        <w:rPr>
          <w:sz w:val="28"/>
          <w:szCs w:val="28"/>
        </w:rPr>
        <w:t>видеоувеличителя</w:t>
      </w:r>
      <w:proofErr w:type="spellEnd"/>
      <w:r>
        <w:rPr>
          <w:sz w:val="28"/>
          <w:szCs w:val="28"/>
        </w:rPr>
        <w:t xml:space="preserve"> устанавливаются в соответствии с ТУ на конкретный </w:t>
      </w:r>
      <w:proofErr w:type="spellStart"/>
      <w:r>
        <w:rPr>
          <w:sz w:val="28"/>
          <w:szCs w:val="28"/>
        </w:rPr>
        <w:t>видеоувеличитель</w:t>
      </w:r>
      <w:proofErr w:type="spellEnd"/>
      <w:r>
        <w:rPr>
          <w:sz w:val="28"/>
          <w:szCs w:val="28"/>
        </w:rPr>
        <w:t xml:space="preserve">. Измерение геометрических размеров элементов управления </w:t>
      </w:r>
      <w:proofErr w:type="spellStart"/>
      <w:r>
        <w:rPr>
          <w:sz w:val="28"/>
          <w:szCs w:val="28"/>
        </w:rPr>
        <w:t>видеоувеличителя</w:t>
      </w:r>
      <w:proofErr w:type="spellEnd"/>
      <w:r>
        <w:rPr>
          <w:sz w:val="28"/>
          <w:szCs w:val="28"/>
        </w:rPr>
        <w:t xml:space="preserve"> должно осуществляться с помощью линейки, штангенциркуля и измерительной рулетки с погрешностью измерения не более ±1 мм. </w:t>
      </w:r>
    </w:p>
    <w:p w:rsidR="00B36350" w:rsidRDefault="007B7B61">
      <w:pPr>
        <w:pStyle w:val="a0"/>
        <w:numPr>
          <w:ilvl w:val="2"/>
          <w:numId w:val="1"/>
        </w:numPr>
        <w:rPr>
          <w:sz w:val="28"/>
          <w:szCs w:val="28"/>
        </w:rPr>
      </w:pPr>
      <w:r>
        <w:rPr>
          <w:sz w:val="28"/>
          <w:szCs w:val="28"/>
        </w:rPr>
        <w:t xml:space="preserve">Массу </w:t>
      </w:r>
      <w:proofErr w:type="spellStart"/>
      <w:r>
        <w:rPr>
          <w:sz w:val="28"/>
          <w:szCs w:val="28"/>
        </w:rPr>
        <w:t>видеоувеличителей</w:t>
      </w:r>
      <w:proofErr w:type="spellEnd"/>
      <w:r>
        <w:rPr>
          <w:sz w:val="28"/>
          <w:szCs w:val="28"/>
        </w:rPr>
        <w:t xml:space="preserve"> проверяют взвешиванием на весах с допустимой погрешностью, указанной в стандартах и ТУ на </w:t>
      </w:r>
      <w:proofErr w:type="spellStart"/>
      <w:r>
        <w:rPr>
          <w:sz w:val="28"/>
          <w:szCs w:val="28"/>
        </w:rPr>
        <w:t>видеоувеличитель</w:t>
      </w:r>
      <w:proofErr w:type="spellEnd"/>
      <w:r>
        <w:rPr>
          <w:sz w:val="28"/>
          <w:szCs w:val="28"/>
        </w:rPr>
        <w:t xml:space="preserve"> конкретной модели.</w:t>
      </w:r>
    </w:p>
    <w:p w:rsidR="00B36350" w:rsidRDefault="007B7B61">
      <w:pPr>
        <w:pStyle w:val="a0"/>
        <w:numPr>
          <w:ilvl w:val="2"/>
          <w:numId w:val="1"/>
        </w:numPr>
        <w:rPr>
          <w:sz w:val="28"/>
          <w:szCs w:val="28"/>
        </w:rPr>
      </w:pPr>
      <w:r>
        <w:rPr>
          <w:sz w:val="28"/>
          <w:szCs w:val="28"/>
        </w:rPr>
        <w:t xml:space="preserve">Диагональ экрана проверяют с помощью линейки или измерительной рулетки с погрешностью не более ±1 мм в соответствии с ТУ на </w:t>
      </w:r>
      <w:proofErr w:type="spellStart"/>
      <w:r>
        <w:rPr>
          <w:sz w:val="28"/>
          <w:szCs w:val="28"/>
        </w:rPr>
        <w:t>видеоувеличитель</w:t>
      </w:r>
      <w:proofErr w:type="spellEnd"/>
      <w:r>
        <w:rPr>
          <w:sz w:val="28"/>
          <w:szCs w:val="28"/>
        </w:rPr>
        <w:t xml:space="preserve"> конкретной модели.</w:t>
      </w:r>
    </w:p>
    <w:p w:rsidR="00B36350" w:rsidRDefault="007B7B61">
      <w:pPr>
        <w:pStyle w:val="a0"/>
        <w:numPr>
          <w:ilvl w:val="2"/>
          <w:numId w:val="1"/>
        </w:numPr>
        <w:rPr>
          <w:sz w:val="28"/>
          <w:szCs w:val="28"/>
        </w:rPr>
      </w:pPr>
      <w:r>
        <w:rPr>
          <w:sz w:val="28"/>
          <w:szCs w:val="28"/>
        </w:rPr>
        <w:t xml:space="preserve">Продолжительность непрерывной работы от встроенного, перезаряжаемого и автономного источника питания </w:t>
      </w:r>
      <w:proofErr w:type="spellStart"/>
      <w:r>
        <w:rPr>
          <w:sz w:val="28"/>
          <w:szCs w:val="28"/>
        </w:rPr>
        <w:t>видеоувеличителя</w:t>
      </w:r>
      <w:proofErr w:type="spellEnd"/>
      <w:r>
        <w:rPr>
          <w:sz w:val="28"/>
          <w:szCs w:val="28"/>
        </w:rPr>
        <w:t xml:space="preserve"> проверяют при непрерывной работе аппаратуры в режиме, установленном стандартами и (или) ТУ.</w:t>
      </w:r>
    </w:p>
    <w:p w:rsidR="00B36350" w:rsidRDefault="007B7B61">
      <w:pPr>
        <w:pStyle w:val="a0"/>
        <w:numPr>
          <w:ilvl w:val="2"/>
          <w:numId w:val="1"/>
        </w:numPr>
        <w:rPr>
          <w:sz w:val="28"/>
          <w:szCs w:val="28"/>
        </w:rPr>
      </w:pPr>
      <w:r>
        <w:rPr>
          <w:sz w:val="28"/>
          <w:szCs w:val="28"/>
        </w:rPr>
        <w:t xml:space="preserve">Методы для проверки уровня излучаемых радиопомех </w:t>
      </w:r>
      <w:proofErr w:type="spellStart"/>
      <w:r>
        <w:rPr>
          <w:sz w:val="28"/>
          <w:szCs w:val="28"/>
        </w:rPr>
        <w:t>видеоувеличителя</w:t>
      </w:r>
      <w:proofErr w:type="spellEnd"/>
      <w:r>
        <w:rPr>
          <w:sz w:val="28"/>
          <w:szCs w:val="28"/>
        </w:rPr>
        <w:t xml:space="preserve"> </w:t>
      </w:r>
      <w:proofErr w:type="spellStart"/>
      <w:r>
        <w:rPr>
          <w:sz w:val="28"/>
          <w:szCs w:val="28"/>
        </w:rPr>
        <w:t>указанны</w:t>
      </w:r>
      <w:proofErr w:type="spellEnd"/>
      <w:r>
        <w:rPr>
          <w:sz w:val="28"/>
          <w:szCs w:val="28"/>
        </w:rPr>
        <w:t xml:space="preserve"> в ГОСТ 22505.</w:t>
      </w:r>
    </w:p>
    <w:p w:rsidR="00B36350" w:rsidRDefault="007B7B61">
      <w:pPr>
        <w:pStyle w:val="a0"/>
        <w:numPr>
          <w:ilvl w:val="2"/>
          <w:numId w:val="1"/>
        </w:numPr>
        <w:rPr>
          <w:sz w:val="28"/>
          <w:szCs w:val="28"/>
        </w:rPr>
      </w:pPr>
      <w:r>
        <w:rPr>
          <w:sz w:val="28"/>
          <w:szCs w:val="28"/>
        </w:rPr>
        <w:t>Методы для проверки устойчивости к воздействию электрических статических разрядов и электромагнитных полей указаны в ГОСТ Р 51264.</w:t>
      </w:r>
    </w:p>
    <w:p w:rsidR="00B36350" w:rsidRDefault="007B7B61">
      <w:pPr>
        <w:pStyle w:val="a0"/>
        <w:numPr>
          <w:ilvl w:val="2"/>
          <w:numId w:val="1"/>
        </w:numPr>
        <w:rPr>
          <w:sz w:val="28"/>
          <w:szCs w:val="28"/>
        </w:rPr>
      </w:pPr>
      <w:r>
        <w:rPr>
          <w:sz w:val="28"/>
          <w:szCs w:val="28"/>
        </w:rPr>
        <w:t xml:space="preserve">Методы для проверки соответствия </w:t>
      </w:r>
      <w:proofErr w:type="spellStart"/>
      <w:r>
        <w:rPr>
          <w:sz w:val="28"/>
          <w:szCs w:val="28"/>
        </w:rPr>
        <w:t>видеоувеличителя</w:t>
      </w:r>
      <w:proofErr w:type="spellEnd"/>
      <w:r>
        <w:rPr>
          <w:sz w:val="28"/>
          <w:szCs w:val="28"/>
        </w:rPr>
        <w:t xml:space="preserve"> требованиям стойкости, прочности и устойчивости к внешним воздействующим факторам указаны в ГОСТ Р 51264.</w:t>
      </w:r>
    </w:p>
    <w:p w:rsidR="00B36350" w:rsidRDefault="007B7B61">
      <w:pPr>
        <w:pStyle w:val="a0"/>
        <w:numPr>
          <w:ilvl w:val="2"/>
          <w:numId w:val="1"/>
        </w:numPr>
        <w:rPr>
          <w:sz w:val="28"/>
          <w:szCs w:val="28"/>
        </w:rPr>
      </w:pPr>
      <w:r>
        <w:rPr>
          <w:sz w:val="28"/>
          <w:szCs w:val="28"/>
        </w:rPr>
        <w:t xml:space="preserve">Методы для проверки соответствия </w:t>
      </w:r>
      <w:proofErr w:type="spellStart"/>
      <w:r>
        <w:rPr>
          <w:sz w:val="28"/>
          <w:szCs w:val="28"/>
        </w:rPr>
        <w:t>видеоувеличителя</w:t>
      </w:r>
      <w:proofErr w:type="spellEnd"/>
      <w:r>
        <w:rPr>
          <w:sz w:val="28"/>
          <w:szCs w:val="28"/>
        </w:rPr>
        <w:t xml:space="preserve"> требованиям маркировки и упаковки указаны в ГОСТ Р 51264.</w:t>
      </w:r>
    </w:p>
    <w:p w:rsidR="00B36350" w:rsidRDefault="007B7B61">
      <w:pPr>
        <w:pStyle w:val="a0"/>
        <w:numPr>
          <w:ilvl w:val="2"/>
          <w:numId w:val="1"/>
        </w:numPr>
        <w:rPr>
          <w:sz w:val="28"/>
          <w:szCs w:val="28"/>
        </w:rPr>
      </w:pPr>
      <w:r>
        <w:rPr>
          <w:sz w:val="28"/>
          <w:szCs w:val="28"/>
        </w:rPr>
        <w:lastRenderedPageBreak/>
        <w:t xml:space="preserve">Методы для проверки соответствия </w:t>
      </w:r>
      <w:proofErr w:type="spellStart"/>
      <w:r>
        <w:rPr>
          <w:sz w:val="28"/>
          <w:szCs w:val="28"/>
        </w:rPr>
        <w:t>видеоувеличителя</w:t>
      </w:r>
      <w:proofErr w:type="spellEnd"/>
      <w:r>
        <w:rPr>
          <w:sz w:val="28"/>
          <w:szCs w:val="28"/>
        </w:rPr>
        <w:t xml:space="preserve"> требованиям безопасности указаны ГОСТ Р МЭК 60065.</w:t>
      </w:r>
    </w:p>
    <w:p w:rsidR="00B36350" w:rsidRDefault="007B7B61">
      <w:pPr>
        <w:pStyle w:val="a0"/>
        <w:rPr>
          <w:sz w:val="28"/>
          <w:szCs w:val="28"/>
        </w:rPr>
      </w:pPr>
      <w:r>
        <w:rPr>
          <w:sz w:val="28"/>
          <w:szCs w:val="28"/>
        </w:rPr>
        <w:t xml:space="preserve">Определение наличия разрывов и искажений изображения на экране </w:t>
      </w:r>
      <w:proofErr w:type="spellStart"/>
      <w:r>
        <w:rPr>
          <w:sz w:val="28"/>
          <w:szCs w:val="28"/>
        </w:rPr>
        <w:t>видеоувеличителя</w:t>
      </w:r>
      <w:proofErr w:type="spellEnd"/>
    </w:p>
    <w:p w:rsidR="00B36350" w:rsidRDefault="007B7B61">
      <w:pPr>
        <w:pStyle w:val="a0"/>
        <w:numPr>
          <w:ilvl w:val="2"/>
          <w:numId w:val="1"/>
        </w:numPr>
        <w:rPr>
          <w:sz w:val="28"/>
          <w:szCs w:val="28"/>
        </w:rPr>
      </w:pPr>
      <w:r>
        <w:rPr>
          <w:sz w:val="28"/>
          <w:szCs w:val="28"/>
        </w:rPr>
        <w:t>Подготовка к испытаниям.</w:t>
      </w:r>
    </w:p>
    <w:p w:rsidR="00B36350" w:rsidRDefault="007B7B61">
      <w:pPr>
        <w:pStyle w:val="a0"/>
        <w:numPr>
          <w:ilvl w:val="3"/>
          <w:numId w:val="1"/>
        </w:numPr>
        <w:rPr>
          <w:sz w:val="28"/>
          <w:szCs w:val="28"/>
        </w:rPr>
      </w:pPr>
      <w:r>
        <w:rPr>
          <w:sz w:val="28"/>
          <w:szCs w:val="28"/>
        </w:rPr>
        <w:t>Перед проведением испытаний необходимо обеспечить выполнение следующих условий:</w:t>
      </w:r>
    </w:p>
    <w:p w:rsidR="00B36350" w:rsidRDefault="007B7B61">
      <w:pPr>
        <w:pStyle w:val="a0"/>
        <w:numPr>
          <w:ilvl w:val="0"/>
          <w:numId w:val="8"/>
        </w:numPr>
        <w:ind w:left="1417" w:hanging="283"/>
        <w:rPr>
          <w:sz w:val="28"/>
          <w:szCs w:val="28"/>
        </w:rPr>
      </w:pPr>
      <w:r>
        <w:rPr>
          <w:sz w:val="28"/>
          <w:szCs w:val="28"/>
        </w:rPr>
        <w:t>температура воздуха в рабочих помещениях должна быть 20 ± 5 °С;</w:t>
      </w:r>
    </w:p>
    <w:p w:rsidR="00B36350" w:rsidRDefault="007B7B61">
      <w:pPr>
        <w:pStyle w:val="a0"/>
        <w:numPr>
          <w:ilvl w:val="0"/>
          <w:numId w:val="8"/>
        </w:numPr>
        <w:ind w:left="1417" w:hanging="283"/>
        <w:rPr>
          <w:sz w:val="28"/>
          <w:szCs w:val="28"/>
        </w:rPr>
      </w:pPr>
      <w:r>
        <w:rPr>
          <w:sz w:val="28"/>
          <w:szCs w:val="28"/>
        </w:rPr>
        <w:t>не допускается прямая засветка посторонними источниками света рабочей поверхности увеличителя.</w:t>
      </w:r>
    </w:p>
    <w:p w:rsidR="00B36350" w:rsidRDefault="007B7B61">
      <w:pPr>
        <w:pStyle w:val="a0"/>
        <w:numPr>
          <w:ilvl w:val="0"/>
          <w:numId w:val="8"/>
        </w:numPr>
        <w:ind w:left="1417" w:hanging="283"/>
        <w:rPr>
          <w:sz w:val="28"/>
          <w:szCs w:val="28"/>
        </w:rPr>
      </w:pPr>
      <w:r>
        <w:rPr>
          <w:sz w:val="28"/>
          <w:szCs w:val="28"/>
        </w:rPr>
        <w:t>следует проверить чистоту линзы объектива, экрана и рабочей поверхности.</w:t>
      </w:r>
    </w:p>
    <w:p w:rsidR="00B36350" w:rsidRDefault="007B7B61">
      <w:pPr>
        <w:pStyle w:val="a0"/>
        <w:numPr>
          <w:ilvl w:val="0"/>
          <w:numId w:val="8"/>
        </w:numPr>
        <w:ind w:left="1417" w:hanging="283"/>
        <w:rPr>
          <w:sz w:val="28"/>
          <w:szCs w:val="28"/>
        </w:rPr>
      </w:pPr>
      <w:r>
        <w:rPr>
          <w:sz w:val="28"/>
          <w:szCs w:val="28"/>
        </w:rPr>
        <w:t>не допускаются влага, пыль и жировые пятна.</w:t>
      </w:r>
    </w:p>
    <w:p w:rsidR="00B36350" w:rsidRDefault="007B7B61">
      <w:pPr>
        <w:pStyle w:val="a0"/>
        <w:numPr>
          <w:ilvl w:val="3"/>
          <w:numId w:val="1"/>
        </w:numPr>
        <w:rPr>
          <w:sz w:val="28"/>
          <w:szCs w:val="28"/>
        </w:rPr>
      </w:pPr>
      <w:r>
        <w:rPr>
          <w:sz w:val="28"/>
          <w:szCs w:val="28"/>
        </w:rPr>
        <w:t>Для испытания используется шаблон (привед</w:t>
      </w:r>
      <w:r w:rsidR="00FA58EE">
        <w:rPr>
          <w:sz w:val="28"/>
          <w:szCs w:val="28"/>
        </w:rPr>
        <w:t>е</w:t>
      </w:r>
      <w:r>
        <w:rPr>
          <w:sz w:val="28"/>
          <w:szCs w:val="28"/>
        </w:rPr>
        <w:t>н в Приложении Б настоящего стандарта), представляющий собой лист формата А4 (210*297 мм) с нанес</w:t>
      </w:r>
      <w:r w:rsidR="00FA58EE">
        <w:rPr>
          <w:sz w:val="28"/>
          <w:szCs w:val="28"/>
        </w:rPr>
        <w:t>е</w:t>
      </w:r>
      <w:r>
        <w:rPr>
          <w:sz w:val="28"/>
          <w:szCs w:val="28"/>
        </w:rPr>
        <w:t>нными вертикальными и горизонтальными прямыми линиями с шагом 5 и 25 мм соответственно.</w:t>
      </w:r>
    </w:p>
    <w:p w:rsidR="00B36350" w:rsidRDefault="007B7B61">
      <w:pPr>
        <w:pStyle w:val="a0"/>
        <w:numPr>
          <w:ilvl w:val="3"/>
          <w:numId w:val="1"/>
        </w:numPr>
        <w:rPr>
          <w:sz w:val="28"/>
          <w:szCs w:val="28"/>
        </w:rPr>
      </w:pPr>
      <w:r>
        <w:rPr>
          <w:sz w:val="28"/>
          <w:szCs w:val="28"/>
        </w:rPr>
        <w:t xml:space="preserve">Шаблон следует поместить на рабочую поверхность для его просмотра </w:t>
      </w:r>
      <w:proofErr w:type="spellStart"/>
      <w:r>
        <w:rPr>
          <w:sz w:val="28"/>
          <w:szCs w:val="28"/>
        </w:rPr>
        <w:t>видеоувеличителем</w:t>
      </w:r>
      <w:proofErr w:type="spellEnd"/>
      <w:r>
        <w:rPr>
          <w:sz w:val="28"/>
          <w:szCs w:val="28"/>
        </w:rPr>
        <w:t xml:space="preserve"> в соответствии с руководством по эксплуатации.</w:t>
      </w:r>
    </w:p>
    <w:p w:rsidR="00B36350" w:rsidRDefault="007B7B61">
      <w:pPr>
        <w:pStyle w:val="a0"/>
        <w:numPr>
          <w:ilvl w:val="3"/>
          <w:numId w:val="1"/>
        </w:numPr>
        <w:rPr>
          <w:sz w:val="28"/>
          <w:szCs w:val="28"/>
        </w:rPr>
      </w:pPr>
      <w:proofErr w:type="spellStart"/>
      <w:r>
        <w:rPr>
          <w:sz w:val="28"/>
          <w:szCs w:val="28"/>
        </w:rPr>
        <w:t>Видеоувеличитель</w:t>
      </w:r>
      <w:proofErr w:type="spellEnd"/>
      <w:r>
        <w:rPr>
          <w:sz w:val="28"/>
          <w:szCs w:val="28"/>
        </w:rPr>
        <w:t xml:space="preserve"> должен быть включ</w:t>
      </w:r>
      <w:r w:rsidR="00FA58EE">
        <w:rPr>
          <w:sz w:val="28"/>
          <w:szCs w:val="28"/>
        </w:rPr>
        <w:t>е</w:t>
      </w:r>
      <w:r>
        <w:rPr>
          <w:sz w:val="28"/>
          <w:szCs w:val="28"/>
        </w:rPr>
        <w:t>н с собственной подсветкой и естественной цветопередачей.</w:t>
      </w:r>
    </w:p>
    <w:p w:rsidR="00B36350" w:rsidRDefault="007B7B61">
      <w:pPr>
        <w:pStyle w:val="a0"/>
        <w:numPr>
          <w:ilvl w:val="2"/>
          <w:numId w:val="1"/>
        </w:numPr>
        <w:rPr>
          <w:sz w:val="28"/>
          <w:szCs w:val="28"/>
        </w:rPr>
      </w:pPr>
      <w:r>
        <w:rPr>
          <w:sz w:val="28"/>
          <w:szCs w:val="28"/>
        </w:rPr>
        <w:t>Проведение испытаний.</w:t>
      </w:r>
    </w:p>
    <w:p w:rsidR="00B36350" w:rsidRDefault="007B7B61">
      <w:pPr>
        <w:pStyle w:val="a0"/>
        <w:numPr>
          <w:ilvl w:val="3"/>
          <w:numId w:val="1"/>
        </w:numPr>
        <w:rPr>
          <w:sz w:val="28"/>
          <w:szCs w:val="28"/>
        </w:rPr>
      </w:pPr>
      <w:r>
        <w:rPr>
          <w:sz w:val="28"/>
          <w:szCs w:val="28"/>
        </w:rPr>
        <w:t xml:space="preserve">Испытания следует производить во время перемещения </w:t>
      </w:r>
      <w:proofErr w:type="spellStart"/>
      <w:r>
        <w:rPr>
          <w:sz w:val="28"/>
          <w:szCs w:val="28"/>
        </w:rPr>
        <w:t>видеоувеличителя</w:t>
      </w:r>
      <w:proofErr w:type="spellEnd"/>
      <w:r>
        <w:rPr>
          <w:sz w:val="28"/>
          <w:szCs w:val="28"/>
        </w:rPr>
        <w:t xml:space="preserve"> или шаблона (в зависимости от класса увеличителя) вдоль горизонтальных линий со скоростью 5 мм/с.</w:t>
      </w:r>
    </w:p>
    <w:p w:rsidR="00B36350" w:rsidRDefault="007B7B61">
      <w:pPr>
        <w:pStyle w:val="a0"/>
        <w:numPr>
          <w:ilvl w:val="3"/>
          <w:numId w:val="1"/>
        </w:numPr>
        <w:rPr>
          <w:sz w:val="28"/>
          <w:szCs w:val="28"/>
        </w:rPr>
      </w:pPr>
      <w:r>
        <w:rPr>
          <w:sz w:val="28"/>
          <w:szCs w:val="28"/>
        </w:rPr>
        <w:lastRenderedPageBreak/>
        <w:t>Испытания следует проводить при минимальном, среднем и максимальном уровнях увеличения.</w:t>
      </w:r>
    </w:p>
    <w:p w:rsidR="00B36350" w:rsidRDefault="007B7B61">
      <w:pPr>
        <w:pStyle w:val="a0"/>
        <w:numPr>
          <w:ilvl w:val="3"/>
          <w:numId w:val="1"/>
        </w:numPr>
        <w:rPr>
          <w:sz w:val="28"/>
          <w:szCs w:val="28"/>
        </w:rPr>
      </w:pPr>
      <w:r>
        <w:rPr>
          <w:sz w:val="28"/>
          <w:szCs w:val="28"/>
        </w:rPr>
        <w:t xml:space="preserve">Для фиксирования наличия удвоений и разрывов вертикальных линий (Рисунок 1 настоящего стандарта) или отсутствия таковых (Рисунок 2 настоящего стандарта) во время движения </w:t>
      </w:r>
      <w:proofErr w:type="spellStart"/>
      <w:r>
        <w:rPr>
          <w:sz w:val="28"/>
          <w:szCs w:val="28"/>
        </w:rPr>
        <w:t>видеоувеличителя</w:t>
      </w:r>
      <w:proofErr w:type="spellEnd"/>
      <w:r>
        <w:rPr>
          <w:sz w:val="28"/>
          <w:szCs w:val="28"/>
        </w:rPr>
        <w:t xml:space="preserve"> следует использовать функцию «Стоп-кадр» для рассмотрения «захваченного» изображения на экране </w:t>
      </w:r>
      <w:proofErr w:type="spellStart"/>
      <w:r>
        <w:rPr>
          <w:sz w:val="28"/>
          <w:szCs w:val="28"/>
        </w:rPr>
        <w:t>видеоувеличителя</w:t>
      </w:r>
      <w:proofErr w:type="spellEnd"/>
      <w:r>
        <w:rPr>
          <w:sz w:val="28"/>
          <w:szCs w:val="28"/>
        </w:rPr>
        <w:t>.</w:t>
      </w:r>
    </w:p>
    <w:p w:rsidR="00B36350" w:rsidRDefault="007B7B61">
      <w:pPr>
        <w:pStyle w:val="a0"/>
        <w:numPr>
          <w:ilvl w:val="1"/>
          <w:numId w:val="0"/>
        </w:num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114300" distR="114300">
            <wp:extent cx="5039995" cy="2831465"/>
            <wp:effectExtent l="0" t="0" r="444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995" cy="2831465"/>
                    </a:xfrm>
                    <a:prstGeom prst="rect">
                      <a:avLst/>
                    </a:prstGeom>
                  </pic:spPr>
                </pic:pic>
              </a:graphicData>
            </a:graphic>
          </wp:inline>
        </w:drawing>
      </w:r>
    </w:p>
    <w:p w:rsidR="00B36350" w:rsidRDefault="007B7B61">
      <w:pPr>
        <w:pStyle w:val="a0"/>
        <w:numPr>
          <w:ilvl w:val="1"/>
          <w:numId w:val="0"/>
        </w:numPr>
        <w:jc w:val="center"/>
        <w:rPr>
          <w:rFonts w:eastAsia="Times New Roman"/>
          <w:color w:val="000000"/>
          <w:sz w:val="28"/>
          <w:szCs w:val="28"/>
          <w:lang w:val="en-US" w:eastAsia="ru-RU"/>
        </w:rPr>
      </w:pPr>
      <w:r>
        <w:rPr>
          <w:rFonts w:eastAsia="Times New Roman"/>
          <w:color w:val="000000"/>
          <w:sz w:val="28"/>
          <w:szCs w:val="28"/>
          <w:lang w:eastAsia="ru-RU"/>
        </w:rPr>
        <w:t>Рисунок</w:t>
      </w:r>
      <w:r>
        <w:rPr>
          <w:rFonts w:eastAsia="Times New Roman"/>
          <w:color w:val="000000"/>
          <w:sz w:val="28"/>
          <w:szCs w:val="28"/>
          <w:lang w:val="en-US" w:eastAsia="ru-RU"/>
        </w:rPr>
        <w:t xml:space="preserve"> 1.</w:t>
      </w:r>
    </w:p>
    <w:p w:rsidR="00B36350" w:rsidRDefault="007B7B61">
      <w:pPr>
        <w:pStyle w:val="a0"/>
        <w:numPr>
          <w:ilvl w:val="1"/>
          <w:numId w:val="0"/>
        </w:num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114300" distR="114300">
            <wp:extent cx="5039995" cy="2594610"/>
            <wp:effectExtent l="0" t="0" r="4445"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995" cy="2594610"/>
                    </a:xfrm>
                    <a:prstGeom prst="rect">
                      <a:avLst/>
                    </a:prstGeom>
                  </pic:spPr>
                </pic:pic>
              </a:graphicData>
            </a:graphic>
          </wp:inline>
        </w:drawing>
      </w:r>
    </w:p>
    <w:p w:rsidR="00B36350" w:rsidRDefault="007B7B61">
      <w:pPr>
        <w:pStyle w:val="a0"/>
        <w:numPr>
          <w:ilvl w:val="1"/>
          <w:numId w:val="0"/>
        </w:numPr>
        <w:jc w:val="center"/>
        <w:rPr>
          <w:rFonts w:eastAsia="Times New Roman"/>
          <w:color w:val="000000"/>
          <w:sz w:val="28"/>
          <w:szCs w:val="28"/>
          <w:lang w:val="en-US" w:eastAsia="ru-RU"/>
        </w:rPr>
      </w:pPr>
      <w:r>
        <w:rPr>
          <w:rFonts w:eastAsia="Times New Roman"/>
          <w:color w:val="000000"/>
          <w:sz w:val="28"/>
          <w:szCs w:val="28"/>
          <w:lang w:eastAsia="ru-RU"/>
        </w:rPr>
        <w:t>Рисунок</w:t>
      </w:r>
      <w:r>
        <w:rPr>
          <w:rFonts w:eastAsia="Times New Roman"/>
          <w:color w:val="000000"/>
          <w:sz w:val="28"/>
          <w:szCs w:val="28"/>
          <w:lang w:val="en-US" w:eastAsia="ru-RU"/>
        </w:rPr>
        <w:t xml:space="preserve"> 2.</w:t>
      </w:r>
    </w:p>
    <w:p w:rsidR="00B36350" w:rsidRDefault="007B7B61">
      <w:pPr>
        <w:pStyle w:val="a0"/>
        <w:numPr>
          <w:ilvl w:val="2"/>
          <w:numId w:val="1"/>
        </w:numPr>
        <w:rPr>
          <w:sz w:val="28"/>
          <w:szCs w:val="28"/>
        </w:rPr>
      </w:pPr>
      <w:r>
        <w:rPr>
          <w:sz w:val="28"/>
          <w:szCs w:val="28"/>
        </w:rPr>
        <w:lastRenderedPageBreak/>
        <w:t>Обработка результатов</w:t>
      </w:r>
    </w:p>
    <w:p w:rsidR="00B36350" w:rsidRDefault="007B7B61">
      <w:pPr>
        <w:pStyle w:val="a0"/>
        <w:numPr>
          <w:ilvl w:val="3"/>
          <w:numId w:val="1"/>
        </w:numPr>
        <w:rPr>
          <w:sz w:val="28"/>
          <w:szCs w:val="28"/>
        </w:rPr>
      </w:pPr>
      <w:proofErr w:type="spellStart"/>
      <w:r>
        <w:rPr>
          <w:sz w:val="28"/>
          <w:szCs w:val="28"/>
        </w:rPr>
        <w:t>Видеоувеличитель</w:t>
      </w:r>
      <w:proofErr w:type="spellEnd"/>
      <w:r>
        <w:rPr>
          <w:sz w:val="28"/>
          <w:szCs w:val="28"/>
        </w:rPr>
        <w:t xml:space="preserve"> считается прошедшим испытания если разрывов и/или удвоения вертикальных линий (Рисунок 1) не было зафиксировано.</w:t>
      </w:r>
    </w:p>
    <w:p w:rsidR="00B36350" w:rsidRDefault="007B7B61">
      <w:pPr>
        <w:pStyle w:val="a0"/>
        <w:rPr>
          <w:sz w:val="28"/>
          <w:szCs w:val="28"/>
        </w:rPr>
      </w:pPr>
      <w:r>
        <w:rPr>
          <w:sz w:val="28"/>
          <w:szCs w:val="28"/>
        </w:rPr>
        <w:t xml:space="preserve">Определение класса и нормы качества синтезатора речи </w:t>
      </w:r>
      <w:proofErr w:type="spellStart"/>
      <w:r>
        <w:rPr>
          <w:sz w:val="28"/>
          <w:szCs w:val="28"/>
        </w:rPr>
        <w:t>видеоувеличителя</w:t>
      </w:r>
      <w:proofErr w:type="spellEnd"/>
      <w:r>
        <w:rPr>
          <w:sz w:val="28"/>
          <w:szCs w:val="28"/>
        </w:rPr>
        <w:t>.</w:t>
      </w:r>
    </w:p>
    <w:p w:rsidR="00B36350" w:rsidRDefault="007B7B61">
      <w:pPr>
        <w:pStyle w:val="a0"/>
        <w:numPr>
          <w:ilvl w:val="2"/>
          <w:numId w:val="1"/>
        </w:numPr>
        <w:rPr>
          <w:sz w:val="28"/>
          <w:szCs w:val="28"/>
        </w:rPr>
      </w:pPr>
      <w:r>
        <w:rPr>
          <w:sz w:val="28"/>
          <w:szCs w:val="28"/>
        </w:rPr>
        <w:t>Подготовка к испытаниям.</w:t>
      </w:r>
    </w:p>
    <w:p w:rsidR="00B36350" w:rsidRDefault="007B7B61">
      <w:pPr>
        <w:pStyle w:val="a0"/>
        <w:numPr>
          <w:ilvl w:val="3"/>
          <w:numId w:val="1"/>
        </w:numPr>
        <w:rPr>
          <w:sz w:val="28"/>
          <w:szCs w:val="28"/>
        </w:rPr>
      </w:pPr>
      <w:r>
        <w:rPr>
          <w:sz w:val="28"/>
          <w:szCs w:val="28"/>
        </w:rPr>
        <w:t>Перед проведением испытаний необходимо обеспечить выполнение следующих условий:</w:t>
      </w:r>
    </w:p>
    <w:p w:rsidR="00B36350" w:rsidRDefault="007B7B61">
      <w:pPr>
        <w:pStyle w:val="a0"/>
        <w:numPr>
          <w:ilvl w:val="0"/>
          <w:numId w:val="9"/>
        </w:numPr>
        <w:ind w:left="1417" w:hanging="283"/>
        <w:rPr>
          <w:sz w:val="28"/>
          <w:szCs w:val="28"/>
        </w:rPr>
      </w:pPr>
      <w:r>
        <w:rPr>
          <w:sz w:val="28"/>
          <w:szCs w:val="28"/>
        </w:rPr>
        <w:t>температура воздуха в ра</w:t>
      </w:r>
      <w:r w:rsidR="00037EFE">
        <w:rPr>
          <w:sz w:val="28"/>
          <w:szCs w:val="28"/>
        </w:rPr>
        <w:t>бочих помещениях должна быть 20 </w:t>
      </w:r>
      <w:r>
        <w:rPr>
          <w:sz w:val="28"/>
          <w:szCs w:val="28"/>
        </w:rPr>
        <w:t>±</w:t>
      </w:r>
      <w:r w:rsidR="00037EFE">
        <w:rPr>
          <w:sz w:val="28"/>
          <w:szCs w:val="28"/>
        </w:rPr>
        <w:t> </w:t>
      </w:r>
      <w:r>
        <w:rPr>
          <w:sz w:val="28"/>
          <w:szCs w:val="28"/>
        </w:rPr>
        <w:t>5</w:t>
      </w:r>
      <w:r w:rsidR="00367EE1">
        <w:rPr>
          <w:sz w:val="28"/>
          <w:szCs w:val="28"/>
        </w:rPr>
        <w:t> </w:t>
      </w:r>
      <w:r>
        <w:rPr>
          <w:sz w:val="28"/>
          <w:szCs w:val="28"/>
        </w:rPr>
        <w:t>°С;</w:t>
      </w:r>
    </w:p>
    <w:p w:rsidR="00B36350" w:rsidRDefault="007B7B61">
      <w:pPr>
        <w:pStyle w:val="a0"/>
        <w:numPr>
          <w:ilvl w:val="0"/>
          <w:numId w:val="9"/>
        </w:numPr>
        <w:ind w:left="1417" w:hanging="283"/>
        <w:rPr>
          <w:sz w:val="28"/>
          <w:szCs w:val="28"/>
        </w:rPr>
      </w:pPr>
      <w:r>
        <w:rPr>
          <w:sz w:val="28"/>
          <w:szCs w:val="28"/>
        </w:rPr>
        <w:t>не допускается прямая засветка посторонними источниками света рабочей поверхности увеличителя;</w:t>
      </w:r>
    </w:p>
    <w:p w:rsidR="00B36350" w:rsidRDefault="007B7B61">
      <w:pPr>
        <w:pStyle w:val="a0"/>
        <w:numPr>
          <w:ilvl w:val="0"/>
          <w:numId w:val="9"/>
        </w:numPr>
        <w:ind w:left="1417" w:hanging="283"/>
        <w:rPr>
          <w:sz w:val="28"/>
          <w:szCs w:val="28"/>
        </w:rPr>
      </w:pPr>
      <w:r>
        <w:rPr>
          <w:sz w:val="28"/>
          <w:szCs w:val="28"/>
        </w:rPr>
        <w:t>следует проверить чистоту линзы объектива, экрана и рабочей поверхности;</w:t>
      </w:r>
    </w:p>
    <w:p w:rsidR="00B36350" w:rsidRDefault="007B7B61">
      <w:pPr>
        <w:pStyle w:val="a0"/>
        <w:numPr>
          <w:ilvl w:val="0"/>
          <w:numId w:val="9"/>
        </w:numPr>
        <w:ind w:left="1417" w:hanging="283"/>
        <w:rPr>
          <w:sz w:val="28"/>
          <w:szCs w:val="28"/>
        </w:rPr>
      </w:pPr>
      <w:r>
        <w:rPr>
          <w:sz w:val="28"/>
          <w:szCs w:val="28"/>
        </w:rPr>
        <w:t>не допускаются влага, пыль и жировые пятна.</w:t>
      </w:r>
    </w:p>
    <w:p w:rsidR="00B36350" w:rsidRDefault="007B7B61">
      <w:pPr>
        <w:pStyle w:val="a0"/>
        <w:numPr>
          <w:ilvl w:val="2"/>
          <w:numId w:val="1"/>
        </w:numPr>
        <w:rPr>
          <w:sz w:val="28"/>
          <w:szCs w:val="28"/>
        </w:rPr>
      </w:pPr>
      <w:r>
        <w:rPr>
          <w:sz w:val="28"/>
          <w:szCs w:val="28"/>
        </w:rPr>
        <w:t>Проведение измерений.</w:t>
      </w:r>
    </w:p>
    <w:p w:rsidR="00B36350" w:rsidRDefault="007B7B61">
      <w:pPr>
        <w:pStyle w:val="a0"/>
        <w:numPr>
          <w:ilvl w:val="3"/>
          <w:numId w:val="1"/>
        </w:numPr>
        <w:rPr>
          <w:sz w:val="28"/>
          <w:szCs w:val="28"/>
        </w:rPr>
      </w:pPr>
      <w:r>
        <w:rPr>
          <w:sz w:val="28"/>
          <w:szCs w:val="28"/>
        </w:rPr>
        <w:t>Измерение проводят пут</w:t>
      </w:r>
      <w:r w:rsidR="00FA58EE">
        <w:rPr>
          <w:sz w:val="28"/>
          <w:szCs w:val="28"/>
        </w:rPr>
        <w:t>е</w:t>
      </w:r>
      <w:r>
        <w:rPr>
          <w:sz w:val="28"/>
          <w:szCs w:val="28"/>
        </w:rPr>
        <w:t>м прослушивания пар одинаковых фраз длительностью по 2-3 с каждая на головные телефоны с выхода испытуемого и контрольного трактов. Фразы приведены в приложении</w:t>
      </w:r>
      <w:r w:rsidR="00367EE1">
        <w:rPr>
          <w:sz w:val="28"/>
          <w:szCs w:val="28"/>
        </w:rPr>
        <w:t> </w:t>
      </w:r>
      <w:r>
        <w:rPr>
          <w:sz w:val="28"/>
          <w:szCs w:val="28"/>
        </w:rPr>
        <w:t xml:space="preserve">Г ГОСТ Р 50840—95. Получение и воспроизведение фраз </w:t>
      </w:r>
      <w:proofErr w:type="spellStart"/>
      <w:r>
        <w:rPr>
          <w:sz w:val="28"/>
          <w:szCs w:val="28"/>
        </w:rPr>
        <w:t>видеоувеличителем</w:t>
      </w:r>
      <w:proofErr w:type="spellEnd"/>
      <w:r>
        <w:rPr>
          <w:sz w:val="28"/>
          <w:szCs w:val="28"/>
        </w:rPr>
        <w:t xml:space="preserve"> должно осуществляться в результате распознавания </w:t>
      </w:r>
      <w:proofErr w:type="spellStart"/>
      <w:r>
        <w:rPr>
          <w:sz w:val="28"/>
          <w:szCs w:val="28"/>
        </w:rPr>
        <w:t>видеоувеличителем</w:t>
      </w:r>
      <w:proofErr w:type="spellEnd"/>
      <w:r>
        <w:rPr>
          <w:sz w:val="28"/>
          <w:szCs w:val="28"/>
        </w:rPr>
        <w:t xml:space="preserve"> плоскопечатного текста </w:t>
      </w:r>
      <w:r>
        <w:rPr>
          <w:sz w:val="28"/>
          <w:szCs w:val="28"/>
          <w:lang w:val="en-US"/>
        </w:rPr>
        <w:t>Times</w:t>
      </w:r>
      <w:r w:rsidRPr="00F9672E">
        <w:rPr>
          <w:sz w:val="28"/>
          <w:szCs w:val="28"/>
        </w:rPr>
        <w:t xml:space="preserve"> </w:t>
      </w:r>
      <w:r>
        <w:rPr>
          <w:sz w:val="28"/>
          <w:szCs w:val="28"/>
          <w:lang w:val="en-US"/>
        </w:rPr>
        <w:t>New</w:t>
      </w:r>
      <w:r w:rsidRPr="00F9672E">
        <w:rPr>
          <w:sz w:val="28"/>
          <w:szCs w:val="28"/>
        </w:rPr>
        <w:t xml:space="preserve"> </w:t>
      </w:r>
      <w:r>
        <w:rPr>
          <w:sz w:val="28"/>
          <w:szCs w:val="28"/>
          <w:lang w:val="en-US"/>
        </w:rPr>
        <w:t>Roman</w:t>
      </w:r>
      <w:r w:rsidRPr="00F9672E">
        <w:rPr>
          <w:sz w:val="28"/>
          <w:szCs w:val="28"/>
        </w:rPr>
        <w:t xml:space="preserve"> 14 </w:t>
      </w:r>
      <w:r>
        <w:rPr>
          <w:sz w:val="28"/>
          <w:szCs w:val="28"/>
        </w:rPr>
        <w:t>шрифта с фразами из приложения</w:t>
      </w:r>
      <w:r w:rsidR="00367EE1">
        <w:rPr>
          <w:sz w:val="28"/>
          <w:szCs w:val="28"/>
        </w:rPr>
        <w:t> </w:t>
      </w:r>
      <w:r>
        <w:rPr>
          <w:sz w:val="28"/>
          <w:szCs w:val="28"/>
        </w:rPr>
        <w:t>Г ГОСТ</w:t>
      </w:r>
      <w:r w:rsidR="00367EE1">
        <w:rPr>
          <w:sz w:val="28"/>
          <w:szCs w:val="28"/>
        </w:rPr>
        <w:t> </w:t>
      </w:r>
      <w:r>
        <w:rPr>
          <w:sz w:val="28"/>
          <w:szCs w:val="28"/>
        </w:rPr>
        <w:t>Р</w:t>
      </w:r>
      <w:r w:rsidR="00367EE1">
        <w:rPr>
          <w:sz w:val="28"/>
          <w:szCs w:val="28"/>
        </w:rPr>
        <w:t> </w:t>
      </w:r>
      <w:r>
        <w:rPr>
          <w:sz w:val="28"/>
          <w:szCs w:val="28"/>
        </w:rPr>
        <w:t>50840—95.</w:t>
      </w:r>
    </w:p>
    <w:p w:rsidR="00B36350" w:rsidRDefault="007B7B61">
      <w:pPr>
        <w:pStyle w:val="a0"/>
        <w:numPr>
          <w:ilvl w:val="3"/>
          <w:numId w:val="1"/>
        </w:numPr>
        <w:rPr>
          <w:sz w:val="28"/>
          <w:szCs w:val="28"/>
        </w:rPr>
      </w:pPr>
      <w:r>
        <w:rPr>
          <w:sz w:val="28"/>
          <w:szCs w:val="28"/>
        </w:rPr>
        <w:t xml:space="preserve">Аудитор проставляет в бланке, форма которого приведена на рисунке 3 настоящего стандарта, свои оценки качества речи по пятибалльной шкале с точностью до 0,1, </w:t>
      </w:r>
      <w:r>
        <w:rPr>
          <w:sz w:val="28"/>
          <w:szCs w:val="28"/>
        </w:rPr>
        <w:lastRenderedPageBreak/>
        <w:t>руководствуясь характеристиками речевого сигнала, привед</w:t>
      </w:r>
      <w:r w:rsidR="00FA58EE">
        <w:rPr>
          <w:sz w:val="28"/>
          <w:szCs w:val="28"/>
        </w:rPr>
        <w:t>е</w:t>
      </w:r>
      <w:r>
        <w:rPr>
          <w:sz w:val="28"/>
          <w:szCs w:val="28"/>
        </w:rPr>
        <w:t>нными в таблице 4 ГОСТ Р 50840—95. Одинаковые оценки не допускаются.</w:t>
      </w:r>
    </w:p>
    <w:p w:rsidR="00B36350" w:rsidRDefault="007B7B61">
      <w:pPr>
        <w:pStyle w:val="a0"/>
        <w:numPr>
          <w:ilvl w:val="1"/>
          <w:numId w:val="0"/>
        </w:numPr>
        <w:jc w:val="center"/>
        <w:rPr>
          <w:sz w:val="28"/>
          <w:szCs w:val="28"/>
          <w:lang w:val="en-US"/>
        </w:rPr>
      </w:pPr>
      <w:r>
        <w:rPr>
          <w:noProof/>
          <w:sz w:val="28"/>
          <w:szCs w:val="28"/>
          <w:lang w:eastAsia="ru-RU"/>
        </w:rPr>
        <w:drawing>
          <wp:inline distT="0" distB="0" distL="114300" distR="114300">
            <wp:extent cx="5039995" cy="2895600"/>
            <wp:effectExtent l="0" t="0" r="4445" b="0"/>
            <wp:docPr id="1" name="Изображение 1" descr="Без и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Без имени"/>
                    <pic:cNvPicPr>
                      <a:picLocks noChangeAspect="1"/>
                    </pic:cNvPicPr>
                  </pic:nvPicPr>
                  <pic:blipFill>
                    <a:blip r:embed="rId15" cstate="print"/>
                    <a:stretch>
                      <a:fillRect/>
                    </a:stretch>
                  </pic:blipFill>
                  <pic:spPr>
                    <a:xfrm>
                      <a:off x="0" y="0"/>
                      <a:ext cx="5039995" cy="2895600"/>
                    </a:xfrm>
                    <a:prstGeom prst="rect">
                      <a:avLst/>
                    </a:prstGeom>
                  </pic:spPr>
                </pic:pic>
              </a:graphicData>
            </a:graphic>
          </wp:inline>
        </w:drawing>
      </w:r>
    </w:p>
    <w:p w:rsidR="00B36350" w:rsidRDefault="007B7B61">
      <w:pPr>
        <w:pStyle w:val="a0"/>
        <w:numPr>
          <w:ilvl w:val="1"/>
          <w:numId w:val="0"/>
        </w:numPr>
        <w:jc w:val="center"/>
        <w:rPr>
          <w:sz w:val="28"/>
          <w:szCs w:val="28"/>
        </w:rPr>
      </w:pPr>
      <w:r>
        <w:rPr>
          <w:sz w:val="28"/>
          <w:szCs w:val="28"/>
        </w:rPr>
        <w:t>Рисунок 3.</w:t>
      </w:r>
    </w:p>
    <w:p w:rsidR="00B36350" w:rsidRDefault="007B7B61">
      <w:pPr>
        <w:pStyle w:val="a0"/>
        <w:numPr>
          <w:ilvl w:val="2"/>
          <w:numId w:val="1"/>
        </w:numPr>
        <w:rPr>
          <w:sz w:val="28"/>
          <w:szCs w:val="28"/>
        </w:rPr>
      </w:pPr>
      <w:r>
        <w:rPr>
          <w:sz w:val="28"/>
          <w:szCs w:val="28"/>
        </w:rPr>
        <w:t>Обработка результатов</w:t>
      </w:r>
    </w:p>
    <w:p w:rsidR="00B36350" w:rsidRDefault="007B7B61">
      <w:pPr>
        <w:pStyle w:val="a0"/>
        <w:numPr>
          <w:ilvl w:val="3"/>
          <w:numId w:val="1"/>
        </w:numPr>
        <w:rPr>
          <w:sz w:val="28"/>
          <w:szCs w:val="28"/>
        </w:rPr>
      </w:pPr>
      <w:r>
        <w:rPr>
          <w:sz w:val="28"/>
          <w:szCs w:val="28"/>
        </w:rPr>
        <w:t>Обработку полученных результатов проводят путем вычисления средней балльной оценки испытуемого и контрольного трактов по формуле:</w:t>
      </w:r>
    </w:p>
    <w:p w:rsidR="00B36350" w:rsidRDefault="00B36350">
      <w:pPr>
        <w:pStyle w:val="a0"/>
        <w:numPr>
          <w:ilvl w:val="1"/>
          <w:numId w:val="0"/>
        </w:numPr>
        <w:ind w:left="709"/>
        <w:jc w:val="center"/>
        <w:rPr>
          <w:sz w:val="28"/>
          <w:szCs w:val="28"/>
        </w:rPr>
      </w:pPr>
      <w:r w:rsidRPr="00B36350">
        <w:rPr>
          <w:spacing w:val="2"/>
          <w:position w:val="-28"/>
          <w:sz w:val="28"/>
          <w:szCs w:val="28"/>
        </w:rPr>
        <w:object w:dxaOrig="207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pt;height:36.55pt" o:ole="">
            <v:imagedata r:id="rId16" o:title=""/>
          </v:shape>
          <o:OLEObject Type="Embed" ProgID="Equation.KSEE3" ShapeID="_x0000_i1025" DrawAspect="Content" ObjectID="_1643724318" r:id="rId17"/>
        </w:object>
      </w:r>
      <w:r w:rsidR="007B7B61">
        <w:rPr>
          <w:sz w:val="28"/>
          <w:szCs w:val="28"/>
        </w:rPr>
        <w:t>,</w:t>
      </w:r>
    </w:p>
    <w:p w:rsidR="00B36350" w:rsidRDefault="007B7B61">
      <w:pPr>
        <w:pStyle w:val="a0"/>
        <w:numPr>
          <w:ilvl w:val="1"/>
          <w:numId w:val="0"/>
        </w:numPr>
        <w:ind w:left="709"/>
        <w:rPr>
          <w:sz w:val="28"/>
          <w:szCs w:val="28"/>
        </w:rPr>
      </w:pPr>
      <w:r>
        <w:rPr>
          <w:sz w:val="28"/>
          <w:szCs w:val="28"/>
        </w:rPr>
        <w:t>где</w:t>
      </w:r>
      <w:r>
        <w:rPr>
          <w:sz w:val="28"/>
          <w:szCs w:val="28"/>
        </w:rPr>
        <w:tab/>
      </w:r>
      <w:r w:rsidR="00B36350" w:rsidRPr="00B36350">
        <w:rPr>
          <w:spacing w:val="2"/>
          <w:position w:val="-14"/>
          <w:sz w:val="28"/>
          <w:szCs w:val="28"/>
          <w:lang w:val="en-US"/>
        </w:rPr>
        <w:object w:dxaOrig="680" w:dyaOrig="380">
          <v:shape id="_x0000_i1026" type="#_x0000_t75" style="width:36.55pt;height:22.05pt" o:ole="">
            <v:imagedata r:id="rId18" o:title=""/>
          </v:shape>
          <o:OLEObject Type="Embed" ProgID="Equation.KSEE3" ShapeID="_x0000_i1026" DrawAspect="Content" ObjectID="_1643724319" r:id="rId19"/>
        </w:object>
      </w:r>
      <w:r>
        <w:rPr>
          <w:sz w:val="28"/>
          <w:szCs w:val="28"/>
        </w:rPr>
        <w:t xml:space="preserve"> - результат единичного измерения (фраза - аудитор);</w:t>
      </w:r>
    </w:p>
    <w:p w:rsidR="00B36350" w:rsidRDefault="007B7B61">
      <w:pPr>
        <w:pStyle w:val="a0"/>
        <w:numPr>
          <w:ilvl w:val="1"/>
          <w:numId w:val="0"/>
        </w:numPr>
        <w:ind w:left="709" w:firstLine="700"/>
        <w:rPr>
          <w:sz w:val="28"/>
          <w:szCs w:val="28"/>
        </w:rPr>
      </w:pPr>
      <w:r>
        <w:rPr>
          <w:sz w:val="28"/>
          <w:szCs w:val="28"/>
        </w:rPr>
        <w:t>N - число единичных измерений.</w:t>
      </w:r>
    </w:p>
    <w:p w:rsidR="00B36350" w:rsidRDefault="007B7B61">
      <w:pPr>
        <w:pStyle w:val="a0"/>
        <w:numPr>
          <w:ilvl w:val="3"/>
          <w:numId w:val="1"/>
        </w:numPr>
        <w:rPr>
          <w:sz w:val="28"/>
          <w:szCs w:val="28"/>
        </w:rPr>
      </w:pPr>
      <w:r>
        <w:rPr>
          <w:sz w:val="28"/>
          <w:szCs w:val="28"/>
        </w:rPr>
        <w:t>Далее проводят нормирование оценки испытуемого тракта по формуле</w:t>
      </w:r>
    </w:p>
    <w:p w:rsidR="00B36350" w:rsidRDefault="00B36350">
      <w:pPr>
        <w:pStyle w:val="a0"/>
        <w:numPr>
          <w:ilvl w:val="1"/>
          <w:numId w:val="0"/>
        </w:numPr>
        <w:ind w:left="709"/>
        <w:jc w:val="center"/>
        <w:rPr>
          <w:sz w:val="28"/>
          <w:szCs w:val="28"/>
        </w:rPr>
      </w:pPr>
      <w:r w:rsidRPr="00B36350">
        <w:rPr>
          <w:spacing w:val="2"/>
          <w:position w:val="-16"/>
          <w:sz w:val="28"/>
          <w:szCs w:val="28"/>
        </w:rPr>
        <w:object w:dxaOrig="1020" w:dyaOrig="440">
          <v:shape id="_x0000_i1027" type="#_x0000_t75" style="width:49.95pt;height:22.05pt" o:ole="">
            <v:imagedata r:id="rId20" o:title=""/>
          </v:shape>
          <o:OLEObject Type="Embed" ProgID="Equation.KSEE3" ShapeID="_x0000_i1027" DrawAspect="Content" ObjectID="_1643724320" r:id="rId21"/>
        </w:object>
      </w:r>
      <w:r w:rsidR="007B7B61">
        <w:rPr>
          <w:sz w:val="28"/>
          <w:szCs w:val="28"/>
        </w:rPr>
        <w:t>.</w:t>
      </w:r>
    </w:p>
    <w:p w:rsidR="00B36350" w:rsidRDefault="007B7B61">
      <w:pPr>
        <w:pStyle w:val="a0"/>
        <w:numPr>
          <w:ilvl w:val="3"/>
          <w:numId w:val="1"/>
        </w:numPr>
        <w:rPr>
          <w:sz w:val="28"/>
          <w:szCs w:val="28"/>
        </w:rPr>
      </w:pPr>
      <w:r>
        <w:rPr>
          <w:sz w:val="28"/>
          <w:szCs w:val="28"/>
        </w:rPr>
        <w:t>Класс и норма качества синтезатора речи определяется в соответствии с таблицей 4 ГОСТ Р 50840—95.</w:t>
      </w:r>
    </w:p>
    <w:p w:rsidR="00B36350" w:rsidRDefault="007B7B61">
      <w:pPr>
        <w:pStyle w:val="a0"/>
        <w:rPr>
          <w:sz w:val="28"/>
          <w:szCs w:val="28"/>
        </w:rPr>
      </w:pPr>
      <w:r>
        <w:rPr>
          <w:sz w:val="28"/>
          <w:szCs w:val="28"/>
        </w:rPr>
        <w:lastRenderedPageBreak/>
        <w:t>Определение минимальной и максимальной кратности увеличения видеоувеличителя.</w:t>
      </w:r>
    </w:p>
    <w:p w:rsidR="00B36350" w:rsidRDefault="007B7B61">
      <w:pPr>
        <w:pStyle w:val="a0"/>
        <w:numPr>
          <w:ilvl w:val="2"/>
          <w:numId w:val="1"/>
        </w:numPr>
        <w:rPr>
          <w:sz w:val="28"/>
          <w:szCs w:val="28"/>
        </w:rPr>
      </w:pPr>
      <w:r>
        <w:rPr>
          <w:sz w:val="28"/>
          <w:szCs w:val="28"/>
        </w:rPr>
        <w:t>Подготовка к испытаниям.</w:t>
      </w:r>
    </w:p>
    <w:p w:rsidR="00B36350" w:rsidRDefault="007B7B61">
      <w:pPr>
        <w:pStyle w:val="a0"/>
        <w:numPr>
          <w:ilvl w:val="3"/>
          <w:numId w:val="1"/>
        </w:numPr>
        <w:rPr>
          <w:sz w:val="28"/>
          <w:szCs w:val="28"/>
        </w:rPr>
      </w:pPr>
      <w:r>
        <w:rPr>
          <w:sz w:val="28"/>
          <w:szCs w:val="28"/>
        </w:rPr>
        <w:t>Перед проведением испытаний необходимо обеспечить выполнение следующих условий:</w:t>
      </w:r>
    </w:p>
    <w:p w:rsidR="00B36350" w:rsidRDefault="007B7B61">
      <w:pPr>
        <w:pStyle w:val="a0"/>
        <w:numPr>
          <w:ilvl w:val="0"/>
          <w:numId w:val="10"/>
        </w:numPr>
        <w:ind w:left="992" w:hanging="283"/>
        <w:rPr>
          <w:sz w:val="28"/>
          <w:szCs w:val="28"/>
        </w:rPr>
      </w:pPr>
      <w:r>
        <w:rPr>
          <w:sz w:val="28"/>
          <w:szCs w:val="28"/>
        </w:rPr>
        <w:t>Температура воздуха в рабочих помещениях должна быть 20</w:t>
      </w:r>
      <w:r w:rsidR="00367EE1">
        <w:rPr>
          <w:sz w:val="28"/>
          <w:szCs w:val="28"/>
        </w:rPr>
        <w:t> </w:t>
      </w:r>
      <w:r>
        <w:rPr>
          <w:sz w:val="28"/>
          <w:szCs w:val="28"/>
        </w:rPr>
        <w:t>±</w:t>
      </w:r>
      <w:r w:rsidR="00367EE1">
        <w:rPr>
          <w:sz w:val="28"/>
          <w:szCs w:val="28"/>
        </w:rPr>
        <w:t> </w:t>
      </w:r>
      <w:r>
        <w:rPr>
          <w:sz w:val="28"/>
          <w:szCs w:val="28"/>
        </w:rPr>
        <w:t>5</w:t>
      </w:r>
      <w:r w:rsidR="00367EE1">
        <w:rPr>
          <w:sz w:val="28"/>
          <w:szCs w:val="28"/>
        </w:rPr>
        <w:t> </w:t>
      </w:r>
      <w:r>
        <w:rPr>
          <w:sz w:val="28"/>
          <w:szCs w:val="28"/>
        </w:rPr>
        <w:t>°С;</w:t>
      </w:r>
    </w:p>
    <w:p w:rsidR="00B36350" w:rsidRDefault="007B7B61">
      <w:pPr>
        <w:pStyle w:val="a0"/>
        <w:numPr>
          <w:ilvl w:val="0"/>
          <w:numId w:val="10"/>
        </w:numPr>
        <w:ind w:left="992" w:hanging="283"/>
        <w:rPr>
          <w:sz w:val="28"/>
          <w:szCs w:val="28"/>
        </w:rPr>
      </w:pPr>
      <w:r>
        <w:rPr>
          <w:sz w:val="28"/>
          <w:szCs w:val="28"/>
        </w:rPr>
        <w:t>Не допускается прямая засветка посторонними источниками света рабочей поверхности увеличителя.</w:t>
      </w:r>
    </w:p>
    <w:p w:rsidR="00B36350" w:rsidRDefault="007B7B61">
      <w:pPr>
        <w:pStyle w:val="a0"/>
        <w:numPr>
          <w:ilvl w:val="0"/>
          <w:numId w:val="10"/>
        </w:numPr>
        <w:ind w:left="992" w:hanging="283"/>
        <w:rPr>
          <w:sz w:val="28"/>
          <w:szCs w:val="28"/>
        </w:rPr>
      </w:pPr>
      <w:r>
        <w:rPr>
          <w:sz w:val="28"/>
          <w:szCs w:val="28"/>
        </w:rPr>
        <w:t>6.6.1.2 Следует проверить чистоту линзы объектива, экрана и рабочей поверхности.</w:t>
      </w:r>
    </w:p>
    <w:p w:rsidR="00B36350" w:rsidRDefault="007B7B61">
      <w:pPr>
        <w:pStyle w:val="a0"/>
        <w:numPr>
          <w:ilvl w:val="0"/>
          <w:numId w:val="10"/>
        </w:numPr>
        <w:ind w:left="992" w:hanging="283"/>
        <w:rPr>
          <w:sz w:val="28"/>
          <w:szCs w:val="28"/>
        </w:rPr>
      </w:pPr>
      <w:r>
        <w:rPr>
          <w:sz w:val="28"/>
          <w:szCs w:val="28"/>
        </w:rPr>
        <w:t>Не допускаются влага, пыль и жировые пятна.</w:t>
      </w:r>
    </w:p>
    <w:p w:rsidR="00B36350" w:rsidRDefault="007B7B61">
      <w:pPr>
        <w:pStyle w:val="a0"/>
        <w:numPr>
          <w:ilvl w:val="3"/>
          <w:numId w:val="1"/>
        </w:numPr>
        <w:rPr>
          <w:sz w:val="28"/>
          <w:szCs w:val="28"/>
        </w:rPr>
      </w:pPr>
      <w:r>
        <w:rPr>
          <w:sz w:val="28"/>
          <w:szCs w:val="28"/>
        </w:rPr>
        <w:t>Для испытания используется шаблон (привед</w:t>
      </w:r>
      <w:r w:rsidR="00FA58EE">
        <w:rPr>
          <w:sz w:val="28"/>
          <w:szCs w:val="28"/>
        </w:rPr>
        <w:t>е</w:t>
      </w:r>
      <w:r>
        <w:rPr>
          <w:sz w:val="28"/>
          <w:szCs w:val="28"/>
        </w:rPr>
        <w:t>н в Приложении В настоящего стандарта), представляющий собой лист формата А4 (210*297 мм) с нанес</w:t>
      </w:r>
      <w:r w:rsidR="00FA58EE">
        <w:rPr>
          <w:sz w:val="28"/>
          <w:szCs w:val="28"/>
        </w:rPr>
        <w:t>е</w:t>
      </w:r>
      <w:r>
        <w:rPr>
          <w:sz w:val="28"/>
          <w:szCs w:val="28"/>
        </w:rPr>
        <w:t>нными вертикальным прямыми линиями с шагом 2 мм.</w:t>
      </w:r>
    </w:p>
    <w:p w:rsidR="00B36350" w:rsidRDefault="007B7B61">
      <w:pPr>
        <w:pStyle w:val="a0"/>
        <w:numPr>
          <w:ilvl w:val="3"/>
          <w:numId w:val="1"/>
        </w:numPr>
        <w:rPr>
          <w:sz w:val="28"/>
          <w:szCs w:val="28"/>
        </w:rPr>
      </w:pPr>
      <w:r>
        <w:rPr>
          <w:sz w:val="28"/>
          <w:szCs w:val="28"/>
        </w:rPr>
        <w:t>Шаблон следует поместить на рабочую поверхность для его просмотра видеоувеличителем в соответствии с руководством по эксплуатации.</w:t>
      </w:r>
    </w:p>
    <w:p w:rsidR="00B36350" w:rsidRDefault="007B7B61">
      <w:pPr>
        <w:pStyle w:val="a0"/>
        <w:numPr>
          <w:ilvl w:val="3"/>
          <w:numId w:val="1"/>
        </w:numPr>
        <w:rPr>
          <w:sz w:val="28"/>
          <w:szCs w:val="28"/>
        </w:rPr>
      </w:pPr>
      <w:r>
        <w:rPr>
          <w:sz w:val="28"/>
          <w:szCs w:val="28"/>
        </w:rPr>
        <w:t>Видеоувеличитель должен быть включ</w:t>
      </w:r>
      <w:r w:rsidR="00FA58EE">
        <w:rPr>
          <w:sz w:val="28"/>
          <w:szCs w:val="28"/>
        </w:rPr>
        <w:t>е</w:t>
      </w:r>
      <w:r>
        <w:rPr>
          <w:sz w:val="28"/>
          <w:szCs w:val="28"/>
        </w:rPr>
        <w:t>н с собственной подсветкой.</w:t>
      </w:r>
    </w:p>
    <w:p w:rsidR="00B36350" w:rsidRDefault="007B7B61">
      <w:pPr>
        <w:pStyle w:val="a0"/>
        <w:numPr>
          <w:ilvl w:val="2"/>
          <w:numId w:val="1"/>
        </w:numPr>
        <w:rPr>
          <w:sz w:val="28"/>
          <w:szCs w:val="28"/>
        </w:rPr>
      </w:pPr>
      <w:r>
        <w:rPr>
          <w:sz w:val="28"/>
          <w:szCs w:val="28"/>
        </w:rPr>
        <w:t>Проведение измерений.</w:t>
      </w:r>
    </w:p>
    <w:p w:rsidR="00B36350" w:rsidRDefault="007B7B61">
      <w:pPr>
        <w:pStyle w:val="a0"/>
        <w:numPr>
          <w:ilvl w:val="3"/>
          <w:numId w:val="1"/>
        </w:numPr>
        <w:rPr>
          <w:sz w:val="28"/>
          <w:szCs w:val="28"/>
        </w:rPr>
      </w:pPr>
      <w:r>
        <w:rPr>
          <w:sz w:val="28"/>
          <w:szCs w:val="28"/>
        </w:rPr>
        <w:t xml:space="preserve">Для определения фактической минимальной кратности видеоувеличителя необходимо измерить линейкой расстояние между двумя крайними вертикальными линиями шаблона из приложения В настоящего стандарта, отображаемыми на экране видеоувеличителя в режиме минимальной кратности видеоувеличителя. Полученное расстояние необходимо разделить на 2. Полученный </w:t>
      </w:r>
      <w:r>
        <w:rPr>
          <w:sz w:val="28"/>
          <w:szCs w:val="28"/>
        </w:rPr>
        <w:lastRenderedPageBreak/>
        <w:t>результат будет являться фактической минимальной кратностью видеоувеличителя.</w:t>
      </w:r>
    </w:p>
    <w:p w:rsidR="00B36350" w:rsidRDefault="007B7B61">
      <w:pPr>
        <w:pStyle w:val="a0"/>
        <w:numPr>
          <w:ilvl w:val="3"/>
          <w:numId w:val="1"/>
        </w:numPr>
        <w:rPr>
          <w:sz w:val="28"/>
          <w:szCs w:val="28"/>
        </w:rPr>
      </w:pPr>
      <w:r>
        <w:rPr>
          <w:sz w:val="28"/>
          <w:szCs w:val="28"/>
        </w:rPr>
        <w:t>Для определения фактической максимальной кратности видеоувеличителя необходимо измерить линейкой расстояние между двумя крайними вертикальными линиями шаблона из приложения В настоящего стандарта, отображаемыми на экране видеоувеличителя в режиме максимальной кратности видеоувеличителя. Полученное расстояние необходимо разделить на 2. Полученный результат будет являться фактической максимальной кратностью видеоувеличителя..</w:t>
      </w:r>
    </w:p>
    <w:p w:rsidR="00B36350" w:rsidRDefault="007B7B61">
      <w:pPr>
        <w:pStyle w:val="a0"/>
        <w:rPr>
          <w:sz w:val="28"/>
          <w:szCs w:val="28"/>
        </w:rPr>
      </w:pPr>
      <w:r>
        <w:rPr>
          <w:sz w:val="28"/>
          <w:szCs w:val="28"/>
        </w:rPr>
        <w:t>Методика испытаний для проверки работы функции «Автофокус».</w:t>
      </w:r>
    </w:p>
    <w:p w:rsidR="00B36350" w:rsidRDefault="007B7B61">
      <w:pPr>
        <w:pStyle w:val="a0"/>
        <w:numPr>
          <w:ilvl w:val="2"/>
          <w:numId w:val="1"/>
        </w:numPr>
        <w:rPr>
          <w:sz w:val="28"/>
          <w:szCs w:val="28"/>
        </w:rPr>
      </w:pPr>
      <w:r>
        <w:rPr>
          <w:sz w:val="28"/>
          <w:szCs w:val="28"/>
        </w:rPr>
        <w:t>Подготовка к испытаниям.</w:t>
      </w:r>
    </w:p>
    <w:p w:rsidR="00B36350" w:rsidRDefault="007B7B61">
      <w:pPr>
        <w:pStyle w:val="a0"/>
        <w:numPr>
          <w:ilvl w:val="3"/>
          <w:numId w:val="1"/>
        </w:numPr>
        <w:rPr>
          <w:sz w:val="28"/>
          <w:szCs w:val="28"/>
        </w:rPr>
      </w:pPr>
      <w:r>
        <w:rPr>
          <w:sz w:val="28"/>
          <w:szCs w:val="28"/>
        </w:rPr>
        <w:t>Перед проведением испытаний необходимо обеспечить выполнение следующих условий:</w:t>
      </w:r>
    </w:p>
    <w:p w:rsidR="00B36350" w:rsidRDefault="007B7B61">
      <w:pPr>
        <w:pStyle w:val="a0"/>
        <w:numPr>
          <w:ilvl w:val="0"/>
          <w:numId w:val="11"/>
        </w:numPr>
        <w:ind w:left="1417" w:hanging="283"/>
        <w:rPr>
          <w:sz w:val="28"/>
          <w:szCs w:val="28"/>
        </w:rPr>
      </w:pPr>
      <w:r>
        <w:rPr>
          <w:sz w:val="28"/>
          <w:szCs w:val="28"/>
        </w:rPr>
        <w:t>температура воздуха в рабочих помещениях должна быть 20</w:t>
      </w:r>
      <w:r w:rsidR="00367EE1">
        <w:rPr>
          <w:sz w:val="28"/>
          <w:szCs w:val="28"/>
        </w:rPr>
        <w:t> </w:t>
      </w:r>
      <w:r>
        <w:rPr>
          <w:sz w:val="28"/>
          <w:szCs w:val="28"/>
        </w:rPr>
        <w:t>±</w:t>
      </w:r>
      <w:r w:rsidR="00367EE1">
        <w:rPr>
          <w:sz w:val="28"/>
          <w:szCs w:val="28"/>
        </w:rPr>
        <w:t> </w:t>
      </w:r>
      <w:r>
        <w:rPr>
          <w:sz w:val="28"/>
          <w:szCs w:val="28"/>
        </w:rPr>
        <w:t>5 °С;</w:t>
      </w:r>
    </w:p>
    <w:p w:rsidR="00B36350" w:rsidRDefault="007B7B61">
      <w:pPr>
        <w:pStyle w:val="a0"/>
        <w:numPr>
          <w:ilvl w:val="0"/>
          <w:numId w:val="11"/>
        </w:numPr>
        <w:ind w:left="1417" w:hanging="283"/>
        <w:rPr>
          <w:sz w:val="28"/>
          <w:szCs w:val="28"/>
        </w:rPr>
      </w:pPr>
      <w:r>
        <w:rPr>
          <w:sz w:val="28"/>
          <w:szCs w:val="28"/>
        </w:rPr>
        <w:t>не допускается прямая засветка посторонними источниками света рабочей поверхности увеличителя.</w:t>
      </w:r>
    </w:p>
    <w:p w:rsidR="00B36350" w:rsidRDefault="007B7B61">
      <w:pPr>
        <w:pStyle w:val="a0"/>
        <w:numPr>
          <w:ilvl w:val="0"/>
          <w:numId w:val="11"/>
        </w:numPr>
        <w:ind w:left="1417" w:hanging="283"/>
        <w:rPr>
          <w:sz w:val="28"/>
          <w:szCs w:val="28"/>
        </w:rPr>
      </w:pPr>
      <w:r>
        <w:rPr>
          <w:sz w:val="28"/>
          <w:szCs w:val="28"/>
        </w:rPr>
        <w:t>следует проверить чистоту линзы объектива, экрана и рабочей поверхности.</w:t>
      </w:r>
    </w:p>
    <w:p w:rsidR="00B36350" w:rsidRDefault="007B7B61">
      <w:pPr>
        <w:pStyle w:val="a0"/>
        <w:numPr>
          <w:ilvl w:val="0"/>
          <w:numId w:val="11"/>
        </w:numPr>
        <w:ind w:left="1417" w:hanging="283"/>
        <w:rPr>
          <w:sz w:val="28"/>
          <w:szCs w:val="28"/>
        </w:rPr>
      </w:pPr>
      <w:r>
        <w:rPr>
          <w:sz w:val="28"/>
          <w:szCs w:val="28"/>
        </w:rPr>
        <w:t>не допускаются влага, пыль и жировые пятна.</w:t>
      </w:r>
    </w:p>
    <w:p w:rsidR="00B36350" w:rsidRDefault="007B7B61">
      <w:pPr>
        <w:pStyle w:val="a0"/>
        <w:numPr>
          <w:ilvl w:val="3"/>
          <w:numId w:val="1"/>
        </w:numPr>
        <w:rPr>
          <w:sz w:val="28"/>
          <w:szCs w:val="28"/>
        </w:rPr>
      </w:pPr>
      <w:r>
        <w:rPr>
          <w:sz w:val="28"/>
          <w:szCs w:val="28"/>
        </w:rPr>
        <w:t>Для испытания используется шаблон (привед</w:t>
      </w:r>
      <w:r w:rsidR="00FA58EE">
        <w:rPr>
          <w:sz w:val="28"/>
          <w:szCs w:val="28"/>
        </w:rPr>
        <w:t>е</w:t>
      </w:r>
      <w:r>
        <w:rPr>
          <w:sz w:val="28"/>
          <w:szCs w:val="28"/>
        </w:rPr>
        <w:t>н в Приложении Г настоящего стандарта), представляющий собой лист формата А4 (210*297 мм) с нанес</w:t>
      </w:r>
      <w:r w:rsidR="00FA58EE">
        <w:rPr>
          <w:sz w:val="28"/>
          <w:szCs w:val="28"/>
        </w:rPr>
        <w:t>е</w:t>
      </w:r>
      <w:r>
        <w:rPr>
          <w:sz w:val="28"/>
          <w:szCs w:val="28"/>
        </w:rPr>
        <w:t>нным плоскопечатным текстом Times New Roman размером шрифта 12 пт, 14 пт и курсивом 16 пт.</w:t>
      </w:r>
    </w:p>
    <w:p w:rsidR="00B36350" w:rsidRDefault="007B7B61">
      <w:pPr>
        <w:pStyle w:val="a0"/>
        <w:numPr>
          <w:ilvl w:val="3"/>
          <w:numId w:val="1"/>
        </w:numPr>
        <w:rPr>
          <w:sz w:val="28"/>
          <w:szCs w:val="28"/>
        </w:rPr>
      </w:pPr>
      <w:r>
        <w:rPr>
          <w:sz w:val="28"/>
          <w:szCs w:val="28"/>
        </w:rPr>
        <w:lastRenderedPageBreak/>
        <w:t>Шаблон следует поместить на рабочую поверхность для его просмотра видеоувеличителем в соответствии с руководством пользователя.</w:t>
      </w:r>
    </w:p>
    <w:p w:rsidR="00B36350" w:rsidRDefault="007B7B61">
      <w:pPr>
        <w:pStyle w:val="a0"/>
        <w:numPr>
          <w:ilvl w:val="3"/>
          <w:numId w:val="1"/>
        </w:numPr>
        <w:rPr>
          <w:sz w:val="28"/>
          <w:szCs w:val="28"/>
        </w:rPr>
      </w:pPr>
      <w:r>
        <w:rPr>
          <w:sz w:val="28"/>
          <w:szCs w:val="28"/>
        </w:rPr>
        <w:t>Видеоувеличитель должен быть включ</w:t>
      </w:r>
      <w:r w:rsidR="00FA58EE">
        <w:rPr>
          <w:sz w:val="28"/>
          <w:szCs w:val="28"/>
        </w:rPr>
        <w:t>е</w:t>
      </w:r>
      <w:r>
        <w:rPr>
          <w:sz w:val="28"/>
          <w:szCs w:val="28"/>
        </w:rPr>
        <w:t>н с собственной подсветкой.</w:t>
      </w:r>
    </w:p>
    <w:p w:rsidR="00B36350" w:rsidRDefault="007B7B61">
      <w:pPr>
        <w:pStyle w:val="a0"/>
        <w:numPr>
          <w:ilvl w:val="2"/>
          <w:numId w:val="1"/>
        </w:numPr>
        <w:rPr>
          <w:sz w:val="28"/>
          <w:szCs w:val="28"/>
        </w:rPr>
      </w:pPr>
      <w:r>
        <w:rPr>
          <w:sz w:val="28"/>
          <w:szCs w:val="28"/>
        </w:rPr>
        <w:t>Проведение испытаний</w:t>
      </w:r>
    </w:p>
    <w:p w:rsidR="00B36350" w:rsidRDefault="007B7B61">
      <w:pPr>
        <w:pStyle w:val="a0"/>
        <w:numPr>
          <w:ilvl w:val="3"/>
          <w:numId w:val="1"/>
        </w:numPr>
        <w:rPr>
          <w:sz w:val="28"/>
          <w:szCs w:val="28"/>
        </w:rPr>
      </w:pPr>
      <w:r>
        <w:rPr>
          <w:sz w:val="28"/>
          <w:szCs w:val="28"/>
        </w:rPr>
        <w:t xml:space="preserve">Необходимо выбрать минимальную кратность увеличения, разместить плоскопечатный текст на расстоянии 10 см от объектива камеры видеоувеличителя и дождаться автоматической фокусировки камеры на текст. Допускается выбрать область с текстом для фокусировки с помощью касания экрана видеоувеличителя при наличии такой функции. Отображаемый на экране текст должен быть читаемым и неразмытым, не иметь разрывов и других искажений. Затем следует повторить вышеописанные действия, разместив плоскопечатный текст на расстоянии 15 см и 20 см от объектива камеры видеоувеличителя. Отображаемый на экране текст должен быть читаемым и неразмытым, не иметь разрывов и других искажений при расположении рассматриваемого плоскопечатного текста на расстоянии 15 и 20 см от объектива камеры видеоувеличителя. </w:t>
      </w:r>
    </w:p>
    <w:p w:rsidR="00B36350" w:rsidRDefault="007B7B61">
      <w:pPr>
        <w:pStyle w:val="a0"/>
        <w:rPr>
          <w:sz w:val="28"/>
          <w:szCs w:val="28"/>
        </w:rPr>
      </w:pPr>
      <w:r>
        <w:rPr>
          <w:sz w:val="28"/>
          <w:szCs w:val="28"/>
        </w:rPr>
        <w:t>Методика испытаний для проверки работы высококонтрастных режимов видеоувеличителя.</w:t>
      </w:r>
    </w:p>
    <w:p w:rsidR="00B36350" w:rsidRDefault="007B7B61">
      <w:pPr>
        <w:pStyle w:val="a0"/>
        <w:numPr>
          <w:ilvl w:val="2"/>
          <w:numId w:val="1"/>
        </w:numPr>
        <w:rPr>
          <w:sz w:val="28"/>
          <w:szCs w:val="28"/>
        </w:rPr>
      </w:pPr>
      <w:r>
        <w:rPr>
          <w:sz w:val="28"/>
          <w:szCs w:val="28"/>
        </w:rPr>
        <w:t>Подготовка к испытаниям.</w:t>
      </w:r>
    </w:p>
    <w:p w:rsidR="00B36350" w:rsidRDefault="007B7B61">
      <w:pPr>
        <w:pStyle w:val="a0"/>
        <w:numPr>
          <w:ilvl w:val="3"/>
          <w:numId w:val="1"/>
        </w:numPr>
        <w:rPr>
          <w:sz w:val="28"/>
          <w:szCs w:val="28"/>
        </w:rPr>
      </w:pPr>
      <w:r>
        <w:rPr>
          <w:sz w:val="28"/>
          <w:szCs w:val="28"/>
        </w:rPr>
        <w:t>Перед проведением испытаний необходимо обеспечить выполнение следующих условий:</w:t>
      </w:r>
    </w:p>
    <w:p w:rsidR="00B36350" w:rsidRDefault="007B7B61">
      <w:pPr>
        <w:pStyle w:val="a0"/>
        <w:numPr>
          <w:ilvl w:val="0"/>
          <w:numId w:val="12"/>
        </w:numPr>
        <w:ind w:left="1417" w:hanging="283"/>
        <w:rPr>
          <w:sz w:val="28"/>
          <w:szCs w:val="28"/>
        </w:rPr>
      </w:pPr>
      <w:r>
        <w:rPr>
          <w:sz w:val="28"/>
          <w:szCs w:val="28"/>
        </w:rPr>
        <w:t>Температура воздуха в рабочих помещениях должна быть 20</w:t>
      </w:r>
      <w:r w:rsidR="00367EE1">
        <w:rPr>
          <w:sz w:val="28"/>
          <w:szCs w:val="28"/>
        </w:rPr>
        <w:t> </w:t>
      </w:r>
      <w:r>
        <w:rPr>
          <w:sz w:val="28"/>
          <w:szCs w:val="28"/>
        </w:rPr>
        <w:t>±</w:t>
      </w:r>
      <w:r w:rsidR="00367EE1">
        <w:rPr>
          <w:sz w:val="28"/>
          <w:szCs w:val="28"/>
        </w:rPr>
        <w:t> </w:t>
      </w:r>
      <w:r>
        <w:rPr>
          <w:sz w:val="28"/>
          <w:szCs w:val="28"/>
        </w:rPr>
        <w:t>5</w:t>
      </w:r>
      <w:r w:rsidR="00367EE1">
        <w:rPr>
          <w:sz w:val="28"/>
          <w:szCs w:val="28"/>
        </w:rPr>
        <w:t> </w:t>
      </w:r>
      <w:r>
        <w:rPr>
          <w:sz w:val="28"/>
          <w:szCs w:val="28"/>
        </w:rPr>
        <w:t>°С;</w:t>
      </w:r>
    </w:p>
    <w:p w:rsidR="00B36350" w:rsidRDefault="007B7B61">
      <w:pPr>
        <w:pStyle w:val="a0"/>
        <w:numPr>
          <w:ilvl w:val="0"/>
          <w:numId w:val="12"/>
        </w:numPr>
        <w:ind w:left="1417" w:hanging="283"/>
        <w:rPr>
          <w:sz w:val="28"/>
          <w:szCs w:val="28"/>
        </w:rPr>
      </w:pPr>
      <w:r>
        <w:rPr>
          <w:sz w:val="28"/>
          <w:szCs w:val="28"/>
        </w:rPr>
        <w:lastRenderedPageBreak/>
        <w:t>Не допускается прямая засветка посторонними источниками света рабочей поверхности увеличителя.</w:t>
      </w:r>
    </w:p>
    <w:p w:rsidR="00B36350" w:rsidRDefault="007B7B61">
      <w:pPr>
        <w:pStyle w:val="a0"/>
        <w:numPr>
          <w:ilvl w:val="0"/>
          <w:numId w:val="12"/>
        </w:numPr>
        <w:ind w:left="1417" w:hanging="283"/>
        <w:rPr>
          <w:sz w:val="28"/>
          <w:szCs w:val="28"/>
        </w:rPr>
      </w:pPr>
      <w:r>
        <w:rPr>
          <w:sz w:val="28"/>
          <w:szCs w:val="28"/>
        </w:rPr>
        <w:t>Следует проверить чистоту линзы объектива, экрана и рабочей поверхности.</w:t>
      </w:r>
    </w:p>
    <w:p w:rsidR="00B36350" w:rsidRDefault="007B7B61">
      <w:pPr>
        <w:pStyle w:val="a0"/>
        <w:numPr>
          <w:ilvl w:val="0"/>
          <w:numId w:val="12"/>
        </w:numPr>
        <w:ind w:left="1417" w:hanging="283"/>
        <w:rPr>
          <w:sz w:val="28"/>
          <w:szCs w:val="28"/>
        </w:rPr>
      </w:pPr>
      <w:r>
        <w:rPr>
          <w:sz w:val="28"/>
          <w:szCs w:val="28"/>
        </w:rPr>
        <w:t>Не допускаются влага, пыль и жировые пятна.</w:t>
      </w:r>
    </w:p>
    <w:p w:rsidR="00B36350" w:rsidRDefault="007B7B61">
      <w:pPr>
        <w:pStyle w:val="a0"/>
        <w:numPr>
          <w:ilvl w:val="3"/>
          <w:numId w:val="1"/>
        </w:numPr>
        <w:rPr>
          <w:sz w:val="28"/>
          <w:szCs w:val="28"/>
        </w:rPr>
      </w:pPr>
      <w:r>
        <w:rPr>
          <w:sz w:val="28"/>
          <w:szCs w:val="28"/>
        </w:rPr>
        <w:t>Для испытания используется лист с матовой поверхностью формата А4 (210*297 мм) с нанес</w:t>
      </w:r>
      <w:r w:rsidR="00FA58EE">
        <w:rPr>
          <w:sz w:val="28"/>
          <w:szCs w:val="28"/>
        </w:rPr>
        <w:t>е</w:t>
      </w:r>
      <w:r>
        <w:rPr>
          <w:sz w:val="28"/>
          <w:szCs w:val="28"/>
        </w:rPr>
        <w:t>нным плоскопечатным текстом Times New Roman размером шрифта 12 пт (обычный и курсив), 14 пт (обычный и курсив) и 16 пт (обычный и курсив) белого цвета на следующих цветовых фонах: голубой, зел</w:t>
      </w:r>
      <w:r w:rsidR="00FA58EE">
        <w:rPr>
          <w:sz w:val="28"/>
          <w:szCs w:val="28"/>
        </w:rPr>
        <w:t>е</w:t>
      </w:r>
      <w:r>
        <w:rPr>
          <w:sz w:val="28"/>
          <w:szCs w:val="28"/>
        </w:rPr>
        <w:t>ный, оранжевый, коричневый (привед</w:t>
      </w:r>
      <w:r w:rsidR="00FA58EE">
        <w:rPr>
          <w:sz w:val="28"/>
          <w:szCs w:val="28"/>
        </w:rPr>
        <w:t>е</w:t>
      </w:r>
      <w:r>
        <w:rPr>
          <w:sz w:val="28"/>
          <w:szCs w:val="28"/>
        </w:rPr>
        <w:t xml:space="preserve">н в Приложении Д настоящего стандарта). </w:t>
      </w:r>
    </w:p>
    <w:p w:rsidR="00B36350" w:rsidRDefault="007B7B61">
      <w:pPr>
        <w:pStyle w:val="a0"/>
        <w:numPr>
          <w:ilvl w:val="3"/>
          <w:numId w:val="1"/>
        </w:numPr>
        <w:rPr>
          <w:sz w:val="28"/>
          <w:szCs w:val="28"/>
        </w:rPr>
      </w:pPr>
      <w:r>
        <w:rPr>
          <w:sz w:val="28"/>
          <w:szCs w:val="28"/>
        </w:rPr>
        <w:t>Шаблон следует поместить на рабочую поверхность для его просмотра видеоувеличителем в соответствии с руководством по эксплуатации.</w:t>
      </w:r>
    </w:p>
    <w:p w:rsidR="00B36350" w:rsidRDefault="007B7B61">
      <w:pPr>
        <w:pStyle w:val="a0"/>
        <w:numPr>
          <w:ilvl w:val="3"/>
          <w:numId w:val="1"/>
        </w:numPr>
        <w:rPr>
          <w:sz w:val="28"/>
          <w:szCs w:val="28"/>
        </w:rPr>
      </w:pPr>
      <w:r>
        <w:rPr>
          <w:sz w:val="28"/>
          <w:szCs w:val="28"/>
        </w:rPr>
        <w:t>Видеоувеличитель должен быть включ</w:t>
      </w:r>
      <w:r w:rsidR="00FA58EE">
        <w:rPr>
          <w:sz w:val="28"/>
          <w:szCs w:val="28"/>
        </w:rPr>
        <w:t>е</w:t>
      </w:r>
      <w:r>
        <w:rPr>
          <w:sz w:val="28"/>
          <w:szCs w:val="28"/>
        </w:rPr>
        <w:t>н с собственной подсветкой.</w:t>
      </w:r>
    </w:p>
    <w:p w:rsidR="00B36350" w:rsidRDefault="007B7B61">
      <w:pPr>
        <w:pStyle w:val="a0"/>
        <w:numPr>
          <w:ilvl w:val="2"/>
          <w:numId w:val="1"/>
        </w:numPr>
        <w:rPr>
          <w:sz w:val="28"/>
          <w:szCs w:val="28"/>
        </w:rPr>
      </w:pPr>
      <w:r>
        <w:rPr>
          <w:sz w:val="28"/>
          <w:szCs w:val="28"/>
        </w:rPr>
        <w:t>Проведение испытаний.</w:t>
      </w:r>
    </w:p>
    <w:p w:rsidR="00B36350" w:rsidRDefault="007B7B61">
      <w:pPr>
        <w:pStyle w:val="a0"/>
        <w:numPr>
          <w:ilvl w:val="3"/>
          <w:numId w:val="1"/>
        </w:numPr>
        <w:rPr>
          <w:sz w:val="28"/>
          <w:szCs w:val="28"/>
        </w:rPr>
      </w:pPr>
      <w:r>
        <w:rPr>
          <w:sz w:val="28"/>
          <w:szCs w:val="28"/>
        </w:rPr>
        <w:t xml:space="preserve">Для проведения испытаний с помощью видеоувеличителя необходимо рассмотреть текст на шаблоне, последовательно переключая высококонтрастные цветовые режимы и осуществляя настройку встроенной в видеоувеличитель подсветки для камеры. Текст, отображаемый на экране видеоувеличителя, при рассмотрении шаблона должен быть читаемым, неразмытым, не иметь разрывы, пятна, засветки, удвоения элементов и другие искажения во всех поддерживаемых высококонтрастных цветовых режимах, указанных в требованиях ТУ на конкретный видеоувеличитель. Цвета </w:t>
      </w:r>
      <w:r>
        <w:rPr>
          <w:sz w:val="28"/>
          <w:szCs w:val="28"/>
        </w:rPr>
        <w:lastRenderedPageBreak/>
        <w:t>текста и фона, отображаемые на экране, должны соответствовать выбранному цветовому режиму.</w:t>
      </w:r>
    </w:p>
    <w:p w:rsidR="00B36350" w:rsidRDefault="007B7B61">
      <w:pPr>
        <w:pStyle w:val="a0"/>
        <w:rPr>
          <w:sz w:val="28"/>
          <w:szCs w:val="28"/>
        </w:rPr>
      </w:pPr>
      <w:r>
        <w:rPr>
          <w:sz w:val="28"/>
          <w:szCs w:val="28"/>
        </w:rPr>
        <w:t>Методика испытаний для проверки работы функции стоп-кадр видеоувеличителя.</w:t>
      </w:r>
    </w:p>
    <w:p w:rsidR="00B36350" w:rsidRDefault="007B7B61">
      <w:pPr>
        <w:pStyle w:val="a0"/>
        <w:numPr>
          <w:ilvl w:val="2"/>
          <w:numId w:val="1"/>
        </w:numPr>
        <w:rPr>
          <w:sz w:val="28"/>
          <w:szCs w:val="28"/>
        </w:rPr>
      </w:pPr>
      <w:r>
        <w:rPr>
          <w:sz w:val="28"/>
          <w:szCs w:val="28"/>
        </w:rPr>
        <w:t>Подготовка к испытаниям.</w:t>
      </w:r>
    </w:p>
    <w:p w:rsidR="00B36350" w:rsidRDefault="007B7B61">
      <w:pPr>
        <w:pStyle w:val="a0"/>
        <w:numPr>
          <w:ilvl w:val="3"/>
          <w:numId w:val="1"/>
        </w:numPr>
        <w:rPr>
          <w:sz w:val="28"/>
          <w:szCs w:val="28"/>
        </w:rPr>
      </w:pPr>
      <w:r>
        <w:rPr>
          <w:sz w:val="28"/>
          <w:szCs w:val="28"/>
        </w:rPr>
        <w:t>Перед проведением испытаний необходимо обеспечить выполнение следующих условий:</w:t>
      </w:r>
    </w:p>
    <w:p w:rsidR="00B36350" w:rsidRDefault="007B7B61">
      <w:pPr>
        <w:pStyle w:val="a0"/>
        <w:numPr>
          <w:ilvl w:val="0"/>
          <w:numId w:val="13"/>
        </w:numPr>
        <w:ind w:left="1417" w:hanging="283"/>
        <w:rPr>
          <w:sz w:val="28"/>
          <w:szCs w:val="28"/>
        </w:rPr>
      </w:pPr>
      <w:r>
        <w:rPr>
          <w:sz w:val="28"/>
          <w:szCs w:val="28"/>
        </w:rPr>
        <w:t>Температура воздуха в рабочих помещениях должна быть 20</w:t>
      </w:r>
      <w:r w:rsidR="00367EE1">
        <w:rPr>
          <w:sz w:val="28"/>
          <w:szCs w:val="28"/>
        </w:rPr>
        <w:t> </w:t>
      </w:r>
      <w:r>
        <w:rPr>
          <w:sz w:val="28"/>
          <w:szCs w:val="28"/>
        </w:rPr>
        <w:t>±</w:t>
      </w:r>
      <w:r w:rsidR="00367EE1">
        <w:rPr>
          <w:sz w:val="28"/>
          <w:szCs w:val="28"/>
        </w:rPr>
        <w:t> </w:t>
      </w:r>
      <w:r>
        <w:rPr>
          <w:sz w:val="28"/>
          <w:szCs w:val="28"/>
        </w:rPr>
        <w:t>5</w:t>
      </w:r>
      <w:r w:rsidR="00367EE1">
        <w:rPr>
          <w:sz w:val="28"/>
          <w:szCs w:val="28"/>
        </w:rPr>
        <w:t> </w:t>
      </w:r>
      <w:r>
        <w:rPr>
          <w:sz w:val="28"/>
          <w:szCs w:val="28"/>
        </w:rPr>
        <w:t>°С;</w:t>
      </w:r>
    </w:p>
    <w:p w:rsidR="00B36350" w:rsidRDefault="007B7B61">
      <w:pPr>
        <w:pStyle w:val="a0"/>
        <w:numPr>
          <w:ilvl w:val="0"/>
          <w:numId w:val="13"/>
        </w:numPr>
        <w:ind w:left="1417" w:hanging="283"/>
        <w:rPr>
          <w:sz w:val="28"/>
          <w:szCs w:val="28"/>
        </w:rPr>
      </w:pPr>
      <w:r>
        <w:rPr>
          <w:sz w:val="28"/>
          <w:szCs w:val="28"/>
        </w:rPr>
        <w:t>Не допускается прямая засветка посторонними источниками света рабочей поверхности увеличителя.</w:t>
      </w:r>
    </w:p>
    <w:p w:rsidR="00B36350" w:rsidRDefault="007B7B61">
      <w:pPr>
        <w:pStyle w:val="a0"/>
        <w:numPr>
          <w:ilvl w:val="0"/>
          <w:numId w:val="13"/>
        </w:numPr>
        <w:ind w:left="1417" w:hanging="283"/>
        <w:rPr>
          <w:sz w:val="28"/>
          <w:szCs w:val="28"/>
        </w:rPr>
      </w:pPr>
      <w:r>
        <w:rPr>
          <w:sz w:val="28"/>
          <w:szCs w:val="28"/>
        </w:rPr>
        <w:t>6.10.1.2 Следует проверить чистоту линзы объектива, экрана и рабочей поверхности.</w:t>
      </w:r>
    </w:p>
    <w:p w:rsidR="00B36350" w:rsidRDefault="007B7B61">
      <w:pPr>
        <w:pStyle w:val="a0"/>
        <w:numPr>
          <w:ilvl w:val="0"/>
          <w:numId w:val="13"/>
        </w:numPr>
        <w:ind w:left="1417" w:hanging="283"/>
        <w:rPr>
          <w:sz w:val="28"/>
          <w:szCs w:val="28"/>
        </w:rPr>
      </w:pPr>
      <w:r>
        <w:rPr>
          <w:sz w:val="28"/>
          <w:szCs w:val="28"/>
        </w:rPr>
        <w:t>Не допускаются влага, пыль и жировые пятна.</w:t>
      </w:r>
    </w:p>
    <w:p w:rsidR="00B36350" w:rsidRDefault="007B7B61">
      <w:pPr>
        <w:pStyle w:val="a0"/>
        <w:numPr>
          <w:ilvl w:val="3"/>
          <w:numId w:val="1"/>
        </w:numPr>
        <w:rPr>
          <w:sz w:val="28"/>
          <w:szCs w:val="28"/>
        </w:rPr>
      </w:pPr>
      <w:r>
        <w:rPr>
          <w:sz w:val="28"/>
          <w:szCs w:val="28"/>
        </w:rPr>
        <w:t>Для испытания используется шаблон, который представляет собой лист с матовой поверхностью формата А4 (210*297 мм) с нанес</w:t>
      </w:r>
      <w:r w:rsidR="00FA58EE">
        <w:rPr>
          <w:sz w:val="28"/>
          <w:szCs w:val="28"/>
        </w:rPr>
        <w:t>е</w:t>
      </w:r>
      <w:r>
        <w:rPr>
          <w:sz w:val="28"/>
          <w:szCs w:val="28"/>
        </w:rPr>
        <w:t>нным плоскопечатным текстом Times New Roman размером шрифта 12 пт, 14 пт и курсивом 16 пт. (привед</w:t>
      </w:r>
      <w:r w:rsidR="00FA58EE">
        <w:rPr>
          <w:sz w:val="28"/>
          <w:szCs w:val="28"/>
        </w:rPr>
        <w:t>е</w:t>
      </w:r>
      <w:r>
        <w:rPr>
          <w:sz w:val="28"/>
          <w:szCs w:val="28"/>
        </w:rPr>
        <w:t xml:space="preserve">н в Приложении Г настоящего стандарта).  </w:t>
      </w:r>
    </w:p>
    <w:p w:rsidR="00B36350" w:rsidRDefault="007B7B61">
      <w:pPr>
        <w:pStyle w:val="a0"/>
        <w:numPr>
          <w:ilvl w:val="3"/>
          <w:numId w:val="1"/>
        </w:numPr>
        <w:rPr>
          <w:sz w:val="28"/>
          <w:szCs w:val="28"/>
        </w:rPr>
      </w:pPr>
      <w:r>
        <w:rPr>
          <w:sz w:val="28"/>
          <w:szCs w:val="28"/>
        </w:rPr>
        <w:t>Шаблон следует поместить на рабочую поверхность для его просмотра видеоувеличителем в соответствии с руководством по эксплуатации.</w:t>
      </w:r>
    </w:p>
    <w:p w:rsidR="00B36350" w:rsidRDefault="007B7B61">
      <w:pPr>
        <w:pStyle w:val="a0"/>
        <w:numPr>
          <w:ilvl w:val="3"/>
          <w:numId w:val="1"/>
        </w:numPr>
        <w:rPr>
          <w:sz w:val="28"/>
          <w:szCs w:val="28"/>
        </w:rPr>
      </w:pPr>
      <w:r>
        <w:rPr>
          <w:sz w:val="28"/>
          <w:szCs w:val="28"/>
        </w:rPr>
        <w:t>Видеоувеличитель должен быть включ</w:t>
      </w:r>
      <w:r w:rsidR="00FA58EE">
        <w:rPr>
          <w:sz w:val="28"/>
          <w:szCs w:val="28"/>
        </w:rPr>
        <w:t>е</w:t>
      </w:r>
      <w:r>
        <w:rPr>
          <w:sz w:val="28"/>
          <w:szCs w:val="28"/>
        </w:rPr>
        <w:t>н с собственной подсветкой в режиме минимальной кратности увеличения.</w:t>
      </w:r>
    </w:p>
    <w:p w:rsidR="00B36350" w:rsidRDefault="007B7B61">
      <w:pPr>
        <w:pStyle w:val="a0"/>
        <w:numPr>
          <w:ilvl w:val="2"/>
          <w:numId w:val="1"/>
        </w:numPr>
        <w:rPr>
          <w:sz w:val="28"/>
          <w:szCs w:val="28"/>
        </w:rPr>
      </w:pPr>
      <w:r>
        <w:rPr>
          <w:sz w:val="28"/>
          <w:szCs w:val="28"/>
        </w:rPr>
        <w:t>Проведение испытаний.</w:t>
      </w:r>
    </w:p>
    <w:p w:rsidR="00B36350" w:rsidRDefault="007B7B61">
      <w:pPr>
        <w:pStyle w:val="a0"/>
        <w:numPr>
          <w:ilvl w:val="3"/>
          <w:numId w:val="1"/>
        </w:numPr>
        <w:rPr>
          <w:sz w:val="28"/>
          <w:szCs w:val="28"/>
        </w:rPr>
      </w:pPr>
      <w:r>
        <w:rPr>
          <w:sz w:val="28"/>
          <w:szCs w:val="28"/>
        </w:rPr>
        <w:t>С помощью видеоувеличителя необходимо осуществить фиксирование («захват») отображаемого на экране дисплея кадра.</w:t>
      </w:r>
    </w:p>
    <w:p w:rsidR="00B36350" w:rsidRDefault="007B7B61">
      <w:pPr>
        <w:pStyle w:val="a0"/>
        <w:numPr>
          <w:ilvl w:val="3"/>
          <w:numId w:val="1"/>
        </w:numPr>
        <w:rPr>
          <w:sz w:val="28"/>
          <w:szCs w:val="28"/>
        </w:rPr>
      </w:pPr>
      <w:r>
        <w:rPr>
          <w:sz w:val="28"/>
          <w:szCs w:val="28"/>
        </w:rPr>
        <w:lastRenderedPageBreak/>
        <w:t>После фиксирования изображения необходимо повысить кратность увеличения на одну ступень и с помощью панорамирования, используя элементы управления видеоувеличителем, или перемещения координатного столика рассмотреть весь плоскопечатный текст, отображаемый на экране. Текст, отображаемый на экране видеоувеличителя должен быть читаемым, неразмытым, не иметь разрывы, пятна, засветки, удвоения элементов и другие искажения.</w:t>
      </w:r>
    </w:p>
    <w:p w:rsidR="00B36350" w:rsidRDefault="007B7B61">
      <w:pPr>
        <w:pStyle w:val="a0"/>
        <w:rPr>
          <w:sz w:val="28"/>
          <w:szCs w:val="28"/>
        </w:rPr>
      </w:pPr>
      <w:r>
        <w:rPr>
          <w:sz w:val="28"/>
          <w:szCs w:val="28"/>
        </w:rPr>
        <w:t>Методика испытаний для проверки работы функции сохранения изображения на внутренний и/или внешний накопитель видеоувеличителя и просмотра сохран</w:t>
      </w:r>
      <w:r w:rsidR="00FA58EE">
        <w:rPr>
          <w:sz w:val="28"/>
          <w:szCs w:val="28"/>
        </w:rPr>
        <w:t>е</w:t>
      </w:r>
      <w:r>
        <w:rPr>
          <w:sz w:val="28"/>
          <w:szCs w:val="28"/>
        </w:rPr>
        <w:t>нного изображения.</w:t>
      </w:r>
    </w:p>
    <w:p w:rsidR="00B36350" w:rsidRDefault="007B7B61">
      <w:pPr>
        <w:pStyle w:val="a0"/>
        <w:numPr>
          <w:ilvl w:val="2"/>
          <w:numId w:val="1"/>
        </w:numPr>
        <w:rPr>
          <w:sz w:val="28"/>
          <w:szCs w:val="28"/>
        </w:rPr>
      </w:pPr>
      <w:r>
        <w:rPr>
          <w:sz w:val="28"/>
          <w:szCs w:val="28"/>
        </w:rPr>
        <w:t>Подготовка к испытаниям.</w:t>
      </w:r>
    </w:p>
    <w:p w:rsidR="00B36350" w:rsidRDefault="007B7B61">
      <w:pPr>
        <w:pStyle w:val="a0"/>
        <w:numPr>
          <w:ilvl w:val="3"/>
          <w:numId w:val="1"/>
        </w:numPr>
        <w:rPr>
          <w:sz w:val="28"/>
          <w:szCs w:val="28"/>
        </w:rPr>
      </w:pPr>
      <w:r>
        <w:rPr>
          <w:sz w:val="28"/>
          <w:szCs w:val="28"/>
        </w:rPr>
        <w:t>Перед проведением испытаний необходимо обеспечить выполнение следующих условий:</w:t>
      </w:r>
    </w:p>
    <w:p w:rsidR="00B36350" w:rsidRDefault="007B7B61">
      <w:pPr>
        <w:pStyle w:val="a0"/>
        <w:numPr>
          <w:ilvl w:val="0"/>
          <w:numId w:val="14"/>
        </w:numPr>
        <w:ind w:left="1417" w:hanging="283"/>
        <w:rPr>
          <w:sz w:val="28"/>
          <w:szCs w:val="28"/>
        </w:rPr>
      </w:pPr>
      <w:r>
        <w:rPr>
          <w:sz w:val="28"/>
          <w:szCs w:val="28"/>
        </w:rPr>
        <w:t>температура воздуха в рабочих помещениях должна быть 20</w:t>
      </w:r>
      <w:r w:rsidR="00367EE1">
        <w:rPr>
          <w:sz w:val="28"/>
          <w:szCs w:val="28"/>
        </w:rPr>
        <w:t> </w:t>
      </w:r>
      <w:r>
        <w:rPr>
          <w:sz w:val="28"/>
          <w:szCs w:val="28"/>
        </w:rPr>
        <w:t>±</w:t>
      </w:r>
      <w:r w:rsidR="00367EE1">
        <w:rPr>
          <w:sz w:val="28"/>
          <w:szCs w:val="28"/>
        </w:rPr>
        <w:t> </w:t>
      </w:r>
      <w:r>
        <w:rPr>
          <w:sz w:val="28"/>
          <w:szCs w:val="28"/>
        </w:rPr>
        <w:t>5</w:t>
      </w:r>
      <w:r w:rsidR="00367EE1">
        <w:rPr>
          <w:sz w:val="28"/>
          <w:szCs w:val="28"/>
        </w:rPr>
        <w:t> </w:t>
      </w:r>
      <w:r>
        <w:rPr>
          <w:sz w:val="28"/>
          <w:szCs w:val="28"/>
        </w:rPr>
        <w:t>°С;</w:t>
      </w:r>
    </w:p>
    <w:p w:rsidR="00B36350" w:rsidRDefault="007B7B61">
      <w:pPr>
        <w:pStyle w:val="a0"/>
        <w:numPr>
          <w:ilvl w:val="0"/>
          <w:numId w:val="14"/>
        </w:numPr>
        <w:ind w:left="1417" w:hanging="283"/>
        <w:rPr>
          <w:sz w:val="28"/>
          <w:szCs w:val="28"/>
        </w:rPr>
      </w:pPr>
      <w:r>
        <w:rPr>
          <w:sz w:val="28"/>
          <w:szCs w:val="28"/>
        </w:rPr>
        <w:t>не допускается прямая засветка посторонними источниками света рабочей поверхности увеличителя.</w:t>
      </w:r>
    </w:p>
    <w:p w:rsidR="00B36350" w:rsidRDefault="007B7B61">
      <w:pPr>
        <w:pStyle w:val="a0"/>
        <w:numPr>
          <w:ilvl w:val="0"/>
          <w:numId w:val="14"/>
        </w:numPr>
        <w:ind w:left="1417" w:hanging="283"/>
        <w:rPr>
          <w:sz w:val="28"/>
          <w:szCs w:val="28"/>
        </w:rPr>
      </w:pPr>
      <w:r>
        <w:rPr>
          <w:sz w:val="28"/>
          <w:szCs w:val="28"/>
        </w:rPr>
        <w:t>следует проверить чистоту линзы объектива, экрана и рабочей поверхности.</w:t>
      </w:r>
    </w:p>
    <w:p w:rsidR="00B36350" w:rsidRDefault="007B7B61">
      <w:pPr>
        <w:pStyle w:val="a0"/>
        <w:numPr>
          <w:ilvl w:val="0"/>
          <w:numId w:val="14"/>
        </w:numPr>
        <w:ind w:left="1417" w:hanging="283"/>
        <w:rPr>
          <w:sz w:val="28"/>
          <w:szCs w:val="28"/>
        </w:rPr>
      </w:pPr>
      <w:r>
        <w:rPr>
          <w:sz w:val="28"/>
          <w:szCs w:val="28"/>
        </w:rPr>
        <w:t>не допускаются влага, пыль и жировые пятна.</w:t>
      </w:r>
    </w:p>
    <w:p w:rsidR="00B36350" w:rsidRDefault="007B7B61">
      <w:pPr>
        <w:pStyle w:val="a0"/>
        <w:numPr>
          <w:ilvl w:val="3"/>
          <w:numId w:val="1"/>
        </w:numPr>
        <w:rPr>
          <w:sz w:val="28"/>
          <w:szCs w:val="28"/>
        </w:rPr>
      </w:pPr>
      <w:r>
        <w:rPr>
          <w:sz w:val="28"/>
          <w:szCs w:val="28"/>
        </w:rPr>
        <w:t>Для испытания используется шаблон, который представляет собой лист с матовой поверхностью формата А4 (210*297 мм) с нанес</w:t>
      </w:r>
      <w:r w:rsidR="00FA58EE">
        <w:rPr>
          <w:sz w:val="28"/>
          <w:szCs w:val="28"/>
        </w:rPr>
        <w:t>е</w:t>
      </w:r>
      <w:r>
        <w:rPr>
          <w:sz w:val="28"/>
          <w:szCs w:val="28"/>
        </w:rPr>
        <w:t>нным плоскопечатным текстом Times New Roman размером шрифта 12 пт, 14 пт и курсивом 16 пт. (привед</w:t>
      </w:r>
      <w:r w:rsidR="00FA58EE">
        <w:rPr>
          <w:sz w:val="28"/>
          <w:szCs w:val="28"/>
        </w:rPr>
        <w:t>е</w:t>
      </w:r>
      <w:r>
        <w:rPr>
          <w:sz w:val="28"/>
          <w:szCs w:val="28"/>
        </w:rPr>
        <w:t xml:space="preserve">н в Приложении Г настоящего стандарта).  </w:t>
      </w:r>
    </w:p>
    <w:p w:rsidR="00B36350" w:rsidRDefault="007B7B61">
      <w:pPr>
        <w:pStyle w:val="a0"/>
        <w:numPr>
          <w:ilvl w:val="3"/>
          <w:numId w:val="1"/>
        </w:numPr>
        <w:rPr>
          <w:sz w:val="28"/>
          <w:szCs w:val="28"/>
        </w:rPr>
      </w:pPr>
      <w:r>
        <w:rPr>
          <w:sz w:val="28"/>
          <w:szCs w:val="28"/>
        </w:rPr>
        <w:lastRenderedPageBreak/>
        <w:t>Шаблон следует поместить на рабочую поверхность для его просмотра видеоувеличителем в соответствии с руководством по эксплуатации.</w:t>
      </w:r>
    </w:p>
    <w:p w:rsidR="00B36350" w:rsidRDefault="007B7B61">
      <w:pPr>
        <w:pStyle w:val="a0"/>
        <w:numPr>
          <w:ilvl w:val="3"/>
          <w:numId w:val="1"/>
        </w:numPr>
        <w:rPr>
          <w:sz w:val="28"/>
          <w:szCs w:val="28"/>
        </w:rPr>
      </w:pPr>
      <w:r>
        <w:rPr>
          <w:sz w:val="28"/>
          <w:szCs w:val="28"/>
        </w:rPr>
        <w:t>Видеоувеличитель должен быть включ</w:t>
      </w:r>
      <w:r w:rsidR="00FA58EE">
        <w:rPr>
          <w:sz w:val="28"/>
          <w:szCs w:val="28"/>
        </w:rPr>
        <w:t>е</w:t>
      </w:r>
      <w:r>
        <w:rPr>
          <w:sz w:val="28"/>
          <w:szCs w:val="28"/>
        </w:rPr>
        <w:t>н с собственной подсветкой.</w:t>
      </w:r>
    </w:p>
    <w:p w:rsidR="00B36350" w:rsidRDefault="007B7B61">
      <w:pPr>
        <w:pStyle w:val="a0"/>
        <w:numPr>
          <w:ilvl w:val="2"/>
          <w:numId w:val="1"/>
        </w:numPr>
        <w:rPr>
          <w:sz w:val="28"/>
          <w:szCs w:val="28"/>
        </w:rPr>
      </w:pPr>
      <w:r>
        <w:rPr>
          <w:sz w:val="28"/>
          <w:szCs w:val="28"/>
        </w:rPr>
        <w:t>Проведение испытаний.</w:t>
      </w:r>
    </w:p>
    <w:p w:rsidR="00B36350" w:rsidRDefault="007B7B61">
      <w:pPr>
        <w:pStyle w:val="a0"/>
        <w:numPr>
          <w:ilvl w:val="3"/>
          <w:numId w:val="1"/>
        </w:numPr>
        <w:rPr>
          <w:sz w:val="28"/>
          <w:szCs w:val="28"/>
        </w:rPr>
      </w:pPr>
      <w:r>
        <w:rPr>
          <w:sz w:val="28"/>
          <w:szCs w:val="28"/>
        </w:rPr>
        <w:t>Необходимо разместить рассматриваемый шаблон на расстоянии от объектива камеры видеоувеличителя, позволяющем отобразить на экране видеоувеличителя весь лист с рассматриваемым плоскопечатным текстом целиком.</w:t>
      </w:r>
    </w:p>
    <w:p w:rsidR="00B36350" w:rsidRDefault="007B7B61">
      <w:pPr>
        <w:pStyle w:val="a0"/>
        <w:numPr>
          <w:ilvl w:val="3"/>
          <w:numId w:val="1"/>
        </w:numPr>
        <w:rPr>
          <w:sz w:val="28"/>
          <w:szCs w:val="28"/>
        </w:rPr>
      </w:pPr>
      <w:r>
        <w:rPr>
          <w:sz w:val="28"/>
          <w:szCs w:val="28"/>
        </w:rPr>
        <w:t>После размещения видеоувеличителя на требуемом расстоянии необходимо осуществить захват кадра и сохранение отображаемого на экране изображения на внутренний и/или внешний накопитель.</w:t>
      </w:r>
    </w:p>
    <w:p w:rsidR="00B36350" w:rsidRDefault="007B7B61">
      <w:pPr>
        <w:pStyle w:val="a0"/>
        <w:numPr>
          <w:ilvl w:val="3"/>
          <w:numId w:val="1"/>
        </w:numPr>
        <w:rPr>
          <w:sz w:val="28"/>
          <w:szCs w:val="28"/>
        </w:rPr>
      </w:pPr>
      <w:r>
        <w:rPr>
          <w:sz w:val="28"/>
          <w:szCs w:val="28"/>
        </w:rPr>
        <w:t>После сохранения захваченного изображения необходимо открыть сохран</w:t>
      </w:r>
      <w:r w:rsidR="00FA58EE">
        <w:rPr>
          <w:sz w:val="28"/>
          <w:szCs w:val="28"/>
        </w:rPr>
        <w:t>е</w:t>
      </w:r>
      <w:r>
        <w:rPr>
          <w:sz w:val="28"/>
          <w:szCs w:val="28"/>
        </w:rPr>
        <w:t xml:space="preserve">нное изображение на видеоувеличителе и повысить кратность увеличения до уровня, позволяющего осуществить чтение плоскопечатного текста. Затем с помощью панорамирования, используя элементы управления видеоувеличителем, необходимо рассмотреть весь плоскопечатный текст, отображаемый на экране. Текст, отображаемый на экране видеоувеличителя должно быть читаемым, неразмытым, не иметь разрывы, пятна, засветки, удвоения элементов и другие искажения. </w:t>
      </w:r>
    </w:p>
    <w:p w:rsidR="00B36350" w:rsidRDefault="007B7B61">
      <w:pPr>
        <w:pStyle w:val="1"/>
      </w:pPr>
      <w:bookmarkStart w:id="26" w:name="_Toc4274022"/>
      <w:bookmarkStart w:id="27" w:name="_Toc32493590"/>
      <w:r>
        <w:t>Указания по эксплуатации</w:t>
      </w:r>
      <w:bookmarkEnd w:id="26"/>
      <w:r>
        <w:t>, транспортирование и хранение</w:t>
      </w:r>
      <w:bookmarkEnd w:id="27"/>
    </w:p>
    <w:p w:rsidR="00B36350" w:rsidRDefault="007B7B61">
      <w:pPr>
        <w:pStyle w:val="a0"/>
        <w:rPr>
          <w:sz w:val="28"/>
          <w:szCs w:val="28"/>
        </w:rPr>
      </w:pPr>
      <w:r>
        <w:rPr>
          <w:sz w:val="28"/>
          <w:szCs w:val="28"/>
        </w:rPr>
        <w:t xml:space="preserve">Видеоувеличители следует эксплуатировать в соответствии с требованиями, установленными техническими условиями на конкретную </w:t>
      </w:r>
      <w:r>
        <w:rPr>
          <w:sz w:val="28"/>
          <w:szCs w:val="28"/>
        </w:rPr>
        <w:lastRenderedPageBreak/>
        <w:t>модель видеоувеличителя, и правилами, указанными в руководстве по эксплуатации.</w:t>
      </w:r>
    </w:p>
    <w:p w:rsidR="00B36350" w:rsidRDefault="007B7B61">
      <w:pPr>
        <w:pStyle w:val="a0"/>
        <w:rPr>
          <w:sz w:val="28"/>
          <w:szCs w:val="28"/>
        </w:rPr>
      </w:pPr>
      <w:r>
        <w:rPr>
          <w:sz w:val="28"/>
          <w:szCs w:val="28"/>
        </w:rPr>
        <w:t>Транспортирование и хранение видеоувеличителя должны осуществляться с соблюдением требований ГОСТ 28594.</w:t>
      </w:r>
    </w:p>
    <w:p w:rsidR="00B36350" w:rsidRDefault="007B7B61">
      <w:pPr>
        <w:pStyle w:val="1"/>
      </w:pPr>
      <w:bookmarkStart w:id="28" w:name="_Toc4274023"/>
      <w:bookmarkStart w:id="29" w:name="_Toc32493591"/>
      <w:r>
        <w:t>Гаранти</w:t>
      </w:r>
      <w:bookmarkEnd w:id="28"/>
      <w:r>
        <w:t>и изготовителя</w:t>
      </w:r>
      <w:bookmarkEnd w:id="29"/>
    </w:p>
    <w:p w:rsidR="00B36350" w:rsidRDefault="007B7B61">
      <w:pPr>
        <w:pStyle w:val="a0"/>
        <w:rPr>
          <w:sz w:val="28"/>
          <w:szCs w:val="28"/>
        </w:rPr>
      </w:pPr>
      <w:r>
        <w:rPr>
          <w:sz w:val="28"/>
          <w:szCs w:val="28"/>
        </w:rPr>
        <w:t>Гарантийный срок должен быть не менее 24 месяцев с даты поставки видеоувеличителя Пользователю.</w:t>
      </w:r>
    </w:p>
    <w:p w:rsidR="00B36350" w:rsidRDefault="00B36350">
      <w:pPr>
        <w:pStyle w:val="a5"/>
        <w:rPr>
          <w:sz w:val="28"/>
          <w:szCs w:val="28"/>
        </w:rPr>
      </w:pPr>
    </w:p>
    <w:p w:rsidR="00B36350" w:rsidRDefault="00B36350">
      <w:pPr>
        <w:pStyle w:val="a5"/>
      </w:pPr>
    </w:p>
    <w:p w:rsidR="00B36350" w:rsidRDefault="00B36350">
      <w:pPr>
        <w:pStyle w:val="a5"/>
      </w:pPr>
    </w:p>
    <w:p w:rsidR="00B36350" w:rsidRDefault="007B7B61">
      <w:pPr>
        <w:ind w:firstLine="851"/>
        <w:jc w:val="left"/>
      </w:pPr>
      <w:r>
        <w:br w:type="page"/>
      </w:r>
    </w:p>
    <w:p w:rsidR="00B36350" w:rsidRDefault="007B7B61">
      <w:pPr>
        <w:pStyle w:val="1"/>
        <w:numPr>
          <w:ilvl w:val="0"/>
          <w:numId w:val="0"/>
        </w:numPr>
        <w:tabs>
          <w:tab w:val="clear" w:pos="1134"/>
        </w:tabs>
        <w:spacing w:before="0" w:after="0"/>
        <w:jc w:val="center"/>
      </w:pPr>
      <w:bookmarkStart w:id="30" w:name="_Toc32493592"/>
      <w:r>
        <w:lastRenderedPageBreak/>
        <w:t>Приложение А</w:t>
      </w:r>
      <w:bookmarkEnd w:id="30"/>
    </w:p>
    <w:p w:rsidR="00B36350" w:rsidRDefault="007B7B61">
      <w:pPr>
        <w:pStyle w:val="a5"/>
        <w:ind w:firstLine="0"/>
        <w:jc w:val="center"/>
        <w:rPr>
          <w:rStyle w:val="ad"/>
        </w:rPr>
      </w:pPr>
      <w:r>
        <w:rPr>
          <w:rStyle w:val="ad"/>
        </w:rPr>
        <w:t>(рекомендуемое)</w:t>
      </w:r>
    </w:p>
    <w:p w:rsidR="00B36350" w:rsidRDefault="007B7B61">
      <w:pPr>
        <w:pStyle w:val="a5"/>
        <w:ind w:firstLine="0"/>
        <w:jc w:val="center"/>
      </w:pPr>
      <w:r>
        <w:rPr>
          <w:rStyle w:val="ad"/>
        </w:rPr>
        <w:t>Горизонтальная маска чтения</w:t>
      </w:r>
    </w:p>
    <w:p w:rsidR="00B36350" w:rsidRDefault="007B7B61">
      <w:pPr>
        <w:pStyle w:val="a5"/>
        <w:ind w:firstLine="0"/>
        <w:jc w:val="center"/>
      </w:pPr>
      <w:r>
        <w:rPr>
          <w:noProof/>
          <w:lang w:eastAsia="ru-RU"/>
        </w:rPr>
        <w:drawing>
          <wp:inline distT="0" distB="0" distL="114300" distR="114300">
            <wp:extent cx="6113780" cy="2200275"/>
            <wp:effectExtent l="0" t="0" r="12700" b="9525"/>
            <wp:docPr id="2" name="Изображение 2" descr="Горизонтальная ма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Горизонтальная маска"/>
                    <pic:cNvPicPr>
                      <a:picLocks noChangeAspect="1"/>
                    </pic:cNvPicPr>
                  </pic:nvPicPr>
                  <pic:blipFill>
                    <a:blip r:embed="rId22" cstate="print"/>
                    <a:stretch>
                      <a:fillRect/>
                    </a:stretch>
                  </pic:blipFill>
                  <pic:spPr>
                    <a:xfrm>
                      <a:off x="0" y="0"/>
                      <a:ext cx="6113780" cy="2200275"/>
                    </a:xfrm>
                    <a:prstGeom prst="rect">
                      <a:avLst/>
                    </a:prstGeom>
                  </pic:spPr>
                </pic:pic>
              </a:graphicData>
            </a:graphic>
          </wp:inline>
        </w:drawing>
      </w:r>
    </w:p>
    <w:p w:rsidR="00B36350" w:rsidRDefault="007B7B61">
      <w:pPr>
        <w:pStyle w:val="a5"/>
        <w:ind w:firstLine="0"/>
        <w:jc w:val="center"/>
      </w:pPr>
      <w:r>
        <w:rPr>
          <w:rStyle w:val="ad"/>
        </w:rPr>
        <w:t>Вертикальная маска чтения</w:t>
      </w:r>
    </w:p>
    <w:p w:rsidR="00B36350" w:rsidRDefault="007B7B61">
      <w:pPr>
        <w:ind w:firstLine="0"/>
        <w:jc w:val="center"/>
      </w:pPr>
      <w:r>
        <w:rPr>
          <w:noProof/>
          <w:lang w:eastAsia="ru-RU"/>
        </w:rPr>
        <w:drawing>
          <wp:inline distT="0" distB="0" distL="114300" distR="114300">
            <wp:extent cx="6113780" cy="2200275"/>
            <wp:effectExtent l="0" t="0" r="12700" b="9525"/>
            <wp:docPr id="3" name="Изображение 3" descr="Вертикальная маска ч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Вертикальная маска чтения"/>
                    <pic:cNvPicPr>
                      <a:picLocks noChangeAspect="1"/>
                    </pic:cNvPicPr>
                  </pic:nvPicPr>
                  <pic:blipFill>
                    <a:blip r:embed="rId23" cstate="print"/>
                    <a:stretch>
                      <a:fillRect/>
                    </a:stretch>
                  </pic:blipFill>
                  <pic:spPr>
                    <a:xfrm>
                      <a:off x="0" y="0"/>
                      <a:ext cx="6113780" cy="2200275"/>
                    </a:xfrm>
                    <a:prstGeom prst="rect">
                      <a:avLst/>
                    </a:prstGeom>
                  </pic:spPr>
                </pic:pic>
              </a:graphicData>
            </a:graphic>
          </wp:inline>
        </w:drawing>
      </w:r>
      <w:r>
        <w:br w:type="page"/>
      </w:r>
    </w:p>
    <w:p w:rsidR="00B36350" w:rsidRDefault="007B7B61">
      <w:pPr>
        <w:pStyle w:val="1"/>
        <w:numPr>
          <w:ilvl w:val="0"/>
          <w:numId w:val="0"/>
        </w:numPr>
        <w:tabs>
          <w:tab w:val="clear" w:pos="1134"/>
        </w:tabs>
        <w:spacing w:before="0" w:after="0"/>
        <w:jc w:val="center"/>
      </w:pPr>
      <w:bookmarkStart w:id="31" w:name="_Toc32493593"/>
      <w:r>
        <w:lastRenderedPageBreak/>
        <w:t>Приложение Б</w:t>
      </w:r>
      <w:bookmarkEnd w:id="31"/>
    </w:p>
    <w:p w:rsidR="00B36350" w:rsidRDefault="007B7B61">
      <w:pPr>
        <w:pStyle w:val="a5"/>
        <w:ind w:firstLine="0"/>
        <w:jc w:val="center"/>
        <w:rPr>
          <w:rStyle w:val="ad"/>
        </w:rPr>
      </w:pPr>
      <w:r>
        <w:rPr>
          <w:rStyle w:val="ad"/>
        </w:rPr>
        <w:t>(обязательное)</w:t>
      </w:r>
    </w:p>
    <w:p w:rsidR="00B36350" w:rsidRDefault="007B7B61">
      <w:pPr>
        <w:pStyle w:val="a5"/>
        <w:ind w:firstLine="0"/>
        <w:jc w:val="center"/>
        <w:rPr>
          <w:rStyle w:val="ad"/>
        </w:rPr>
      </w:pPr>
      <w:r>
        <w:rPr>
          <w:rStyle w:val="ad"/>
        </w:rPr>
        <w:t>Определение наличия разрывов и искажений изображения на экране видеоувеличителя</w:t>
      </w:r>
    </w:p>
    <w:p w:rsidR="00B36350" w:rsidRDefault="007B7B61">
      <w:pPr>
        <w:pStyle w:val="a5"/>
        <w:ind w:firstLine="0"/>
        <w:jc w:val="center"/>
        <w:rPr>
          <w:rStyle w:val="ad"/>
        </w:rPr>
      </w:pPr>
      <w:r>
        <w:rPr>
          <w:rStyle w:val="ad"/>
        </w:rPr>
        <w:t>Горизонтальный шаг 25 мм, вертикальный шаг 5 мм.</w:t>
      </w:r>
    </w:p>
    <w:p w:rsidR="00367EE1" w:rsidRDefault="007B7B61">
      <w:pPr>
        <w:pStyle w:val="a5"/>
        <w:ind w:firstLine="0"/>
        <w:jc w:val="center"/>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lastRenderedPageBreak/>
        <w:drawing>
          <wp:inline distT="0" distB="0" distL="114300" distR="114300">
            <wp:extent cx="7440930" cy="4513580"/>
            <wp:effectExtent l="0" t="0" r="12700" b="1143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l="4789" t="5895" r="6606" b="13492"/>
                    <a:stretch>
                      <a:fillRect/>
                    </a:stretch>
                  </pic:blipFill>
                  <pic:spPr>
                    <a:xfrm rot="16200000">
                      <a:off x="0" y="0"/>
                      <a:ext cx="7440930" cy="4513580"/>
                    </a:xfrm>
                    <a:prstGeom prst="rect">
                      <a:avLst/>
                    </a:prstGeom>
                    <a:noFill/>
                    <a:ln>
                      <a:noFill/>
                    </a:ln>
                  </pic:spPr>
                </pic:pic>
              </a:graphicData>
            </a:graphic>
          </wp:inline>
        </w:drawing>
      </w:r>
    </w:p>
    <w:p w:rsidR="00367EE1" w:rsidRDefault="00367EE1">
      <w:pPr>
        <w:ind w:firstLine="0"/>
        <w:jc w:val="lef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br w:type="page"/>
      </w:r>
    </w:p>
    <w:p w:rsidR="00B36350" w:rsidRDefault="007B7B61">
      <w:pPr>
        <w:pStyle w:val="1"/>
        <w:numPr>
          <w:ilvl w:val="0"/>
          <w:numId w:val="0"/>
        </w:numPr>
        <w:tabs>
          <w:tab w:val="clear" w:pos="1134"/>
        </w:tabs>
        <w:spacing w:before="0" w:after="0"/>
        <w:jc w:val="center"/>
      </w:pPr>
      <w:bookmarkStart w:id="32" w:name="_Toc32493594"/>
      <w:r>
        <w:lastRenderedPageBreak/>
        <w:t>Приложение В</w:t>
      </w:r>
      <w:bookmarkEnd w:id="32"/>
    </w:p>
    <w:p w:rsidR="00B36350" w:rsidRDefault="007B7B61">
      <w:pPr>
        <w:pStyle w:val="a5"/>
        <w:ind w:firstLine="0"/>
        <w:jc w:val="center"/>
        <w:rPr>
          <w:rStyle w:val="ad"/>
        </w:rPr>
      </w:pPr>
      <w:r>
        <w:rPr>
          <w:rStyle w:val="ad"/>
        </w:rPr>
        <w:t>(обязательное)</w:t>
      </w:r>
    </w:p>
    <w:p w:rsidR="00B36350" w:rsidRDefault="007B7B61">
      <w:pPr>
        <w:pStyle w:val="a5"/>
        <w:ind w:firstLine="0"/>
        <w:jc w:val="center"/>
        <w:rPr>
          <w:rStyle w:val="ad"/>
        </w:rPr>
      </w:pPr>
      <w:r>
        <w:rPr>
          <w:rStyle w:val="ad"/>
        </w:rPr>
        <w:t>Определение минимальной и максимальной кратности увеличения видеоувеличителя</w:t>
      </w:r>
    </w:p>
    <w:p w:rsidR="00B36350" w:rsidRDefault="007B7B61">
      <w:pPr>
        <w:pStyle w:val="a5"/>
        <w:ind w:firstLine="0"/>
        <w:jc w:val="center"/>
        <w:rPr>
          <w:rStyle w:val="ad"/>
        </w:rPr>
      </w:pPr>
      <w:r>
        <w:rPr>
          <w:rStyle w:val="ad"/>
        </w:rPr>
        <w:t>Вертикальный шаг 2 мм.</w:t>
      </w:r>
    </w:p>
    <w:tbl>
      <w:tblPr>
        <w:tblStyle w:val="af"/>
        <w:tblW w:w="9444"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40"/>
        <w:gridCol w:w="236"/>
        <w:gridCol w:w="236"/>
        <w:gridCol w:w="236"/>
        <w:gridCol w:w="236"/>
        <w:gridCol w:w="236"/>
        <w:gridCol w:w="236"/>
        <w:gridCol w:w="236"/>
        <w:gridCol w:w="236"/>
        <w:gridCol w:w="236"/>
        <w:gridCol w:w="236"/>
        <w:gridCol w:w="236"/>
        <w:gridCol w:w="236"/>
        <w:gridCol w:w="236"/>
      </w:tblGrid>
      <w:tr w:rsidR="00B36350">
        <w:trPr>
          <w:trHeight w:val="11440"/>
          <w:jc w:val="center"/>
        </w:trPr>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40"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c>
          <w:tcPr>
            <w:tcW w:w="236" w:type="dxa"/>
            <w:vAlign w:val="center"/>
          </w:tcPr>
          <w:p w:rsidR="00B36350" w:rsidRDefault="00B36350">
            <w:pPr>
              <w:widowControl w:val="0"/>
              <w:spacing w:before="100" w:beforeAutospacing="1" w:after="100" w:afterAutospacing="1" w:line="240" w:lineRule="auto"/>
              <w:jc w:val="center"/>
              <w:rPr>
                <w:rFonts w:eastAsia="Times New Roman" w:cs="Times New Roman"/>
                <w:b/>
                <w:color w:val="000000"/>
                <w:sz w:val="20"/>
                <w:szCs w:val="20"/>
                <w:lang w:eastAsia="ru-RU"/>
              </w:rPr>
            </w:pPr>
          </w:p>
        </w:tc>
      </w:tr>
    </w:tbl>
    <w:p w:rsidR="00367EE1" w:rsidRDefault="00367EE1">
      <w:pPr>
        <w:pStyle w:val="1"/>
        <w:numPr>
          <w:ilvl w:val="0"/>
          <w:numId w:val="0"/>
        </w:numPr>
        <w:tabs>
          <w:tab w:val="clear" w:pos="1134"/>
        </w:tabs>
        <w:spacing w:before="0" w:after="0"/>
        <w:jc w:val="center"/>
      </w:pPr>
    </w:p>
    <w:p w:rsidR="00367EE1" w:rsidRDefault="00367EE1">
      <w:pPr>
        <w:ind w:firstLine="0"/>
        <w:jc w:val="left"/>
        <w:rPr>
          <w:b/>
          <w:sz w:val="28"/>
          <w:szCs w:val="28"/>
        </w:rPr>
      </w:pPr>
      <w:r>
        <w:br w:type="page"/>
      </w:r>
    </w:p>
    <w:p w:rsidR="00B36350" w:rsidRDefault="007B7B61">
      <w:pPr>
        <w:pStyle w:val="1"/>
        <w:numPr>
          <w:ilvl w:val="0"/>
          <w:numId w:val="0"/>
        </w:numPr>
        <w:tabs>
          <w:tab w:val="clear" w:pos="1134"/>
        </w:tabs>
        <w:spacing w:before="0" w:after="0"/>
        <w:jc w:val="center"/>
      </w:pPr>
      <w:bookmarkStart w:id="33" w:name="_Toc32493595"/>
      <w:r>
        <w:lastRenderedPageBreak/>
        <w:t>Приложение Г</w:t>
      </w:r>
      <w:bookmarkEnd w:id="33"/>
    </w:p>
    <w:p w:rsidR="00B36350" w:rsidRDefault="007B7B61">
      <w:pPr>
        <w:pStyle w:val="a5"/>
        <w:ind w:firstLine="0"/>
        <w:jc w:val="center"/>
        <w:rPr>
          <w:rStyle w:val="ad"/>
        </w:rPr>
      </w:pPr>
      <w:r>
        <w:rPr>
          <w:rStyle w:val="ad"/>
        </w:rPr>
        <w:t>(обязательное)</w:t>
      </w:r>
    </w:p>
    <w:p w:rsidR="00B36350" w:rsidRDefault="007B7B61">
      <w:pPr>
        <w:pStyle w:val="a5"/>
        <w:spacing w:line="240" w:lineRule="auto"/>
        <w:ind w:firstLine="0"/>
        <w:rPr>
          <w:rStyle w:val="ad"/>
        </w:rPr>
      </w:pPr>
      <w:r>
        <w:rPr>
          <w:rFonts w:ascii="Times New Roman" w:eastAsia="Times New Roman" w:hAnsi="Times New Roman" w:cs="Times New Roman"/>
          <w:bCs/>
          <w:color w:val="000000"/>
          <w:lang w:eastAsia="ru-RU"/>
        </w:rPr>
        <w:t xml:space="preserve">Текст для испытаний видеоувеличителя. Текст для испытаний видеоувеличителя.Текст для испытаний видеоувеличителя. Текст для испытаний видеоувеличителя.Текст для испытаний видеоувеличителя. Текст для испытаний видеоувеличителя.Текст для испытаний видеоувеличителя. Текст для испытаний видеоувеличителя.Текст для испытаний видеоувеличителя. Текст для испытаний видеоувеличителя.Текст для испытаний видеоувеличителя. Текст для испытаний видеоувеличителя.Текст для испытаний видеоувеличителя. Текст для испытаний видеоувеличителя.Текст для испытаний видеоувеличителя. Текст для испытаний видеоувеличителя.Текст для испытаний видеоувеличителя. Текст для испытаний видеоувеличителя.Текст для испытаний видеоувеличителя. Текст для испытаний видеоувеличителя.Текст для испытаний видеоувеличителя. Текст для испытаний видеоувеличителя.Текст для испытаний видеоувеличителя. Текст для испытаний видеоувеличителя.Текст для испытаний видеоувеличителя. Текст для испытаний видеоувеличителя. </w:t>
      </w:r>
      <w:r>
        <w:rPr>
          <w:rFonts w:ascii="Times New Roman" w:eastAsia="Times New Roman" w:hAnsi="Times New Roman" w:cs="Times New Roman"/>
          <w:bCs/>
          <w:color w:val="000000"/>
          <w:sz w:val="28"/>
          <w:szCs w:val="28"/>
          <w:lang w:eastAsia="ru-RU"/>
        </w:rPr>
        <w:t xml:space="preserve">Текст для испытаний видеоувеличителя. Текст для испытаний видеоувеличителя. Текст для испытаний видеоувеличителя.Текст для испытаний видеоувеличителя.Текст для испытаний видеоувеличителя. Текст для испытаний видеоувеличителя.Текст для испытаний видеоувеличителя.Текст для испытаний видеоувеличителя. Текст для испытаний видеоувеличителя.Текст для испытаний видеоувеличителя.Текст для испытаний видеоувеличителя. Текст для испытаний видеоувеличителя.Текст для испытаний видеоувеличителя.Текст для испытаний видеоувеличителя. Текст для испытаний видеоувеличителя.Текст для испытаний видеоувеличителя.Текст для испытаний видеоувеличителя. Текст для испытаний видеоувеличителя.Текст для испытаний видеоувеличителя.Текст для испытаний видеоувеличителя. </w:t>
      </w:r>
      <w:r>
        <w:rPr>
          <w:rFonts w:ascii="Times New Roman" w:eastAsia="Times New Roman" w:hAnsi="Times New Roman" w:cs="Times New Roman"/>
          <w:bCs/>
          <w:i/>
          <w:iCs/>
          <w:color w:val="000000"/>
          <w:sz w:val="32"/>
          <w:szCs w:val="32"/>
          <w:lang w:eastAsia="ru-RU"/>
        </w:rPr>
        <w:t>Текст для испытаний видеоувеличителя. Текст для испытаний видеоувеличителя. Текст для испытаний видеоувеличителя.Текст для испытаний видеоувеличителя. Текст для испытаний видеоувеличителя. Текст для испытаний видеоувеличителя. Текст для испытаний видеоувеличителя. Текст для испытаний видеоувеличителя. Текст для испытаний видеоувеличителя. Текст для испытаний видеоувеличителя. Текст для испытаний видеоувеличителя. Текст для испытаний видеоувеличителя.</w:t>
      </w:r>
    </w:p>
    <w:p w:rsidR="00B36350" w:rsidRDefault="007B7B61">
      <w:r>
        <w:br w:type="page"/>
      </w:r>
    </w:p>
    <w:p w:rsidR="00B36350" w:rsidRDefault="007B7B61">
      <w:pPr>
        <w:pStyle w:val="1"/>
        <w:numPr>
          <w:ilvl w:val="0"/>
          <w:numId w:val="0"/>
        </w:numPr>
        <w:tabs>
          <w:tab w:val="clear" w:pos="1134"/>
        </w:tabs>
        <w:spacing w:before="0" w:after="0"/>
        <w:jc w:val="center"/>
      </w:pPr>
      <w:bookmarkStart w:id="34" w:name="_Toc32493596"/>
      <w:r>
        <w:lastRenderedPageBreak/>
        <w:t>Приложение Д</w:t>
      </w:r>
      <w:bookmarkEnd w:id="34"/>
    </w:p>
    <w:p w:rsidR="00B36350" w:rsidRDefault="007B7B61">
      <w:pPr>
        <w:pStyle w:val="a5"/>
        <w:ind w:firstLine="0"/>
        <w:jc w:val="center"/>
        <w:rPr>
          <w:rStyle w:val="ad"/>
        </w:rPr>
      </w:pPr>
      <w:r>
        <w:rPr>
          <w:rStyle w:val="ad"/>
        </w:rPr>
        <w:t>(обязательное)</w:t>
      </w:r>
    </w:p>
    <w:tbl>
      <w:tblPr>
        <w:tblStyle w:val="af"/>
        <w:tblW w:w="8494" w:type="dxa"/>
        <w:jc w:val="center"/>
        <w:tblLayout w:type="fixed"/>
        <w:tblLook w:val="04A0" w:firstRow="1" w:lastRow="0" w:firstColumn="1" w:lastColumn="0" w:noHBand="0" w:noVBand="1"/>
      </w:tblPr>
      <w:tblGrid>
        <w:gridCol w:w="2121"/>
        <w:gridCol w:w="2126"/>
        <w:gridCol w:w="2127"/>
        <w:gridCol w:w="2120"/>
      </w:tblGrid>
      <w:tr w:rsidR="00B36350">
        <w:trPr>
          <w:trHeight w:val="11616"/>
          <w:jc w:val="center"/>
        </w:trPr>
        <w:tc>
          <w:tcPr>
            <w:tcW w:w="2121" w:type="dxa"/>
            <w:shd w:val="clear" w:color="auto" w:fill="00B0F0"/>
            <w:vAlign w:val="center"/>
          </w:tcPr>
          <w:p w:rsidR="00B36350" w:rsidRDefault="007B7B61">
            <w:pPr>
              <w:widowControl w:val="0"/>
              <w:spacing w:before="100" w:beforeAutospacing="1" w:after="100" w:afterAutospacing="1" w:line="240" w:lineRule="auto"/>
              <w:ind w:firstLine="0"/>
              <w:jc w:val="center"/>
              <w:rPr>
                <w:rFonts w:ascii="Times New Roman" w:eastAsia="Times New Roman" w:hAnsi="Times New Roman" w:cs="Times New Roman"/>
                <w:color w:val="FFFFFF" w:themeColor="background1"/>
                <w:lang w:eastAsia="ru-RU"/>
              </w:rPr>
            </w:pPr>
            <w:r>
              <w:rPr>
                <w:rFonts w:ascii="Times New Roman" w:eastAsia="Times New Roman" w:hAnsi="Times New Roman" w:cs="Times New Roman"/>
                <w:color w:val="FFFFFF" w:themeColor="background1"/>
                <w:lang w:eastAsia="ru-RU"/>
              </w:rPr>
              <w:t>Текст для испытаний видеоувеличителя</w:t>
            </w:r>
          </w:p>
          <w:p w:rsidR="00B36350" w:rsidRDefault="007B7B61">
            <w:pPr>
              <w:widowControl w:val="0"/>
              <w:spacing w:before="100" w:beforeAutospacing="1" w:after="100" w:afterAutospacing="1" w:line="240" w:lineRule="auto"/>
              <w:ind w:firstLine="0"/>
              <w:jc w:val="center"/>
              <w:rPr>
                <w:rFonts w:ascii="Times New Roman" w:eastAsia="Times New Roman" w:hAnsi="Times New Roman" w:cs="Times New Roman"/>
                <w:color w:val="FFFFFF" w:themeColor="background1"/>
                <w:lang w:eastAsia="ru-RU"/>
              </w:rPr>
            </w:pPr>
            <w:r>
              <w:rPr>
                <w:rFonts w:ascii="Times New Roman" w:eastAsia="Times New Roman" w:hAnsi="Times New Roman" w:cs="Times New Roman"/>
                <w:color w:val="FFFFFF" w:themeColor="background1"/>
                <w:lang w:eastAsia="ru-RU"/>
              </w:rPr>
              <w:t>Текст для испытаний видеоувеличителя</w:t>
            </w:r>
          </w:p>
          <w:p w:rsidR="00B36350" w:rsidRDefault="007B7B61">
            <w:pPr>
              <w:widowControl w:val="0"/>
              <w:spacing w:before="100" w:beforeAutospacing="1" w:after="100" w:afterAutospacing="1" w:line="240" w:lineRule="auto"/>
              <w:ind w:firstLine="0"/>
              <w:jc w:val="center"/>
              <w:rPr>
                <w:rFonts w:ascii="Times New Roman" w:eastAsia="Times New Roman" w:hAnsi="Times New Roman" w:cs="Times New Roman"/>
                <w:color w:val="FFFFFF" w:themeColor="background1"/>
                <w:szCs w:val="28"/>
                <w:lang w:eastAsia="ru-RU"/>
              </w:rPr>
            </w:pPr>
            <w:r>
              <w:rPr>
                <w:rFonts w:ascii="Times New Roman" w:eastAsia="Times New Roman" w:hAnsi="Times New Roman" w:cs="Times New Roman"/>
                <w:i/>
                <w:iCs/>
                <w:color w:val="FFFFFF" w:themeColor="background1"/>
                <w:szCs w:val="28"/>
                <w:lang w:eastAsia="ru-RU"/>
              </w:rPr>
              <w:t>Текст для испытаний видеоувеличителя</w:t>
            </w:r>
          </w:p>
          <w:p w:rsidR="00B36350" w:rsidRDefault="007B7B61">
            <w:pPr>
              <w:widowControl w:val="0"/>
              <w:spacing w:before="100" w:beforeAutospacing="1" w:after="100" w:afterAutospacing="1" w:line="240" w:lineRule="auto"/>
              <w:ind w:firstLine="0"/>
              <w:jc w:val="center"/>
              <w:rPr>
                <w:rFonts w:ascii="Times New Roman" w:eastAsia="Times New Roman" w:hAnsi="Times New Roman" w:cs="Times New Roman"/>
                <w:color w:val="FFFFFF" w:themeColor="background1"/>
                <w:sz w:val="28"/>
                <w:szCs w:val="28"/>
                <w:lang w:eastAsia="ru-RU"/>
              </w:rPr>
            </w:pPr>
            <w:r>
              <w:rPr>
                <w:rFonts w:ascii="Times New Roman" w:eastAsia="Times New Roman" w:hAnsi="Times New Roman" w:cs="Times New Roman"/>
                <w:color w:val="FFFFFF" w:themeColor="background1"/>
                <w:sz w:val="28"/>
                <w:szCs w:val="28"/>
                <w:lang w:eastAsia="ru-RU"/>
              </w:rPr>
              <w:t>Текст для испытаний видеоувеличителя</w:t>
            </w:r>
          </w:p>
          <w:p w:rsidR="00B36350" w:rsidRDefault="007B7B61">
            <w:pPr>
              <w:widowControl w:val="0"/>
              <w:spacing w:before="100" w:beforeAutospacing="1" w:after="100" w:afterAutospacing="1" w:line="240" w:lineRule="auto"/>
              <w:ind w:firstLine="0"/>
              <w:jc w:val="center"/>
              <w:rPr>
                <w:rFonts w:ascii="Times New Roman" w:eastAsia="Times New Roman" w:hAnsi="Times New Roman" w:cs="Times New Roman"/>
                <w:i/>
                <w:iCs/>
                <w:color w:val="FFFFFF" w:themeColor="background1"/>
                <w:sz w:val="28"/>
                <w:szCs w:val="32"/>
                <w:lang w:eastAsia="ru-RU"/>
              </w:rPr>
            </w:pPr>
            <w:r>
              <w:rPr>
                <w:rFonts w:ascii="Times New Roman" w:eastAsia="Times New Roman" w:hAnsi="Times New Roman" w:cs="Times New Roman"/>
                <w:i/>
                <w:iCs/>
                <w:color w:val="FFFFFF" w:themeColor="background1"/>
                <w:sz w:val="28"/>
                <w:szCs w:val="32"/>
                <w:lang w:eastAsia="ru-RU"/>
              </w:rPr>
              <w:t>Текст для испытаний видеоувеличителя</w:t>
            </w:r>
          </w:p>
          <w:p w:rsidR="00B36350" w:rsidRDefault="007B7B61">
            <w:pPr>
              <w:widowControl w:val="0"/>
              <w:spacing w:before="100" w:beforeAutospacing="1" w:after="100" w:afterAutospacing="1" w:line="240" w:lineRule="auto"/>
              <w:ind w:firstLine="0"/>
              <w:jc w:val="center"/>
              <w:rPr>
                <w:rFonts w:ascii="Times New Roman" w:eastAsia="Times New Roman" w:hAnsi="Times New Roman" w:cs="Times New Roman"/>
                <w:color w:val="FFFFFF" w:themeColor="background1"/>
                <w:sz w:val="32"/>
                <w:szCs w:val="32"/>
                <w:lang w:eastAsia="ru-RU"/>
              </w:rPr>
            </w:pPr>
            <w:r>
              <w:rPr>
                <w:rFonts w:ascii="Times New Roman" w:eastAsia="Times New Roman" w:hAnsi="Times New Roman" w:cs="Times New Roman"/>
                <w:color w:val="FFFFFF" w:themeColor="background1"/>
                <w:sz w:val="32"/>
                <w:szCs w:val="32"/>
                <w:lang w:eastAsia="ru-RU"/>
              </w:rPr>
              <w:t>Текст для испытаний видеоувеличителя</w:t>
            </w:r>
          </w:p>
          <w:p w:rsidR="00B36350" w:rsidRDefault="007B7B61">
            <w:pPr>
              <w:widowControl w:val="0"/>
              <w:spacing w:before="100" w:beforeAutospacing="1" w:after="100" w:afterAutospacing="1" w:line="240" w:lineRule="auto"/>
              <w:ind w:firstLine="0"/>
              <w:jc w:val="center"/>
              <w:rPr>
                <w:rFonts w:ascii="Times New Roman" w:eastAsia="Times New Roman" w:hAnsi="Times New Roman" w:cs="Times New Roman"/>
                <w:color w:val="FFFFFF" w:themeColor="background1"/>
                <w:sz w:val="32"/>
                <w:szCs w:val="32"/>
                <w:lang w:eastAsia="ru-RU"/>
              </w:rPr>
            </w:pPr>
            <w:r>
              <w:rPr>
                <w:rFonts w:ascii="Times New Roman" w:eastAsia="Times New Roman" w:hAnsi="Times New Roman" w:cs="Times New Roman"/>
                <w:color w:val="FFFFFF" w:themeColor="background1"/>
                <w:sz w:val="32"/>
                <w:szCs w:val="32"/>
                <w:lang w:eastAsia="ru-RU"/>
              </w:rPr>
              <w:t>Текст для испытаний видеоувеличителя</w:t>
            </w:r>
          </w:p>
          <w:p w:rsidR="00B36350" w:rsidRDefault="007B7B61">
            <w:pPr>
              <w:widowControl w:val="0"/>
              <w:spacing w:before="100" w:beforeAutospacing="1" w:after="100" w:afterAutospacing="1" w:line="240" w:lineRule="auto"/>
              <w:ind w:firstLine="0"/>
              <w:jc w:val="center"/>
              <w:rPr>
                <w:rFonts w:ascii="Times New Roman" w:eastAsia="Times New Roman" w:hAnsi="Times New Roman" w:cs="Times New Roman"/>
                <w:color w:val="FFFFFF" w:themeColor="background1"/>
                <w:lang w:eastAsia="ru-RU"/>
              </w:rPr>
            </w:pPr>
            <w:r>
              <w:rPr>
                <w:rFonts w:ascii="Times New Roman" w:eastAsia="Times New Roman" w:hAnsi="Times New Roman" w:cs="Times New Roman"/>
                <w:i/>
                <w:color w:val="FFFFFF" w:themeColor="background1"/>
                <w:sz w:val="32"/>
                <w:lang w:eastAsia="ru-RU"/>
              </w:rPr>
              <w:t>Текст для испытаний видеоувеличителя</w:t>
            </w:r>
          </w:p>
        </w:tc>
        <w:tc>
          <w:tcPr>
            <w:tcW w:w="2126" w:type="dxa"/>
            <w:shd w:val="clear" w:color="auto" w:fill="00B050"/>
          </w:tcPr>
          <w:p w:rsidR="00B36350" w:rsidRDefault="007B7B61">
            <w:pPr>
              <w:widowControl w:val="0"/>
              <w:spacing w:before="100" w:beforeAutospacing="1" w:after="100" w:afterAutospacing="1" w:line="240" w:lineRule="auto"/>
              <w:ind w:firstLine="0"/>
              <w:jc w:val="center"/>
              <w:rPr>
                <w:rFonts w:ascii="Times New Roman" w:eastAsia="Times New Roman" w:hAnsi="Times New Roman" w:cs="Times New Roman"/>
                <w:color w:val="FFFFFF" w:themeColor="background1"/>
                <w:lang w:eastAsia="ru-RU"/>
              </w:rPr>
            </w:pPr>
            <w:r>
              <w:rPr>
                <w:rFonts w:ascii="Times New Roman" w:eastAsia="Times New Roman" w:hAnsi="Times New Roman" w:cs="Times New Roman"/>
                <w:color w:val="FFFFFF" w:themeColor="background1"/>
                <w:lang w:eastAsia="ru-RU"/>
              </w:rPr>
              <w:t>Текст для испытаний видеоувеличителя</w:t>
            </w:r>
          </w:p>
          <w:p w:rsidR="00B36350" w:rsidRDefault="007B7B61">
            <w:pPr>
              <w:widowControl w:val="0"/>
              <w:spacing w:before="100" w:beforeAutospacing="1" w:after="100" w:afterAutospacing="1" w:line="240" w:lineRule="auto"/>
              <w:ind w:firstLine="0"/>
              <w:jc w:val="center"/>
              <w:rPr>
                <w:rFonts w:ascii="Times New Roman" w:eastAsia="Times New Roman" w:hAnsi="Times New Roman" w:cs="Times New Roman"/>
                <w:color w:val="FFFFFF" w:themeColor="background1"/>
                <w:lang w:eastAsia="ru-RU"/>
              </w:rPr>
            </w:pPr>
            <w:r>
              <w:rPr>
                <w:rFonts w:ascii="Times New Roman" w:eastAsia="Times New Roman" w:hAnsi="Times New Roman" w:cs="Times New Roman"/>
                <w:color w:val="FFFFFF" w:themeColor="background1"/>
                <w:lang w:eastAsia="ru-RU"/>
              </w:rPr>
              <w:t>Текст для испытаний видеоувеличителя</w:t>
            </w:r>
          </w:p>
          <w:p w:rsidR="00B36350" w:rsidRDefault="007B7B61">
            <w:pPr>
              <w:widowControl w:val="0"/>
              <w:spacing w:before="100" w:beforeAutospacing="1" w:after="100" w:afterAutospacing="1" w:line="240" w:lineRule="auto"/>
              <w:ind w:firstLine="0"/>
              <w:jc w:val="center"/>
              <w:rPr>
                <w:rFonts w:ascii="Times New Roman" w:eastAsia="Times New Roman" w:hAnsi="Times New Roman" w:cs="Times New Roman"/>
                <w:color w:val="FFFFFF" w:themeColor="background1"/>
                <w:szCs w:val="28"/>
                <w:lang w:eastAsia="ru-RU"/>
              </w:rPr>
            </w:pPr>
            <w:r>
              <w:rPr>
                <w:rFonts w:ascii="Times New Roman" w:eastAsia="Times New Roman" w:hAnsi="Times New Roman" w:cs="Times New Roman"/>
                <w:i/>
                <w:iCs/>
                <w:color w:val="FFFFFF" w:themeColor="background1"/>
                <w:szCs w:val="28"/>
                <w:lang w:eastAsia="ru-RU"/>
              </w:rPr>
              <w:t>Текст для испытаний видеоувеличителя</w:t>
            </w:r>
          </w:p>
          <w:p w:rsidR="00B36350" w:rsidRDefault="007B7B61">
            <w:pPr>
              <w:widowControl w:val="0"/>
              <w:spacing w:before="100" w:beforeAutospacing="1" w:after="100" w:afterAutospacing="1" w:line="240" w:lineRule="auto"/>
              <w:ind w:firstLine="0"/>
              <w:jc w:val="center"/>
              <w:rPr>
                <w:rFonts w:ascii="Times New Roman" w:eastAsia="Times New Roman" w:hAnsi="Times New Roman" w:cs="Times New Roman"/>
                <w:color w:val="FFFFFF" w:themeColor="background1"/>
                <w:sz w:val="28"/>
                <w:szCs w:val="28"/>
                <w:lang w:eastAsia="ru-RU"/>
              </w:rPr>
            </w:pPr>
            <w:r>
              <w:rPr>
                <w:rFonts w:ascii="Times New Roman" w:eastAsia="Times New Roman" w:hAnsi="Times New Roman" w:cs="Times New Roman"/>
                <w:color w:val="FFFFFF" w:themeColor="background1"/>
                <w:sz w:val="28"/>
                <w:szCs w:val="28"/>
                <w:lang w:eastAsia="ru-RU"/>
              </w:rPr>
              <w:t>Текст для испытаний видеоувеличителя</w:t>
            </w:r>
          </w:p>
          <w:p w:rsidR="00B36350" w:rsidRDefault="007B7B61">
            <w:pPr>
              <w:widowControl w:val="0"/>
              <w:spacing w:before="100" w:beforeAutospacing="1" w:after="100" w:afterAutospacing="1" w:line="240" w:lineRule="auto"/>
              <w:ind w:firstLine="0"/>
              <w:jc w:val="center"/>
              <w:rPr>
                <w:rFonts w:ascii="Times New Roman" w:eastAsia="Times New Roman" w:hAnsi="Times New Roman" w:cs="Times New Roman"/>
                <w:i/>
                <w:iCs/>
                <w:color w:val="FFFFFF" w:themeColor="background1"/>
                <w:sz w:val="28"/>
                <w:szCs w:val="32"/>
                <w:lang w:eastAsia="ru-RU"/>
              </w:rPr>
            </w:pPr>
            <w:r>
              <w:rPr>
                <w:rFonts w:ascii="Times New Roman" w:eastAsia="Times New Roman" w:hAnsi="Times New Roman" w:cs="Times New Roman"/>
                <w:i/>
                <w:iCs/>
                <w:color w:val="FFFFFF" w:themeColor="background1"/>
                <w:sz w:val="28"/>
                <w:szCs w:val="32"/>
                <w:lang w:eastAsia="ru-RU"/>
              </w:rPr>
              <w:t>Текст для испытаний видеоувеличителя</w:t>
            </w:r>
          </w:p>
          <w:p w:rsidR="00B36350" w:rsidRDefault="007B7B61">
            <w:pPr>
              <w:widowControl w:val="0"/>
              <w:spacing w:before="100" w:beforeAutospacing="1" w:after="100" w:afterAutospacing="1" w:line="240" w:lineRule="auto"/>
              <w:ind w:firstLine="0"/>
              <w:jc w:val="center"/>
              <w:rPr>
                <w:rFonts w:ascii="Times New Roman" w:eastAsia="Times New Roman" w:hAnsi="Times New Roman" w:cs="Times New Roman"/>
                <w:color w:val="FFFFFF" w:themeColor="background1"/>
                <w:sz w:val="32"/>
                <w:szCs w:val="32"/>
                <w:lang w:eastAsia="ru-RU"/>
              </w:rPr>
            </w:pPr>
            <w:r>
              <w:rPr>
                <w:rFonts w:ascii="Times New Roman" w:eastAsia="Times New Roman" w:hAnsi="Times New Roman" w:cs="Times New Roman"/>
                <w:color w:val="FFFFFF" w:themeColor="background1"/>
                <w:sz w:val="32"/>
                <w:szCs w:val="32"/>
                <w:lang w:eastAsia="ru-RU"/>
              </w:rPr>
              <w:t>Текст для испытаний видеоувеличителя</w:t>
            </w:r>
          </w:p>
          <w:p w:rsidR="00B36350" w:rsidRDefault="007B7B61">
            <w:pPr>
              <w:widowControl w:val="0"/>
              <w:spacing w:before="100" w:beforeAutospacing="1" w:after="100" w:afterAutospacing="1" w:line="240" w:lineRule="auto"/>
              <w:ind w:firstLine="0"/>
              <w:jc w:val="center"/>
              <w:rPr>
                <w:rFonts w:ascii="Times New Roman" w:eastAsia="Times New Roman" w:hAnsi="Times New Roman" w:cs="Times New Roman"/>
                <w:color w:val="FFFFFF" w:themeColor="background1"/>
                <w:sz w:val="32"/>
                <w:szCs w:val="32"/>
                <w:lang w:eastAsia="ru-RU"/>
              </w:rPr>
            </w:pPr>
            <w:r>
              <w:rPr>
                <w:rFonts w:ascii="Times New Roman" w:eastAsia="Times New Roman" w:hAnsi="Times New Roman" w:cs="Times New Roman"/>
                <w:color w:val="FFFFFF" w:themeColor="background1"/>
                <w:sz w:val="32"/>
                <w:szCs w:val="32"/>
                <w:lang w:eastAsia="ru-RU"/>
              </w:rPr>
              <w:t>Текст для испытаний видеоувеличителя</w:t>
            </w:r>
          </w:p>
          <w:p w:rsidR="00B36350" w:rsidRDefault="007B7B61">
            <w:pPr>
              <w:widowControl w:val="0"/>
              <w:spacing w:before="100" w:beforeAutospacing="1" w:after="100" w:afterAutospacing="1" w:line="240" w:lineRule="auto"/>
              <w:ind w:firstLine="0"/>
              <w:jc w:val="center"/>
              <w:rPr>
                <w:rFonts w:eastAsia="Times New Roman" w:cs="Times New Roman"/>
                <w:b/>
                <w:sz w:val="20"/>
                <w:szCs w:val="20"/>
                <w:lang w:eastAsia="ru-RU"/>
              </w:rPr>
            </w:pPr>
            <w:r>
              <w:rPr>
                <w:rFonts w:ascii="Times New Roman" w:eastAsia="Times New Roman" w:hAnsi="Times New Roman" w:cs="Times New Roman"/>
                <w:i/>
                <w:color w:val="FFFFFF" w:themeColor="background1"/>
                <w:sz w:val="32"/>
                <w:lang w:eastAsia="ru-RU"/>
              </w:rPr>
              <w:t>Текст для испытаний видеоувеличителя</w:t>
            </w:r>
          </w:p>
        </w:tc>
        <w:tc>
          <w:tcPr>
            <w:tcW w:w="2127" w:type="dxa"/>
            <w:shd w:val="clear" w:color="auto" w:fill="FFC000"/>
          </w:tcPr>
          <w:p w:rsidR="00B36350" w:rsidRDefault="007B7B61">
            <w:pPr>
              <w:widowControl w:val="0"/>
              <w:spacing w:before="100" w:beforeAutospacing="1" w:after="100" w:afterAutospacing="1" w:line="240" w:lineRule="auto"/>
              <w:ind w:firstLine="0"/>
              <w:jc w:val="center"/>
              <w:rPr>
                <w:rFonts w:ascii="Times New Roman" w:eastAsia="Times New Roman" w:hAnsi="Times New Roman" w:cs="Times New Roman"/>
                <w:color w:val="FFFFFF" w:themeColor="background1"/>
                <w:lang w:eastAsia="ru-RU"/>
              </w:rPr>
            </w:pPr>
            <w:r>
              <w:rPr>
                <w:rFonts w:ascii="Times New Roman" w:eastAsia="Times New Roman" w:hAnsi="Times New Roman" w:cs="Times New Roman"/>
                <w:color w:val="FFFFFF" w:themeColor="background1"/>
                <w:lang w:eastAsia="ru-RU"/>
              </w:rPr>
              <w:t>Текст для испытаний видеоувеличителя</w:t>
            </w:r>
          </w:p>
          <w:p w:rsidR="00B36350" w:rsidRDefault="007B7B61">
            <w:pPr>
              <w:widowControl w:val="0"/>
              <w:spacing w:before="100" w:beforeAutospacing="1" w:after="100" w:afterAutospacing="1" w:line="240" w:lineRule="auto"/>
              <w:ind w:firstLine="0"/>
              <w:jc w:val="center"/>
              <w:rPr>
                <w:rFonts w:ascii="Times New Roman" w:eastAsia="Times New Roman" w:hAnsi="Times New Roman" w:cs="Times New Roman"/>
                <w:color w:val="FFFFFF" w:themeColor="background1"/>
                <w:lang w:eastAsia="ru-RU"/>
              </w:rPr>
            </w:pPr>
            <w:r>
              <w:rPr>
                <w:rFonts w:ascii="Times New Roman" w:eastAsia="Times New Roman" w:hAnsi="Times New Roman" w:cs="Times New Roman"/>
                <w:color w:val="FFFFFF" w:themeColor="background1"/>
                <w:lang w:eastAsia="ru-RU"/>
              </w:rPr>
              <w:t>Текст для испытаний видеоувеличителя</w:t>
            </w:r>
          </w:p>
          <w:p w:rsidR="00B36350" w:rsidRDefault="007B7B61">
            <w:pPr>
              <w:widowControl w:val="0"/>
              <w:spacing w:before="100" w:beforeAutospacing="1" w:after="100" w:afterAutospacing="1" w:line="240" w:lineRule="auto"/>
              <w:ind w:firstLine="0"/>
              <w:jc w:val="center"/>
              <w:rPr>
                <w:rFonts w:ascii="Times New Roman" w:eastAsia="Times New Roman" w:hAnsi="Times New Roman" w:cs="Times New Roman"/>
                <w:i/>
                <w:iCs/>
                <w:color w:val="FFFFFF" w:themeColor="background1"/>
                <w:szCs w:val="28"/>
                <w:lang w:eastAsia="ru-RU"/>
              </w:rPr>
            </w:pPr>
            <w:r>
              <w:rPr>
                <w:rFonts w:ascii="Times New Roman" w:eastAsia="Times New Roman" w:hAnsi="Times New Roman" w:cs="Times New Roman"/>
                <w:i/>
                <w:iCs/>
                <w:color w:val="FFFFFF" w:themeColor="background1"/>
                <w:szCs w:val="28"/>
                <w:lang w:eastAsia="ru-RU"/>
              </w:rPr>
              <w:t>Текст для испытаний видеоувеличителя</w:t>
            </w:r>
          </w:p>
          <w:p w:rsidR="00B36350" w:rsidRDefault="007B7B61">
            <w:pPr>
              <w:widowControl w:val="0"/>
              <w:spacing w:before="100" w:beforeAutospacing="1" w:after="100" w:afterAutospacing="1" w:line="240" w:lineRule="auto"/>
              <w:ind w:firstLine="0"/>
              <w:jc w:val="center"/>
              <w:rPr>
                <w:rFonts w:ascii="Times New Roman" w:eastAsia="Times New Roman" w:hAnsi="Times New Roman" w:cs="Times New Roman"/>
                <w:color w:val="FFFFFF" w:themeColor="background1"/>
                <w:sz w:val="28"/>
                <w:szCs w:val="28"/>
                <w:lang w:eastAsia="ru-RU"/>
              </w:rPr>
            </w:pPr>
            <w:r>
              <w:rPr>
                <w:rFonts w:ascii="Times New Roman" w:eastAsia="Times New Roman" w:hAnsi="Times New Roman" w:cs="Times New Roman"/>
                <w:color w:val="FFFFFF" w:themeColor="background1"/>
                <w:sz w:val="28"/>
                <w:szCs w:val="28"/>
                <w:lang w:eastAsia="ru-RU"/>
              </w:rPr>
              <w:t>Текст для испытаний видеоувеличителя</w:t>
            </w:r>
          </w:p>
          <w:p w:rsidR="00B36350" w:rsidRDefault="007B7B61">
            <w:pPr>
              <w:widowControl w:val="0"/>
              <w:spacing w:before="100" w:beforeAutospacing="1" w:after="100" w:afterAutospacing="1" w:line="240" w:lineRule="auto"/>
              <w:ind w:firstLine="0"/>
              <w:jc w:val="center"/>
              <w:rPr>
                <w:rFonts w:ascii="Times New Roman" w:eastAsia="Times New Roman" w:hAnsi="Times New Roman" w:cs="Times New Roman"/>
                <w:i/>
                <w:iCs/>
                <w:color w:val="FFFFFF" w:themeColor="background1"/>
                <w:sz w:val="28"/>
                <w:szCs w:val="32"/>
                <w:lang w:eastAsia="ru-RU"/>
              </w:rPr>
            </w:pPr>
            <w:r>
              <w:rPr>
                <w:rFonts w:ascii="Times New Roman" w:eastAsia="Times New Roman" w:hAnsi="Times New Roman" w:cs="Times New Roman"/>
                <w:i/>
                <w:iCs/>
                <w:color w:val="FFFFFF" w:themeColor="background1"/>
                <w:sz w:val="28"/>
                <w:szCs w:val="32"/>
                <w:lang w:eastAsia="ru-RU"/>
              </w:rPr>
              <w:t>Текст для испытаний видеоувеличителя</w:t>
            </w:r>
          </w:p>
          <w:p w:rsidR="00B36350" w:rsidRDefault="007B7B61">
            <w:pPr>
              <w:widowControl w:val="0"/>
              <w:spacing w:before="100" w:beforeAutospacing="1" w:after="100" w:afterAutospacing="1" w:line="240" w:lineRule="auto"/>
              <w:ind w:firstLine="0"/>
              <w:jc w:val="center"/>
              <w:rPr>
                <w:rFonts w:ascii="Times New Roman" w:eastAsia="Times New Roman" w:hAnsi="Times New Roman" w:cs="Times New Roman"/>
                <w:color w:val="FFFFFF" w:themeColor="background1"/>
                <w:sz w:val="32"/>
                <w:szCs w:val="32"/>
                <w:lang w:eastAsia="ru-RU"/>
              </w:rPr>
            </w:pPr>
            <w:r>
              <w:rPr>
                <w:rFonts w:ascii="Times New Roman" w:eastAsia="Times New Roman" w:hAnsi="Times New Roman" w:cs="Times New Roman"/>
                <w:color w:val="FFFFFF" w:themeColor="background1"/>
                <w:sz w:val="32"/>
                <w:szCs w:val="32"/>
                <w:lang w:eastAsia="ru-RU"/>
              </w:rPr>
              <w:t>Текст для испытаний видеоувеличителя</w:t>
            </w:r>
          </w:p>
          <w:p w:rsidR="00B36350" w:rsidRDefault="007B7B61">
            <w:pPr>
              <w:widowControl w:val="0"/>
              <w:spacing w:before="100" w:beforeAutospacing="1" w:after="100" w:afterAutospacing="1" w:line="240" w:lineRule="auto"/>
              <w:ind w:firstLine="0"/>
              <w:jc w:val="center"/>
              <w:rPr>
                <w:rFonts w:ascii="Times New Roman" w:eastAsia="Times New Roman" w:hAnsi="Times New Roman" w:cs="Times New Roman"/>
                <w:color w:val="FFFFFF" w:themeColor="background1"/>
                <w:sz w:val="32"/>
                <w:szCs w:val="32"/>
                <w:lang w:eastAsia="ru-RU"/>
              </w:rPr>
            </w:pPr>
            <w:r>
              <w:rPr>
                <w:rFonts w:ascii="Times New Roman" w:eastAsia="Times New Roman" w:hAnsi="Times New Roman" w:cs="Times New Roman"/>
                <w:color w:val="FFFFFF" w:themeColor="background1"/>
                <w:sz w:val="32"/>
                <w:szCs w:val="32"/>
                <w:lang w:eastAsia="ru-RU"/>
              </w:rPr>
              <w:t>Текст для испытаний видеоувеличителя</w:t>
            </w:r>
          </w:p>
          <w:p w:rsidR="00B36350" w:rsidRDefault="007B7B61">
            <w:pPr>
              <w:widowControl w:val="0"/>
              <w:spacing w:before="100" w:beforeAutospacing="1" w:after="100" w:afterAutospacing="1" w:line="240" w:lineRule="auto"/>
              <w:ind w:firstLine="0"/>
              <w:jc w:val="center"/>
              <w:rPr>
                <w:rFonts w:eastAsia="Times New Roman" w:cs="Times New Roman"/>
                <w:b/>
                <w:sz w:val="20"/>
                <w:szCs w:val="20"/>
                <w:lang w:eastAsia="ru-RU"/>
              </w:rPr>
            </w:pPr>
            <w:r>
              <w:rPr>
                <w:rFonts w:ascii="Times New Roman" w:eastAsia="Times New Roman" w:hAnsi="Times New Roman" w:cs="Times New Roman"/>
                <w:i/>
                <w:color w:val="FFFFFF" w:themeColor="background1"/>
                <w:sz w:val="32"/>
                <w:lang w:eastAsia="ru-RU"/>
              </w:rPr>
              <w:t>Текст для испытаний видеоувеличителя</w:t>
            </w:r>
          </w:p>
        </w:tc>
        <w:tc>
          <w:tcPr>
            <w:tcW w:w="2120" w:type="dxa"/>
            <w:shd w:val="clear" w:color="auto" w:fill="632423" w:themeFill="accent2" w:themeFillShade="80"/>
          </w:tcPr>
          <w:p w:rsidR="00B36350" w:rsidRDefault="007B7B61">
            <w:pPr>
              <w:widowControl w:val="0"/>
              <w:spacing w:before="100" w:beforeAutospacing="1" w:after="100" w:afterAutospacing="1" w:line="240" w:lineRule="auto"/>
              <w:ind w:firstLine="0"/>
              <w:jc w:val="center"/>
              <w:rPr>
                <w:rFonts w:ascii="Times New Roman" w:eastAsia="Times New Roman" w:hAnsi="Times New Roman" w:cs="Times New Roman"/>
                <w:color w:val="FFFFFF" w:themeColor="background1"/>
                <w:lang w:eastAsia="ru-RU"/>
              </w:rPr>
            </w:pPr>
            <w:r>
              <w:rPr>
                <w:rFonts w:ascii="Times New Roman" w:eastAsia="Times New Roman" w:hAnsi="Times New Roman" w:cs="Times New Roman"/>
                <w:color w:val="FFFFFF" w:themeColor="background1"/>
                <w:lang w:eastAsia="ru-RU"/>
              </w:rPr>
              <w:t>Текст для испытаний видеоувеличителя</w:t>
            </w:r>
          </w:p>
          <w:p w:rsidR="00B36350" w:rsidRDefault="007B7B61">
            <w:pPr>
              <w:widowControl w:val="0"/>
              <w:spacing w:before="100" w:beforeAutospacing="1" w:after="100" w:afterAutospacing="1" w:line="240" w:lineRule="auto"/>
              <w:ind w:firstLine="0"/>
              <w:jc w:val="center"/>
              <w:rPr>
                <w:rFonts w:ascii="Times New Roman" w:eastAsia="Times New Roman" w:hAnsi="Times New Roman" w:cs="Times New Roman"/>
                <w:color w:val="FFFFFF" w:themeColor="background1"/>
                <w:lang w:eastAsia="ru-RU"/>
              </w:rPr>
            </w:pPr>
            <w:r>
              <w:rPr>
                <w:rFonts w:ascii="Times New Roman" w:eastAsia="Times New Roman" w:hAnsi="Times New Roman" w:cs="Times New Roman"/>
                <w:color w:val="FFFFFF" w:themeColor="background1"/>
                <w:lang w:eastAsia="ru-RU"/>
              </w:rPr>
              <w:t>Текст для испытаний видеоувеличителя</w:t>
            </w:r>
          </w:p>
          <w:p w:rsidR="00B36350" w:rsidRDefault="007B7B61">
            <w:pPr>
              <w:widowControl w:val="0"/>
              <w:spacing w:before="100" w:beforeAutospacing="1" w:after="100" w:afterAutospacing="1" w:line="240" w:lineRule="auto"/>
              <w:ind w:firstLine="0"/>
              <w:jc w:val="center"/>
              <w:rPr>
                <w:rFonts w:ascii="Times New Roman" w:eastAsia="Times New Roman" w:hAnsi="Times New Roman" w:cs="Times New Roman"/>
                <w:i/>
                <w:iCs/>
                <w:color w:val="FFFFFF" w:themeColor="background1"/>
                <w:szCs w:val="28"/>
                <w:lang w:eastAsia="ru-RU"/>
              </w:rPr>
            </w:pPr>
            <w:r>
              <w:rPr>
                <w:rFonts w:ascii="Times New Roman" w:eastAsia="Times New Roman" w:hAnsi="Times New Roman" w:cs="Times New Roman"/>
                <w:i/>
                <w:iCs/>
                <w:color w:val="FFFFFF" w:themeColor="background1"/>
                <w:szCs w:val="28"/>
                <w:lang w:eastAsia="ru-RU"/>
              </w:rPr>
              <w:t>Текст для испытаний видеоувеличителя</w:t>
            </w:r>
          </w:p>
          <w:p w:rsidR="00B36350" w:rsidRDefault="007B7B61">
            <w:pPr>
              <w:widowControl w:val="0"/>
              <w:spacing w:before="100" w:beforeAutospacing="1" w:after="100" w:afterAutospacing="1" w:line="240" w:lineRule="auto"/>
              <w:ind w:firstLine="0"/>
              <w:jc w:val="center"/>
              <w:rPr>
                <w:rFonts w:ascii="Times New Roman" w:eastAsia="Times New Roman" w:hAnsi="Times New Roman" w:cs="Times New Roman"/>
                <w:color w:val="FFFFFF" w:themeColor="background1"/>
                <w:lang w:eastAsia="ru-RU"/>
              </w:rPr>
            </w:pPr>
            <w:r>
              <w:rPr>
                <w:rFonts w:ascii="Times New Roman" w:eastAsia="Times New Roman" w:hAnsi="Times New Roman" w:cs="Times New Roman"/>
                <w:color w:val="FFFFFF" w:themeColor="background1"/>
                <w:sz w:val="28"/>
                <w:szCs w:val="28"/>
                <w:lang w:eastAsia="ru-RU"/>
              </w:rPr>
              <w:t>Текст для испытаний видеоувеличителя</w:t>
            </w:r>
          </w:p>
          <w:p w:rsidR="00B36350" w:rsidRDefault="007B7B61">
            <w:pPr>
              <w:widowControl w:val="0"/>
              <w:spacing w:before="100" w:beforeAutospacing="1" w:after="100" w:afterAutospacing="1" w:line="240" w:lineRule="auto"/>
              <w:ind w:firstLine="0"/>
              <w:jc w:val="center"/>
              <w:rPr>
                <w:rFonts w:ascii="Times New Roman" w:eastAsia="Times New Roman" w:hAnsi="Times New Roman" w:cs="Times New Roman"/>
                <w:i/>
                <w:iCs/>
                <w:color w:val="FFFFFF" w:themeColor="background1"/>
                <w:sz w:val="28"/>
                <w:szCs w:val="32"/>
                <w:lang w:eastAsia="ru-RU"/>
              </w:rPr>
            </w:pPr>
            <w:r>
              <w:rPr>
                <w:rFonts w:ascii="Times New Roman" w:eastAsia="Times New Roman" w:hAnsi="Times New Roman" w:cs="Times New Roman"/>
                <w:i/>
                <w:iCs/>
                <w:color w:val="FFFFFF" w:themeColor="background1"/>
                <w:sz w:val="28"/>
                <w:szCs w:val="32"/>
                <w:lang w:eastAsia="ru-RU"/>
              </w:rPr>
              <w:t>Текст для испытаний видеоувеличителя</w:t>
            </w:r>
          </w:p>
          <w:p w:rsidR="00B36350" w:rsidRDefault="007B7B61">
            <w:pPr>
              <w:widowControl w:val="0"/>
              <w:spacing w:before="100" w:beforeAutospacing="1" w:after="100" w:afterAutospacing="1" w:line="240" w:lineRule="auto"/>
              <w:ind w:firstLine="0"/>
              <w:jc w:val="center"/>
              <w:rPr>
                <w:rFonts w:ascii="Times New Roman" w:eastAsia="Times New Roman" w:hAnsi="Times New Roman" w:cs="Times New Roman"/>
                <w:color w:val="FFFFFF" w:themeColor="background1"/>
                <w:sz w:val="32"/>
                <w:szCs w:val="32"/>
                <w:lang w:eastAsia="ru-RU"/>
              </w:rPr>
            </w:pPr>
            <w:r>
              <w:rPr>
                <w:rFonts w:ascii="Times New Roman" w:eastAsia="Times New Roman" w:hAnsi="Times New Roman" w:cs="Times New Roman"/>
                <w:color w:val="FFFFFF" w:themeColor="background1"/>
                <w:sz w:val="32"/>
                <w:szCs w:val="32"/>
                <w:lang w:eastAsia="ru-RU"/>
              </w:rPr>
              <w:t>Текст для испытаний видеоувеличителя</w:t>
            </w:r>
          </w:p>
          <w:p w:rsidR="00B36350" w:rsidRDefault="007B7B61">
            <w:pPr>
              <w:widowControl w:val="0"/>
              <w:spacing w:before="100" w:beforeAutospacing="1" w:after="100" w:afterAutospacing="1" w:line="240" w:lineRule="auto"/>
              <w:ind w:firstLine="0"/>
              <w:jc w:val="center"/>
              <w:rPr>
                <w:rFonts w:ascii="Times New Roman" w:eastAsia="Times New Roman" w:hAnsi="Times New Roman" w:cs="Times New Roman"/>
                <w:color w:val="FFFFFF" w:themeColor="background1"/>
                <w:sz w:val="32"/>
                <w:szCs w:val="32"/>
                <w:lang w:eastAsia="ru-RU"/>
              </w:rPr>
            </w:pPr>
            <w:r>
              <w:rPr>
                <w:rFonts w:ascii="Times New Roman" w:eastAsia="Times New Roman" w:hAnsi="Times New Roman" w:cs="Times New Roman"/>
                <w:color w:val="FFFFFF" w:themeColor="background1"/>
                <w:sz w:val="32"/>
                <w:szCs w:val="32"/>
                <w:lang w:eastAsia="ru-RU"/>
              </w:rPr>
              <w:t>Текст для испытаний видеоувеличителя</w:t>
            </w:r>
          </w:p>
          <w:p w:rsidR="00B36350" w:rsidRDefault="007B7B61">
            <w:pPr>
              <w:widowControl w:val="0"/>
              <w:spacing w:before="100" w:beforeAutospacing="1" w:after="100" w:afterAutospacing="1" w:line="240" w:lineRule="auto"/>
              <w:ind w:firstLine="0"/>
              <w:jc w:val="center"/>
              <w:rPr>
                <w:rFonts w:eastAsia="Times New Roman" w:cs="Times New Roman"/>
                <w:b/>
                <w:sz w:val="20"/>
                <w:szCs w:val="20"/>
                <w:lang w:eastAsia="ru-RU"/>
              </w:rPr>
            </w:pPr>
            <w:r>
              <w:rPr>
                <w:rFonts w:ascii="Times New Roman" w:eastAsia="Times New Roman" w:hAnsi="Times New Roman" w:cs="Times New Roman"/>
                <w:i/>
                <w:color w:val="FFFFFF" w:themeColor="background1"/>
                <w:sz w:val="32"/>
                <w:lang w:eastAsia="ru-RU"/>
              </w:rPr>
              <w:t>Текст для испытаний видеоувеличителя</w:t>
            </w:r>
          </w:p>
        </w:tc>
      </w:tr>
    </w:tbl>
    <w:p w:rsidR="00B36350" w:rsidRDefault="007B7B61">
      <w:pPr>
        <w:pStyle w:val="a5"/>
        <w:ind w:firstLine="0"/>
        <w:jc w:val="center"/>
      </w:pPr>
      <w:r>
        <w:br w:type="page"/>
      </w:r>
    </w:p>
    <w:p w:rsidR="00B36350" w:rsidRDefault="007B7B61" w:rsidP="00367EE1">
      <w:pPr>
        <w:pStyle w:val="1"/>
        <w:numPr>
          <w:ilvl w:val="0"/>
          <w:numId w:val="0"/>
        </w:numPr>
        <w:ind w:left="709"/>
        <w:jc w:val="center"/>
      </w:pPr>
      <w:bookmarkStart w:id="35" w:name="_Toc32493597"/>
      <w:bookmarkEnd w:id="25"/>
      <w:r>
        <w:lastRenderedPageBreak/>
        <w:t>Библиография</w:t>
      </w:r>
      <w:bookmarkEnd w:id="35"/>
    </w:p>
    <w:tbl>
      <w:tblPr>
        <w:tblW w:w="9854" w:type="dxa"/>
        <w:tblLayout w:type="fixed"/>
        <w:tblLook w:val="04A0" w:firstRow="1" w:lastRow="0" w:firstColumn="1" w:lastColumn="0" w:noHBand="0" w:noVBand="1"/>
      </w:tblPr>
      <w:tblGrid>
        <w:gridCol w:w="675"/>
        <w:gridCol w:w="9179"/>
      </w:tblGrid>
      <w:tr w:rsidR="00B36350">
        <w:tc>
          <w:tcPr>
            <w:tcW w:w="675" w:type="dxa"/>
          </w:tcPr>
          <w:p w:rsidR="00B36350" w:rsidRDefault="007B7B61" w:rsidP="00367EE1">
            <w:pPr>
              <w:pStyle w:val="a5"/>
              <w:spacing w:after="0"/>
              <w:ind w:firstLine="0"/>
              <w:rPr>
                <w:lang w:val="en-US"/>
              </w:rPr>
            </w:pPr>
            <w:r>
              <w:rPr>
                <w:lang w:val="en-US"/>
              </w:rPr>
              <w:t>[1]</w:t>
            </w:r>
          </w:p>
        </w:tc>
        <w:tc>
          <w:tcPr>
            <w:tcW w:w="9179" w:type="dxa"/>
          </w:tcPr>
          <w:p w:rsidR="00B36350" w:rsidRDefault="007B7B61" w:rsidP="00367EE1">
            <w:pPr>
              <w:pStyle w:val="a5"/>
              <w:spacing w:after="0"/>
              <w:ind w:firstLine="0"/>
            </w:pPr>
            <w:r>
              <w:t>HDMI Specification</w:t>
            </w:r>
          </w:p>
          <w:p w:rsidR="00B36350" w:rsidRPr="00F9672E" w:rsidRDefault="007B7B61" w:rsidP="00367EE1">
            <w:pPr>
              <w:pStyle w:val="a5"/>
              <w:spacing w:after="0"/>
              <w:ind w:firstLine="0"/>
            </w:pPr>
            <w:r w:rsidRPr="00F9672E">
              <w:t>(</w:t>
            </w:r>
            <w:r>
              <w:rPr>
                <w:lang w:val="en-US"/>
              </w:rPr>
              <w:t>HDMI</w:t>
            </w:r>
            <w:r w:rsidRPr="00F9672E">
              <w:t xml:space="preserve"> спецификация, доступна на сайте </w:t>
            </w:r>
            <w:hyperlink r:id="rId25" w:history="1">
              <w:r>
                <w:rPr>
                  <w:rStyle w:val="ae"/>
                  <w:b/>
                  <w:i/>
                  <w:color w:val="0070C0"/>
                  <w:lang w:val="en-US"/>
                </w:rPr>
                <w:t>http</w:t>
              </w:r>
              <w:r w:rsidRPr="00F9672E">
                <w:rPr>
                  <w:rStyle w:val="ae"/>
                  <w:b/>
                  <w:i/>
                  <w:color w:val="0070C0"/>
                </w:rPr>
                <w:t>://</w:t>
              </w:r>
              <w:r>
                <w:rPr>
                  <w:rStyle w:val="ae"/>
                  <w:b/>
                  <w:i/>
                  <w:color w:val="0070C0"/>
                  <w:lang w:val="en-US"/>
                </w:rPr>
                <w:t>www</w:t>
              </w:r>
              <w:r w:rsidRPr="00F9672E">
                <w:rPr>
                  <w:rStyle w:val="ae"/>
                  <w:b/>
                  <w:i/>
                  <w:color w:val="0070C0"/>
                </w:rPr>
                <w:t>.</w:t>
              </w:r>
              <w:proofErr w:type="spellStart"/>
              <w:r>
                <w:rPr>
                  <w:rStyle w:val="ae"/>
                  <w:b/>
                  <w:i/>
                  <w:color w:val="0070C0"/>
                  <w:lang w:val="en-US"/>
                </w:rPr>
                <w:t>hdmi</w:t>
              </w:r>
              <w:proofErr w:type="spellEnd"/>
              <w:r w:rsidRPr="00F9672E">
                <w:rPr>
                  <w:rStyle w:val="ae"/>
                  <w:b/>
                  <w:i/>
                  <w:color w:val="0070C0"/>
                </w:rPr>
                <w:t>.</w:t>
              </w:r>
              <w:r>
                <w:rPr>
                  <w:rStyle w:val="ae"/>
                  <w:b/>
                  <w:i/>
                  <w:color w:val="0070C0"/>
                  <w:lang w:val="en-US"/>
                </w:rPr>
                <w:t>org</w:t>
              </w:r>
              <w:r w:rsidRPr="00F9672E">
                <w:rPr>
                  <w:rStyle w:val="ae"/>
                </w:rPr>
                <w:t>).</w:t>
              </w:r>
            </w:hyperlink>
          </w:p>
        </w:tc>
      </w:tr>
      <w:tr w:rsidR="00B36350" w:rsidRPr="00096F63">
        <w:tc>
          <w:tcPr>
            <w:tcW w:w="675" w:type="dxa"/>
          </w:tcPr>
          <w:p w:rsidR="00B36350" w:rsidRDefault="007B7B61" w:rsidP="00367EE1">
            <w:pPr>
              <w:pStyle w:val="a5"/>
              <w:spacing w:after="0"/>
              <w:ind w:firstLine="0"/>
              <w:rPr>
                <w:lang w:val="en-US"/>
              </w:rPr>
            </w:pPr>
            <w:r>
              <w:rPr>
                <w:lang w:val="en-US"/>
              </w:rPr>
              <w:t>[2]</w:t>
            </w:r>
          </w:p>
        </w:tc>
        <w:tc>
          <w:tcPr>
            <w:tcW w:w="9179" w:type="dxa"/>
          </w:tcPr>
          <w:p w:rsidR="00B36350" w:rsidRDefault="007B7B61" w:rsidP="00367EE1">
            <w:pPr>
              <w:pStyle w:val="a5"/>
              <w:spacing w:after="0"/>
              <w:ind w:firstLine="0"/>
              <w:rPr>
                <w:lang w:val="en-US"/>
              </w:rPr>
            </w:pPr>
            <w:r w:rsidRPr="00F9672E">
              <w:rPr>
                <w:lang w:val="en-US"/>
              </w:rPr>
              <w:t>USB Type-C™ Cable and Connector Specification</w:t>
            </w:r>
          </w:p>
          <w:p w:rsidR="00B36350" w:rsidRDefault="007B7B61" w:rsidP="00367EE1">
            <w:pPr>
              <w:pStyle w:val="a5"/>
              <w:spacing w:after="0"/>
              <w:ind w:firstLine="0"/>
              <w:rPr>
                <w:lang w:val="en-US"/>
              </w:rPr>
            </w:pPr>
            <w:r>
              <w:rPr>
                <w:lang w:val="en-US"/>
              </w:rPr>
              <w:t>(</w:t>
            </w:r>
            <w:r>
              <w:rPr>
                <w:rStyle w:val="14"/>
                <w:lang w:val="en-US"/>
              </w:rPr>
              <w:t>https://www.usb.org/usb-type-cr-cable-and-connector-specification</w:t>
            </w:r>
            <w:r>
              <w:rPr>
                <w:lang w:val="en-US"/>
              </w:rPr>
              <w:t>).</w:t>
            </w:r>
          </w:p>
        </w:tc>
      </w:tr>
      <w:tr w:rsidR="00B36350" w:rsidRPr="00096F63">
        <w:tc>
          <w:tcPr>
            <w:tcW w:w="675" w:type="dxa"/>
          </w:tcPr>
          <w:p w:rsidR="00B36350" w:rsidRDefault="007B7B61" w:rsidP="00367EE1">
            <w:pPr>
              <w:pStyle w:val="a5"/>
              <w:spacing w:after="0"/>
              <w:ind w:firstLine="0"/>
              <w:rPr>
                <w:lang w:val="en-US"/>
              </w:rPr>
            </w:pPr>
            <w:r>
              <w:rPr>
                <w:lang w:val="en-US"/>
              </w:rPr>
              <w:t>[3]</w:t>
            </w:r>
          </w:p>
        </w:tc>
        <w:tc>
          <w:tcPr>
            <w:tcW w:w="9179" w:type="dxa"/>
          </w:tcPr>
          <w:p w:rsidR="00B36350" w:rsidRDefault="007B7B61" w:rsidP="00367EE1">
            <w:pPr>
              <w:pStyle w:val="a5"/>
              <w:spacing w:after="0"/>
              <w:ind w:firstLine="0"/>
              <w:rPr>
                <w:lang w:val="en-US"/>
              </w:rPr>
            </w:pPr>
            <w:r w:rsidRPr="00F9672E">
              <w:rPr>
                <w:lang w:val="en-US"/>
              </w:rPr>
              <w:t xml:space="preserve">USB </w:t>
            </w:r>
            <w:r>
              <w:rPr>
                <w:lang w:val="en-US"/>
              </w:rPr>
              <w:t>3.0</w:t>
            </w:r>
            <w:r w:rsidRPr="00F9672E">
              <w:rPr>
                <w:lang w:val="en-US"/>
              </w:rPr>
              <w:t xml:space="preserve"> Cable and Connector Specification</w:t>
            </w:r>
          </w:p>
          <w:p w:rsidR="00B36350" w:rsidRDefault="007B7B61" w:rsidP="00367EE1">
            <w:pPr>
              <w:pStyle w:val="a5"/>
              <w:spacing w:after="0"/>
              <w:ind w:firstLine="0"/>
              <w:rPr>
                <w:lang w:val="en-US"/>
              </w:rPr>
            </w:pPr>
            <w:r>
              <w:rPr>
                <w:lang w:val="en-US"/>
              </w:rPr>
              <w:t>(</w:t>
            </w:r>
            <w:r>
              <w:rPr>
                <w:rStyle w:val="14"/>
                <w:lang w:val="en-US"/>
              </w:rPr>
              <w:t>https://www.usb.org/document-library/usb-30-connectors-and-cable-assemblies-document-rev-102</w:t>
            </w:r>
            <w:r>
              <w:rPr>
                <w:lang w:val="en-US"/>
              </w:rPr>
              <w:t>).</w:t>
            </w:r>
          </w:p>
        </w:tc>
      </w:tr>
      <w:tr w:rsidR="00B36350" w:rsidRPr="00096F63">
        <w:tc>
          <w:tcPr>
            <w:tcW w:w="675" w:type="dxa"/>
          </w:tcPr>
          <w:p w:rsidR="00B36350" w:rsidRDefault="007B7B61" w:rsidP="00367EE1">
            <w:pPr>
              <w:pStyle w:val="a5"/>
              <w:spacing w:after="0"/>
              <w:ind w:firstLine="0"/>
              <w:rPr>
                <w:lang w:val="en-US"/>
              </w:rPr>
            </w:pPr>
            <w:r>
              <w:rPr>
                <w:lang w:val="en-US"/>
              </w:rPr>
              <w:t>[4]</w:t>
            </w:r>
          </w:p>
        </w:tc>
        <w:tc>
          <w:tcPr>
            <w:tcW w:w="9179" w:type="dxa"/>
          </w:tcPr>
          <w:p w:rsidR="00B36350" w:rsidRDefault="007B7B61" w:rsidP="00367EE1">
            <w:pPr>
              <w:pStyle w:val="a5"/>
              <w:spacing w:after="0"/>
              <w:ind w:firstLine="0"/>
              <w:rPr>
                <w:lang w:val="en-US"/>
              </w:rPr>
            </w:pPr>
            <w:r>
              <w:rPr>
                <w:lang w:val="en-US"/>
              </w:rPr>
              <w:t>SD Specification</w:t>
            </w:r>
          </w:p>
          <w:p w:rsidR="00B36350" w:rsidRDefault="007B7B61" w:rsidP="00367EE1">
            <w:pPr>
              <w:pStyle w:val="a5"/>
              <w:spacing w:after="0"/>
              <w:ind w:firstLine="0"/>
              <w:rPr>
                <w:lang w:val="en-US"/>
              </w:rPr>
            </w:pPr>
            <w:r>
              <w:rPr>
                <w:lang w:val="en-US"/>
              </w:rPr>
              <w:t>(</w:t>
            </w:r>
            <w:r>
              <w:rPr>
                <w:rStyle w:val="14"/>
                <w:lang w:val="en-US"/>
              </w:rPr>
              <w:t>https://www.sdcard.org/downloads/pls/</w:t>
            </w:r>
            <w:r>
              <w:rPr>
                <w:lang w:val="en-US"/>
              </w:rPr>
              <w:t>).</w:t>
            </w:r>
          </w:p>
        </w:tc>
      </w:tr>
      <w:tr w:rsidR="00B36350" w:rsidRPr="00096F63">
        <w:tc>
          <w:tcPr>
            <w:tcW w:w="675" w:type="dxa"/>
          </w:tcPr>
          <w:p w:rsidR="00B36350" w:rsidRDefault="007B7B61" w:rsidP="00367EE1">
            <w:pPr>
              <w:pStyle w:val="a5"/>
              <w:spacing w:after="0"/>
              <w:ind w:firstLine="0"/>
              <w:rPr>
                <w:lang w:val="en-US"/>
              </w:rPr>
            </w:pPr>
            <w:r>
              <w:rPr>
                <w:lang w:val="en-US"/>
              </w:rPr>
              <w:t>[5]</w:t>
            </w:r>
          </w:p>
        </w:tc>
        <w:tc>
          <w:tcPr>
            <w:tcW w:w="9179" w:type="dxa"/>
          </w:tcPr>
          <w:p w:rsidR="00B36350" w:rsidRPr="00F9672E" w:rsidRDefault="007B7B61" w:rsidP="00367EE1">
            <w:pPr>
              <w:pStyle w:val="a5"/>
              <w:spacing w:after="0"/>
              <w:ind w:firstLine="0"/>
              <w:rPr>
                <w:lang w:val="en-US"/>
              </w:rPr>
            </w:pPr>
            <w:r w:rsidRPr="00F9672E">
              <w:rPr>
                <w:lang w:val="en-US"/>
              </w:rPr>
              <w:t>Bluetooth® Core Specification</w:t>
            </w:r>
          </w:p>
          <w:p w:rsidR="00B36350" w:rsidRDefault="007B7B61" w:rsidP="00367EE1">
            <w:pPr>
              <w:pStyle w:val="a5"/>
              <w:spacing w:after="0"/>
              <w:ind w:firstLine="0"/>
              <w:rPr>
                <w:lang w:val="en-US"/>
              </w:rPr>
            </w:pPr>
            <w:r w:rsidRPr="00F9672E">
              <w:rPr>
                <w:lang w:val="en-US"/>
              </w:rPr>
              <w:t>(</w:t>
            </w:r>
            <w:r>
              <w:rPr>
                <w:rStyle w:val="14"/>
                <w:lang w:val="en-US"/>
              </w:rPr>
              <w:t>https://www.bluetooth.com/specifications/bluetooth-core-specification</w:t>
            </w:r>
            <w:r>
              <w:rPr>
                <w:rStyle w:val="14"/>
                <w:b w:val="0"/>
                <w:bCs/>
                <w:i w:val="0"/>
                <w:iCs/>
                <w:color w:val="auto"/>
                <w:lang w:val="en-US"/>
              </w:rPr>
              <w:t>)</w:t>
            </w:r>
            <w:r>
              <w:rPr>
                <w:lang w:val="en-US"/>
              </w:rPr>
              <w:t>.</w:t>
            </w:r>
          </w:p>
        </w:tc>
      </w:tr>
      <w:tr w:rsidR="00B36350" w:rsidRPr="00096F63">
        <w:tc>
          <w:tcPr>
            <w:tcW w:w="675" w:type="dxa"/>
          </w:tcPr>
          <w:p w:rsidR="00B36350" w:rsidRDefault="007B7B61" w:rsidP="00367EE1">
            <w:pPr>
              <w:pStyle w:val="a5"/>
              <w:spacing w:after="0"/>
              <w:ind w:firstLine="0"/>
              <w:rPr>
                <w:lang w:val="en-US"/>
              </w:rPr>
            </w:pPr>
            <w:r>
              <w:rPr>
                <w:lang w:val="en-US"/>
              </w:rPr>
              <w:t>[6]</w:t>
            </w:r>
          </w:p>
        </w:tc>
        <w:tc>
          <w:tcPr>
            <w:tcW w:w="9179" w:type="dxa"/>
          </w:tcPr>
          <w:p w:rsidR="00B36350" w:rsidRDefault="007B7B61" w:rsidP="00367EE1">
            <w:pPr>
              <w:pStyle w:val="a5"/>
              <w:spacing w:after="0"/>
              <w:ind w:firstLine="0"/>
              <w:rPr>
                <w:lang w:val="en-US"/>
              </w:rPr>
            </w:pPr>
            <w:r>
              <w:rPr>
                <w:lang w:val="en-US"/>
              </w:rPr>
              <w:t>GPS Technical Documentation</w:t>
            </w:r>
          </w:p>
          <w:p w:rsidR="00B36350" w:rsidRPr="00F9672E" w:rsidRDefault="007B7B61" w:rsidP="00367EE1">
            <w:pPr>
              <w:pStyle w:val="a5"/>
              <w:spacing w:after="0"/>
              <w:ind w:firstLine="0"/>
              <w:rPr>
                <w:lang w:val="en-US"/>
              </w:rPr>
            </w:pPr>
            <w:r w:rsidRPr="00F9672E">
              <w:rPr>
                <w:lang w:val="en-US"/>
              </w:rPr>
              <w:t>(</w:t>
            </w:r>
            <w:r>
              <w:rPr>
                <w:rStyle w:val="14"/>
                <w:lang w:val="en-US"/>
              </w:rPr>
              <w:t>https://www.gps.gov/technical/</w:t>
            </w:r>
            <w:r>
              <w:rPr>
                <w:rStyle w:val="14"/>
                <w:b w:val="0"/>
                <w:bCs/>
                <w:i w:val="0"/>
                <w:iCs/>
                <w:color w:val="auto"/>
                <w:lang w:val="en-US"/>
              </w:rPr>
              <w:t>)</w:t>
            </w:r>
            <w:r>
              <w:rPr>
                <w:lang w:val="en-US"/>
              </w:rPr>
              <w:t>.</w:t>
            </w:r>
          </w:p>
        </w:tc>
      </w:tr>
      <w:tr w:rsidR="00B36350" w:rsidRPr="00096F63">
        <w:tc>
          <w:tcPr>
            <w:tcW w:w="675" w:type="dxa"/>
          </w:tcPr>
          <w:p w:rsidR="00B36350" w:rsidRDefault="007B7B61" w:rsidP="00367EE1">
            <w:pPr>
              <w:pStyle w:val="a5"/>
              <w:spacing w:after="0"/>
              <w:ind w:firstLine="0"/>
              <w:rPr>
                <w:lang w:val="en-US"/>
              </w:rPr>
            </w:pPr>
            <w:r>
              <w:rPr>
                <w:lang w:val="en-US"/>
              </w:rPr>
              <w:t>[7]</w:t>
            </w:r>
          </w:p>
        </w:tc>
        <w:tc>
          <w:tcPr>
            <w:tcW w:w="9179" w:type="dxa"/>
          </w:tcPr>
          <w:p w:rsidR="00B36350" w:rsidRDefault="007B7B61" w:rsidP="00367EE1">
            <w:pPr>
              <w:pStyle w:val="a5"/>
              <w:spacing w:after="0"/>
              <w:ind w:firstLine="0"/>
              <w:rPr>
                <w:lang w:val="en-US"/>
              </w:rPr>
            </w:pPr>
            <w:r>
              <w:rPr>
                <w:lang w:val="en-US"/>
              </w:rPr>
              <w:t>Advanced Audio Distribution Bluetooth® Profile Specification</w:t>
            </w:r>
          </w:p>
          <w:p w:rsidR="00B36350" w:rsidRPr="00F9672E" w:rsidRDefault="007B7B61" w:rsidP="00367EE1">
            <w:pPr>
              <w:spacing w:after="0"/>
              <w:ind w:firstLine="0"/>
              <w:jc w:val="left"/>
              <w:rPr>
                <w:lang w:val="en-US"/>
              </w:rPr>
            </w:pPr>
            <w:r>
              <w:rPr>
                <w:rFonts w:eastAsia="SimSun"/>
                <w:color w:val="000000"/>
                <w:lang w:val="en-US" w:eastAsia="zh-CN"/>
              </w:rPr>
              <w:t>(</w:t>
            </w:r>
            <w:r>
              <w:rPr>
                <w:rFonts w:eastAsia="SimSun"/>
                <w:b/>
                <w:i/>
                <w:color w:val="0070C0"/>
                <w:lang w:val="en-US" w:eastAsia="zh-CN"/>
              </w:rPr>
              <w:t>https://www.bluetooth.com/specifications/profiles-overview</w:t>
            </w:r>
            <w:r>
              <w:rPr>
                <w:rFonts w:eastAsia="SimSun"/>
                <w:color w:val="000000"/>
                <w:lang w:val="en-US" w:eastAsia="zh-CN"/>
              </w:rPr>
              <w:t>)</w:t>
            </w:r>
            <w:r>
              <w:rPr>
                <w:lang w:val="en-US"/>
              </w:rPr>
              <w:t>.</w:t>
            </w:r>
          </w:p>
        </w:tc>
      </w:tr>
      <w:tr w:rsidR="00B36350" w:rsidRPr="00096F63">
        <w:tc>
          <w:tcPr>
            <w:tcW w:w="675" w:type="dxa"/>
            <w:shd w:val="clear" w:color="auto" w:fill="auto"/>
          </w:tcPr>
          <w:p w:rsidR="00B36350" w:rsidRDefault="007B7B61" w:rsidP="00367EE1">
            <w:pPr>
              <w:pStyle w:val="a5"/>
              <w:spacing w:after="0"/>
              <w:ind w:firstLine="0"/>
              <w:rPr>
                <w:lang w:val="en-US"/>
              </w:rPr>
            </w:pPr>
            <w:r>
              <w:t>[8]</w:t>
            </w:r>
          </w:p>
        </w:tc>
        <w:tc>
          <w:tcPr>
            <w:tcW w:w="9179" w:type="dxa"/>
            <w:shd w:val="clear" w:color="auto" w:fill="auto"/>
          </w:tcPr>
          <w:p w:rsidR="00B36350" w:rsidRDefault="007B7B61" w:rsidP="00367EE1">
            <w:pPr>
              <w:pStyle w:val="a5"/>
              <w:spacing w:after="0"/>
              <w:ind w:firstLine="0"/>
              <w:rPr>
                <w:lang w:val="en-US"/>
              </w:rPr>
            </w:pPr>
            <w:r>
              <w:rPr>
                <w:lang w:val="en-US"/>
              </w:rPr>
              <w:t>Audio/Video Remote Control Bluetooth® Profile Specification</w:t>
            </w:r>
          </w:p>
          <w:p w:rsidR="00B36350" w:rsidRPr="00F9672E" w:rsidRDefault="007B7B61" w:rsidP="00367EE1">
            <w:pPr>
              <w:spacing w:after="0"/>
              <w:ind w:firstLine="0"/>
              <w:jc w:val="left"/>
              <w:rPr>
                <w:lang w:val="en-US"/>
              </w:rPr>
            </w:pPr>
            <w:r>
              <w:rPr>
                <w:rFonts w:eastAsia="SimSun"/>
                <w:color w:val="000000"/>
                <w:lang w:val="en-US" w:eastAsia="zh-CN"/>
              </w:rPr>
              <w:t>(</w:t>
            </w:r>
            <w:r>
              <w:rPr>
                <w:rFonts w:eastAsia="SimSun"/>
                <w:b/>
                <w:i/>
                <w:color w:val="0070C0"/>
                <w:lang w:val="en-US" w:eastAsia="zh-CN"/>
              </w:rPr>
              <w:t>https://www.bluetooth.com/specifications/profiles-overview</w:t>
            </w:r>
            <w:r>
              <w:rPr>
                <w:rFonts w:eastAsia="SimSun"/>
                <w:color w:val="000000"/>
                <w:lang w:val="en-US" w:eastAsia="zh-CN"/>
              </w:rPr>
              <w:t>)</w:t>
            </w:r>
            <w:r>
              <w:rPr>
                <w:lang w:val="en-US"/>
              </w:rPr>
              <w:t>.</w:t>
            </w:r>
          </w:p>
        </w:tc>
      </w:tr>
      <w:tr w:rsidR="00B36350">
        <w:tc>
          <w:tcPr>
            <w:tcW w:w="675" w:type="dxa"/>
            <w:shd w:val="clear" w:color="auto" w:fill="auto"/>
          </w:tcPr>
          <w:p w:rsidR="00B36350" w:rsidRDefault="007B7B61" w:rsidP="00367EE1">
            <w:pPr>
              <w:pStyle w:val="a5"/>
              <w:spacing w:after="0"/>
              <w:ind w:firstLine="0"/>
              <w:rPr>
                <w:lang w:val="en-US"/>
              </w:rPr>
            </w:pPr>
            <w:r>
              <w:t>[9]</w:t>
            </w:r>
          </w:p>
        </w:tc>
        <w:tc>
          <w:tcPr>
            <w:tcW w:w="9179" w:type="dxa"/>
            <w:shd w:val="clear" w:color="auto" w:fill="auto"/>
          </w:tcPr>
          <w:p w:rsidR="00B36350" w:rsidRDefault="007B7B61" w:rsidP="00367EE1">
            <w:pPr>
              <w:pStyle w:val="a5"/>
              <w:spacing w:after="0"/>
              <w:ind w:firstLine="0"/>
            </w:pPr>
            <w:r>
              <w:t xml:space="preserve">Приказ Минкомсвязи России от 14.09.2010 № 124 «Об утверждении Правил </w:t>
            </w:r>
          </w:p>
          <w:p w:rsidR="00B36350" w:rsidRDefault="007B7B61" w:rsidP="00367EE1">
            <w:pPr>
              <w:pStyle w:val="a5"/>
              <w:spacing w:after="0"/>
              <w:ind w:firstLine="0"/>
            </w:pPr>
            <w:r>
              <w:t>применения оборудования радиодоступа. Часть I. Правила применения обору-</w:t>
            </w:r>
          </w:p>
          <w:p w:rsidR="00B36350" w:rsidRDefault="007B7B61" w:rsidP="00367EE1">
            <w:pPr>
              <w:pStyle w:val="a5"/>
              <w:spacing w:after="0"/>
              <w:ind w:firstLine="0"/>
            </w:pPr>
            <w:r>
              <w:t xml:space="preserve">дования радиодоступа для беспроводной передачи данных в диапазоне от </w:t>
            </w:r>
          </w:p>
          <w:p w:rsidR="00B36350" w:rsidRDefault="007B7B61" w:rsidP="00367EE1">
            <w:pPr>
              <w:pStyle w:val="a5"/>
              <w:spacing w:after="0"/>
              <w:ind w:firstLine="0"/>
            </w:pPr>
            <w:r>
              <w:t>30 МГц до 66 ГГц».</w:t>
            </w:r>
          </w:p>
        </w:tc>
      </w:tr>
      <w:tr w:rsidR="00B36350">
        <w:tc>
          <w:tcPr>
            <w:tcW w:w="675" w:type="dxa"/>
            <w:shd w:val="clear" w:color="auto" w:fill="auto"/>
          </w:tcPr>
          <w:p w:rsidR="00B36350" w:rsidRDefault="007B7B61" w:rsidP="00367EE1">
            <w:pPr>
              <w:pStyle w:val="a5"/>
              <w:spacing w:after="0"/>
              <w:ind w:firstLine="0"/>
              <w:rPr>
                <w:lang w:val="en-US"/>
              </w:rPr>
            </w:pPr>
            <w:r>
              <w:t>[10]</w:t>
            </w:r>
          </w:p>
        </w:tc>
        <w:tc>
          <w:tcPr>
            <w:tcW w:w="9179" w:type="dxa"/>
            <w:shd w:val="clear" w:color="auto" w:fill="auto"/>
          </w:tcPr>
          <w:p w:rsidR="00B36350" w:rsidRDefault="007B7B61" w:rsidP="00367EE1">
            <w:pPr>
              <w:pStyle w:val="a5"/>
              <w:spacing w:after="0"/>
              <w:ind w:firstLine="0"/>
            </w:pPr>
            <w:r>
              <w:t xml:space="preserve">Приказ Минкомсвязи России от 13.06.2018 № 281 «О внесении изменений в </w:t>
            </w:r>
          </w:p>
          <w:p w:rsidR="00B36350" w:rsidRDefault="007B7B61" w:rsidP="00367EE1">
            <w:pPr>
              <w:pStyle w:val="a5"/>
              <w:spacing w:after="0"/>
              <w:ind w:firstLine="0"/>
            </w:pPr>
            <w:r>
              <w:t>Правила применения оборудования радиодоступа. Часть I. Правила примене-</w:t>
            </w:r>
          </w:p>
          <w:p w:rsidR="00B36350" w:rsidRDefault="007B7B61" w:rsidP="00367EE1">
            <w:pPr>
              <w:pStyle w:val="a5"/>
              <w:spacing w:after="0"/>
              <w:ind w:firstLine="0"/>
            </w:pPr>
            <w:r>
              <w:t>ния оборудования радиодоступа для беспроводной передачи данных в диапа-</w:t>
            </w:r>
          </w:p>
          <w:p w:rsidR="00B36350" w:rsidRDefault="007B7B61" w:rsidP="00367EE1">
            <w:pPr>
              <w:pStyle w:val="a5"/>
              <w:spacing w:after="0"/>
              <w:ind w:firstLine="0"/>
            </w:pPr>
            <w:r>
              <w:t>зоне от 30 МГц до 66 ГГц, утвержденные приказом Министерства связи и мас-</w:t>
            </w:r>
          </w:p>
          <w:p w:rsidR="00B36350" w:rsidRDefault="007B7B61" w:rsidP="00367EE1">
            <w:pPr>
              <w:pStyle w:val="a5"/>
              <w:spacing w:after="0"/>
              <w:ind w:firstLine="0"/>
            </w:pPr>
            <w:r>
              <w:t>совых коммуникаций Российской Федерации от 14.09.2010 № 124».</w:t>
            </w:r>
          </w:p>
          <w:p w:rsidR="00B36350" w:rsidRDefault="00B36350" w:rsidP="00367EE1">
            <w:pPr>
              <w:pStyle w:val="a5"/>
              <w:spacing w:after="0"/>
              <w:ind w:firstLine="0"/>
            </w:pPr>
          </w:p>
        </w:tc>
      </w:tr>
    </w:tbl>
    <w:p w:rsidR="00B36350" w:rsidRPr="00F9672E" w:rsidRDefault="00B36350" w:rsidP="00367EE1">
      <w:pPr>
        <w:pStyle w:val="a5"/>
        <w:spacing w:after="0"/>
        <w:ind w:firstLine="0"/>
      </w:pPr>
    </w:p>
    <w:p w:rsidR="00B36350" w:rsidRPr="00F9672E" w:rsidRDefault="007B7B61">
      <w:pPr>
        <w:pStyle w:val="a5"/>
      </w:pPr>
      <w:r w:rsidRPr="00F9672E">
        <w:br w:type="page"/>
      </w:r>
    </w:p>
    <w:tbl>
      <w:tblPr>
        <w:tblW w:w="9628" w:type="dxa"/>
        <w:tblBorders>
          <w:top w:val="single" w:sz="4" w:space="0" w:color="auto"/>
          <w:bottom w:val="single" w:sz="4" w:space="0" w:color="auto"/>
        </w:tblBorders>
        <w:tblLayout w:type="fixed"/>
        <w:tblLook w:val="04A0" w:firstRow="1" w:lastRow="0" w:firstColumn="1" w:lastColumn="0" w:noHBand="0" w:noVBand="1"/>
      </w:tblPr>
      <w:tblGrid>
        <w:gridCol w:w="9628"/>
      </w:tblGrid>
      <w:tr w:rsidR="00B36350">
        <w:tc>
          <w:tcPr>
            <w:tcW w:w="9628" w:type="dxa"/>
          </w:tcPr>
          <w:p w:rsidR="00B36350" w:rsidRDefault="007B7B61">
            <w:pPr>
              <w:ind w:firstLine="34"/>
              <w:jc w:val="center"/>
              <w:rPr>
                <w:lang w:bidi="ru-RU"/>
              </w:rPr>
            </w:pPr>
            <w:r>
              <w:rPr>
                <w:lang w:bidi="ru-RU"/>
              </w:rPr>
              <w:lastRenderedPageBreak/>
              <w:t>УДК</w:t>
            </w:r>
            <w:r w:rsidRPr="00F9672E">
              <w:rPr>
                <w:lang w:bidi="ru-RU"/>
              </w:rPr>
              <w:t xml:space="preserve"> </w:t>
            </w:r>
            <w:r w:rsidRPr="00F9672E">
              <w:t>681.772.7</w:t>
            </w:r>
            <w:r w:rsidRPr="00F9672E">
              <w:tab/>
            </w:r>
            <w:r>
              <w:t xml:space="preserve">                                                                                    </w:t>
            </w:r>
            <w:r>
              <w:rPr>
                <w:lang w:bidi="ru-RU"/>
              </w:rPr>
              <w:t xml:space="preserve">ОКС </w:t>
            </w:r>
            <w:r>
              <w:t>33.160.99</w:t>
            </w:r>
          </w:p>
          <w:p w:rsidR="00B36350" w:rsidRDefault="00B36350">
            <w:pPr>
              <w:rPr>
                <w:lang w:bidi="ru-RU"/>
              </w:rPr>
            </w:pPr>
          </w:p>
          <w:p w:rsidR="00B36350" w:rsidRDefault="007B7B61">
            <w:pPr>
              <w:ind w:firstLine="0"/>
            </w:pPr>
            <w:r>
              <w:rPr>
                <w:lang w:bidi="ru-RU"/>
              </w:rPr>
              <w:t>Ключевые слова: видеоувеличитель,</w:t>
            </w:r>
            <w:r w:rsidRPr="00F9672E">
              <w:rPr>
                <w:lang w:bidi="ru-RU"/>
              </w:rPr>
              <w:t xml:space="preserve"> ЭРВУ, ЭПВУ, ЭСВУ,</w:t>
            </w:r>
            <w:r>
              <w:rPr>
                <w:lang w:bidi="ru-RU"/>
              </w:rPr>
              <w:t xml:space="preserve"> аппаратура</w:t>
            </w:r>
            <w:r w:rsidRPr="00F9672E">
              <w:rPr>
                <w:lang w:bidi="ru-RU"/>
              </w:rPr>
              <w:t xml:space="preserve"> оптическая, аппаратура реабилитационная, </w:t>
            </w:r>
            <w:r>
              <w:t>увеличивающее устройство.</w:t>
            </w:r>
          </w:p>
        </w:tc>
      </w:tr>
    </w:tbl>
    <w:p w:rsidR="00B36350" w:rsidRDefault="00B36350"/>
    <w:p w:rsidR="00B36350" w:rsidRDefault="00B36350"/>
    <w:p w:rsidR="00B36350" w:rsidRDefault="00B36350"/>
    <w:p w:rsidR="00B36350" w:rsidRDefault="00B36350"/>
    <w:p w:rsidR="00B36350" w:rsidRDefault="00B36350"/>
    <w:p w:rsidR="00B36350" w:rsidRDefault="00B36350"/>
    <w:p w:rsidR="00B36350" w:rsidRDefault="00B36350"/>
    <w:p w:rsidR="00B36350" w:rsidRDefault="00B36350"/>
    <w:p w:rsidR="00B36350" w:rsidRDefault="00B36350"/>
    <w:p w:rsidR="00B36350" w:rsidRDefault="00B36350"/>
    <w:p w:rsidR="00B36350" w:rsidRDefault="00B36350"/>
    <w:p w:rsidR="00B36350" w:rsidRDefault="00B36350"/>
    <w:p w:rsidR="00B36350" w:rsidRDefault="00B36350"/>
    <w:tbl>
      <w:tblPr>
        <w:tblW w:w="9673" w:type="dxa"/>
        <w:tblInd w:w="108" w:type="dxa"/>
        <w:tblLayout w:type="fixed"/>
        <w:tblLook w:val="04A0" w:firstRow="1" w:lastRow="0" w:firstColumn="1" w:lastColumn="0" w:noHBand="0" w:noVBand="1"/>
      </w:tblPr>
      <w:tblGrid>
        <w:gridCol w:w="4536"/>
        <w:gridCol w:w="5137"/>
      </w:tblGrid>
      <w:tr w:rsidR="00B36350">
        <w:tc>
          <w:tcPr>
            <w:tcW w:w="4536" w:type="dxa"/>
          </w:tcPr>
          <w:p w:rsidR="00B36350" w:rsidRDefault="00B36350">
            <w:pPr>
              <w:widowControl w:val="0"/>
              <w:tabs>
                <w:tab w:val="left" w:pos="639"/>
              </w:tabs>
              <w:ind w:left="34" w:firstLine="0"/>
              <w:jc w:val="left"/>
            </w:pPr>
          </w:p>
        </w:tc>
        <w:tc>
          <w:tcPr>
            <w:tcW w:w="5137" w:type="dxa"/>
          </w:tcPr>
          <w:p w:rsidR="00B36350" w:rsidRDefault="00B36350">
            <w:pPr>
              <w:widowControl w:val="0"/>
              <w:ind w:firstLine="0"/>
              <w:jc w:val="right"/>
            </w:pPr>
          </w:p>
        </w:tc>
      </w:tr>
    </w:tbl>
    <w:p w:rsidR="00B36350" w:rsidRDefault="00B36350"/>
    <w:p w:rsidR="00B36350" w:rsidRDefault="00B36350"/>
    <w:sectPr w:rsidR="00B36350" w:rsidSect="00FD745C">
      <w:headerReference w:type="even" r:id="rId26"/>
      <w:headerReference w:type="default" r:id="rId27"/>
      <w:footerReference w:type="even" r:id="rId28"/>
      <w:footerReference w:type="default" r:id="rId29"/>
      <w:headerReference w:type="first" r:id="rId30"/>
      <w:footerReference w:type="first" r:id="rId31"/>
      <w:pgSz w:w="11906" w:h="16838"/>
      <w:pgMar w:top="1134" w:right="1134" w:bottom="1134" w:left="1134" w:header="567" w:footer="54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BFA" w:rsidRDefault="00286BFA" w:rsidP="00B36350">
      <w:pPr>
        <w:spacing w:after="0" w:line="240" w:lineRule="auto"/>
      </w:pPr>
      <w:r>
        <w:separator/>
      </w:r>
    </w:p>
  </w:endnote>
  <w:endnote w:type="continuationSeparator" w:id="0">
    <w:p w:rsidR="00286BFA" w:rsidRDefault="00286BFA" w:rsidP="00B36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6666218"/>
    </w:sdtPr>
    <w:sdtEndPr/>
    <w:sdtContent>
      <w:p w:rsidR="00FA58EE" w:rsidRDefault="00FA58EE">
        <w:pPr>
          <w:pStyle w:val="ab"/>
        </w:pPr>
        <w:r>
          <w:fldChar w:fldCharType="begin"/>
        </w:r>
        <w:r>
          <w:instrText>PAGE   \* MERGEFORMAT</w:instrText>
        </w:r>
        <w:r>
          <w:fldChar w:fldCharType="separate"/>
        </w:r>
        <w:r w:rsidR="00096F63">
          <w:rPr>
            <w:noProof/>
          </w:rPr>
          <w:t>II</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88346"/>
    </w:sdtPr>
    <w:sdtEndPr/>
    <w:sdtContent>
      <w:p w:rsidR="00FA58EE" w:rsidRDefault="00FA58EE">
        <w:pPr>
          <w:pStyle w:val="ab"/>
          <w:jc w:val="right"/>
        </w:pPr>
        <w:r>
          <w:fldChar w:fldCharType="begin"/>
        </w:r>
        <w:r>
          <w:instrText>PAGE   \* MERGEFORMAT</w:instrText>
        </w:r>
        <w:r>
          <w:fldChar w:fldCharType="separate"/>
        </w:r>
        <w:r w:rsidR="00096F63">
          <w:rPr>
            <w:noProof/>
          </w:rPr>
          <w:t>III</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437995"/>
    </w:sdtPr>
    <w:sdtEndPr/>
    <w:sdtContent>
      <w:p w:rsidR="00FA58EE" w:rsidRDefault="00FA58EE">
        <w:pPr>
          <w:pStyle w:val="ab"/>
          <w:jc w:val="left"/>
        </w:pPr>
        <w:r>
          <w:fldChar w:fldCharType="begin"/>
        </w:r>
        <w:r>
          <w:instrText xml:space="preserve"> PAGE   \* MERGEFORMAT </w:instrText>
        </w:r>
        <w:r>
          <w:fldChar w:fldCharType="separate"/>
        </w:r>
        <w:r w:rsidR="00096F63">
          <w:rPr>
            <w:noProof/>
          </w:rPr>
          <w:t>16</w:t>
        </w:r>
        <w:r>
          <w:fldChar w:fldCharType="end"/>
        </w:r>
      </w:p>
    </w:sdtContent>
  </w:sdt>
  <w:p w:rsidR="00FA58EE" w:rsidRDefault="00FA58E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6750245"/>
    </w:sdtPr>
    <w:sdtEndPr/>
    <w:sdtContent>
      <w:p w:rsidR="00FA58EE" w:rsidRDefault="00FA58EE">
        <w:pPr>
          <w:pStyle w:val="ab"/>
          <w:jc w:val="right"/>
        </w:pPr>
        <w:r>
          <w:fldChar w:fldCharType="begin"/>
        </w:r>
        <w:r>
          <w:instrText>PAGE   \* MERGEFORMAT</w:instrText>
        </w:r>
        <w:r>
          <w:fldChar w:fldCharType="separate"/>
        </w:r>
        <w:r w:rsidR="00096F63">
          <w:rPr>
            <w:noProof/>
          </w:rPr>
          <w:t>17</w:t>
        </w:r>
        <w:r>
          <w:fldChar w:fldCharType="end"/>
        </w:r>
      </w:p>
    </w:sdtContent>
  </w:sdt>
  <w:p w:rsidR="00FA58EE" w:rsidRDefault="00FA58EE">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8EE" w:rsidRDefault="00FA58E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BFA" w:rsidRDefault="00286BFA" w:rsidP="00B36350">
      <w:pPr>
        <w:spacing w:after="0" w:line="240" w:lineRule="auto"/>
      </w:pPr>
      <w:r>
        <w:separator/>
      </w:r>
    </w:p>
  </w:footnote>
  <w:footnote w:type="continuationSeparator" w:id="0">
    <w:p w:rsidR="00286BFA" w:rsidRDefault="00286BFA" w:rsidP="00B363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8EE" w:rsidRDefault="00FA58EE" w:rsidP="00FD745C">
    <w:pPr>
      <w:pStyle w:val="a9"/>
      <w:spacing w:after="0" w:line="240" w:lineRule="auto"/>
      <w:ind w:firstLine="0"/>
    </w:pPr>
    <w:r>
      <w:rPr>
        <w:b/>
      </w:rPr>
      <w:t>ГОСТ Р</w:t>
    </w:r>
    <w:r>
      <w:t xml:space="preserve"> </w:t>
    </w:r>
  </w:p>
  <w:p w:rsidR="00FA58EE" w:rsidRDefault="00FA58EE" w:rsidP="00570F20">
    <w:pPr>
      <w:pStyle w:val="a9"/>
      <w:spacing w:after="240" w:line="240" w:lineRule="auto"/>
      <w:ind w:firstLine="0"/>
      <w:rPr>
        <w:i/>
      </w:rPr>
    </w:pPr>
    <w:r>
      <w:rPr>
        <w:i/>
      </w:rPr>
      <w:t>(проект, первая редакция)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8EE" w:rsidRPr="00FD745C" w:rsidRDefault="00FA58EE" w:rsidP="00FD745C">
    <w:pPr>
      <w:pStyle w:val="a9"/>
      <w:tabs>
        <w:tab w:val="clear" w:pos="4677"/>
        <w:tab w:val="clear" w:pos="9355"/>
      </w:tabs>
      <w:spacing w:after="0" w:line="240" w:lineRule="auto"/>
      <w:ind w:firstLine="0"/>
      <w:jc w:val="right"/>
      <w:rPr>
        <w:b/>
        <w:sz w:val="20"/>
        <w:szCs w:val="20"/>
      </w:rPr>
    </w:pPr>
    <w:r w:rsidRPr="00FD745C">
      <w:rPr>
        <w:b/>
        <w:sz w:val="20"/>
        <w:szCs w:val="20"/>
      </w:rPr>
      <w:t>ГОСТ Р</w:t>
    </w:r>
  </w:p>
  <w:p w:rsidR="00FA58EE" w:rsidRPr="00FD745C" w:rsidRDefault="00FA58EE" w:rsidP="00570F20">
    <w:pPr>
      <w:pStyle w:val="a9"/>
      <w:spacing w:after="240" w:line="240" w:lineRule="auto"/>
      <w:ind w:firstLine="0"/>
      <w:jc w:val="right"/>
      <w:rPr>
        <w:i/>
        <w:sz w:val="20"/>
        <w:szCs w:val="20"/>
      </w:rPr>
    </w:pPr>
    <w:r w:rsidRPr="00FD745C">
      <w:rPr>
        <w:i/>
        <w:sz w:val="20"/>
        <w:szCs w:val="20"/>
      </w:rPr>
      <w:t>(проект, первая редакция)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8EE" w:rsidRDefault="00FA58EE" w:rsidP="00570F20">
    <w:pPr>
      <w:pStyle w:val="a9"/>
      <w:spacing w:after="0" w:line="240" w:lineRule="auto"/>
      <w:ind w:firstLine="0"/>
      <w:jc w:val="left"/>
    </w:pPr>
    <w:r>
      <w:rPr>
        <w:b/>
      </w:rPr>
      <w:t>ГОСТ Р</w:t>
    </w:r>
    <w:r>
      <w:t xml:space="preserve"> </w:t>
    </w:r>
  </w:p>
  <w:p w:rsidR="00FA58EE" w:rsidRDefault="00FA58EE" w:rsidP="00570F20">
    <w:pPr>
      <w:pStyle w:val="a9"/>
      <w:spacing w:after="240" w:line="240" w:lineRule="auto"/>
      <w:ind w:firstLine="0"/>
      <w:jc w:val="left"/>
      <w:rPr>
        <w:i/>
      </w:rPr>
    </w:pPr>
    <w:r>
      <w:rPr>
        <w:i/>
      </w:rPr>
      <w:t>(проект, первая редакция)</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8EE" w:rsidRDefault="00FA58EE" w:rsidP="00570F20">
    <w:pPr>
      <w:pStyle w:val="a9"/>
      <w:spacing w:after="0" w:line="240" w:lineRule="auto"/>
      <w:ind w:firstLine="0"/>
      <w:jc w:val="right"/>
    </w:pPr>
    <w:r>
      <w:rPr>
        <w:b/>
      </w:rPr>
      <w:t>ГОСТ Р</w:t>
    </w:r>
    <w:r>
      <w:t xml:space="preserve"> </w:t>
    </w:r>
  </w:p>
  <w:p w:rsidR="00FA58EE" w:rsidRDefault="00FA58EE" w:rsidP="00570F20">
    <w:pPr>
      <w:pStyle w:val="a9"/>
      <w:tabs>
        <w:tab w:val="clear" w:pos="4677"/>
        <w:tab w:val="clear" w:pos="9355"/>
      </w:tabs>
      <w:spacing w:after="240" w:line="240" w:lineRule="auto"/>
      <w:ind w:firstLine="0"/>
      <w:jc w:val="right"/>
      <w:rPr>
        <w:i/>
      </w:rPr>
    </w:pPr>
    <w:r>
      <w:rPr>
        <w:i/>
      </w:rPr>
      <w:t>(проект, первая редакция)</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8EE" w:rsidRDefault="00FA58EE">
    <w:pPr>
      <w:pStyle w:val="a9"/>
    </w:pPr>
    <w:r>
      <w:t>ГОСТ Р</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668FFA0"/>
    <w:multiLevelType w:val="singleLevel"/>
    <w:tmpl w:val="A668FFA0"/>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B519BE45"/>
    <w:multiLevelType w:val="singleLevel"/>
    <w:tmpl w:val="B519BE45"/>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0FD76CD1"/>
    <w:multiLevelType w:val="multilevel"/>
    <w:tmpl w:val="0FD76CD1"/>
    <w:lvl w:ilvl="0">
      <w:start w:val="1"/>
      <w:numFmt w:val="bullet"/>
      <w:pStyle w:val="a"/>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 w15:restartNumberingAfterBreak="0">
    <w:nsid w:val="1A5BA39D"/>
    <w:multiLevelType w:val="singleLevel"/>
    <w:tmpl w:val="1A5BA39D"/>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26B66906"/>
    <w:multiLevelType w:val="singleLevel"/>
    <w:tmpl w:val="26B66906"/>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2837316B"/>
    <w:multiLevelType w:val="singleLevel"/>
    <w:tmpl w:val="2837316B"/>
    <w:lvl w:ilvl="0">
      <w:start w:val="1"/>
      <w:numFmt w:val="bullet"/>
      <w:lvlText w:val=""/>
      <w:lvlJc w:val="left"/>
      <w:pPr>
        <w:tabs>
          <w:tab w:val="left" w:pos="420"/>
        </w:tabs>
        <w:ind w:left="420" w:hanging="420"/>
      </w:pPr>
      <w:rPr>
        <w:rFonts w:ascii="Wingdings" w:hAnsi="Wingdings" w:hint="default"/>
      </w:rPr>
    </w:lvl>
  </w:abstractNum>
  <w:abstractNum w:abstractNumId="6" w15:restartNumberingAfterBreak="0">
    <w:nsid w:val="2D7AD2FC"/>
    <w:multiLevelType w:val="singleLevel"/>
    <w:tmpl w:val="2D7AD2FC"/>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2EFCA56E"/>
    <w:multiLevelType w:val="singleLevel"/>
    <w:tmpl w:val="2EFCA56E"/>
    <w:lvl w:ilvl="0">
      <w:start w:val="1"/>
      <w:numFmt w:val="bullet"/>
      <w:lvlText w:val=""/>
      <w:lvlJc w:val="left"/>
      <w:pPr>
        <w:tabs>
          <w:tab w:val="left" w:pos="420"/>
        </w:tabs>
        <w:ind w:left="420" w:hanging="420"/>
      </w:pPr>
      <w:rPr>
        <w:rFonts w:ascii="Wingdings" w:hAnsi="Wingdings" w:hint="default"/>
      </w:rPr>
    </w:lvl>
  </w:abstractNum>
  <w:abstractNum w:abstractNumId="8" w15:restartNumberingAfterBreak="0">
    <w:nsid w:val="4BE4F074"/>
    <w:multiLevelType w:val="singleLevel"/>
    <w:tmpl w:val="4BE4F074"/>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50230344"/>
    <w:multiLevelType w:val="singleLevel"/>
    <w:tmpl w:val="50230344"/>
    <w:lvl w:ilvl="0">
      <w:start w:val="1"/>
      <w:numFmt w:val="bullet"/>
      <w:lvlText w:val=""/>
      <w:lvlJc w:val="left"/>
      <w:pPr>
        <w:tabs>
          <w:tab w:val="left" w:pos="420"/>
        </w:tabs>
        <w:ind w:left="420" w:hanging="420"/>
      </w:pPr>
      <w:rPr>
        <w:rFonts w:ascii="Wingdings" w:hAnsi="Wingdings" w:hint="default"/>
      </w:rPr>
    </w:lvl>
  </w:abstractNum>
  <w:abstractNum w:abstractNumId="10" w15:restartNumberingAfterBreak="0">
    <w:nsid w:val="51AD5E7B"/>
    <w:multiLevelType w:val="singleLevel"/>
    <w:tmpl w:val="51AD5E7B"/>
    <w:lvl w:ilvl="0">
      <w:start w:val="1"/>
      <w:numFmt w:val="bullet"/>
      <w:lvlText w:val=""/>
      <w:lvlJc w:val="left"/>
      <w:pPr>
        <w:tabs>
          <w:tab w:val="left" w:pos="420"/>
        </w:tabs>
        <w:ind w:left="420" w:hanging="420"/>
      </w:pPr>
      <w:rPr>
        <w:rFonts w:ascii="Wingdings" w:hAnsi="Wingdings" w:hint="default"/>
      </w:rPr>
    </w:lvl>
  </w:abstractNum>
  <w:abstractNum w:abstractNumId="11" w15:restartNumberingAfterBreak="0">
    <w:nsid w:val="5267750B"/>
    <w:multiLevelType w:val="multilevel"/>
    <w:tmpl w:val="5267750B"/>
    <w:lvl w:ilvl="0">
      <w:start w:val="1"/>
      <w:numFmt w:val="decimal"/>
      <w:pStyle w:val="1"/>
      <w:suff w:val="space"/>
      <w:lvlText w:val="%1"/>
      <w:lvlJc w:val="left"/>
      <w:pPr>
        <w:ind w:left="0" w:firstLine="709"/>
      </w:pPr>
      <w:rPr>
        <w:rFonts w:hint="default"/>
      </w:rPr>
    </w:lvl>
    <w:lvl w:ilvl="1">
      <w:start w:val="1"/>
      <w:numFmt w:val="decimal"/>
      <w:pStyle w:val="a0"/>
      <w:suff w:val="space"/>
      <w:lvlText w:val="%1.%2"/>
      <w:lvlJc w:val="left"/>
      <w:pPr>
        <w:ind w:left="0" w:firstLine="709"/>
      </w:pPr>
      <w:rPr>
        <w:rFonts w:hint="default"/>
        <w:b w:val="0"/>
      </w:rPr>
    </w:lvl>
    <w:lvl w:ilvl="2">
      <w:start w:val="1"/>
      <w:numFmt w:val="decimal"/>
      <w:suff w:val="space"/>
      <w:lvlText w:val="%1.%2.%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53BA757"/>
    <w:multiLevelType w:val="singleLevel"/>
    <w:tmpl w:val="553BA757"/>
    <w:lvl w:ilvl="0">
      <w:start w:val="1"/>
      <w:numFmt w:val="bullet"/>
      <w:lvlText w:val=""/>
      <w:lvlJc w:val="left"/>
      <w:pPr>
        <w:tabs>
          <w:tab w:val="left" w:pos="420"/>
        </w:tabs>
        <w:ind w:left="420" w:hanging="420"/>
      </w:pPr>
      <w:rPr>
        <w:rFonts w:ascii="Wingdings" w:hAnsi="Wingdings" w:hint="default"/>
      </w:rPr>
    </w:lvl>
  </w:abstractNum>
  <w:abstractNum w:abstractNumId="13" w15:restartNumberingAfterBreak="0">
    <w:nsid w:val="7BAF8B85"/>
    <w:multiLevelType w:val="singleLevel"/>
    <w:tmpl w:val="7BAF8B85"/>
    <w:lvl w:ilvl="0">
      <w:start w:val="1"/>
      <w:numFmt w:val="bullet"/>
      <w:lvlText w:val=""/>
      <w:lvlJc w:val="left"/>
      <w:pPr>
        <w:tabs>
          <w:tab w:val="left" w:pos="420"/>
        </w:tabs>
        <w:ind w:left="420" w:hanging="420"/>
      </w:pPr>
      <w:rPr>
        <w:rFonts w:ascii="Wingdings" w:hAnsi="Wingdings" w:hint="default"/>
      </w:rPr>
    </w:lvl>
  </w:abstractNum>
  <w:num w:numId="1">
    <w:abstractNumId w:val="11"/>
  </w:num>
  <w:num w:numId="2">
    <w:abstractNumId w:val="2"/>
  </w:num>
  <w:num w:numId="3">
    <w:abstractNumId w:val="4"/>
  </w:num>
  <w:num w:numId="4">
    <w:abstractNumId w:val="9"/>
  </w:num>
  <w:num w:numId="5">
    <w:abstractNumId w:val="7"/>
  </w:num>
  <w:num w:numId="6">
    <w:abstractNumId w:val="13"/>
  </w:num>
  <w:num w:numId="7">
    <w:abstractNumId w:val="10"/>
  </w:num>
  <w:num w:numId="8">
    <w:abstractNumId w:val="6"/>
  </w:num>
  <w:num w:numId="9">
    <w:abstractNumId w:val="8"/>
  </w:num>
  <w:num w:numId="10">
    <w:abstractNumId w:val="0"/>
  </w:num>
  <w:num w:numId="11">
    <w:abstractNumId w:val="1"/>
  </w:num>
  <w:num w:numId="12">
    <w:abstractNumId w:val="12"/>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9"/>
  <w:evenAndOddHeaders/>
  <w:drawingGridHorizontalSpacing w:val="110"/>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DC0"/>
    <w:rsid w:val="00000CD9"/>
    <w:rsid w:val="00007114"/>
    <w:rsid w:val="00010D23"/>
    <w:rsid w:val="000127A1"/>
    <w:rsid w:val="00015F8F"/>
    <w:rsid w:val="00016AC5"/>
    <w:rsid w:val="000245D6"/>
    <w:rsid w:val="000260E6"/>
    <w:rsid w:val="00036045"/>
    <w:rsid w:val="000372B9"/>
    <w:rsid w:val="00037EFE"/>
    <w:rsid w:val="00043460"/>
    <w:rsid w:val="00046614"/>
    <w:rsid w:val="00047089"/>
    <w:rsid w:val="000471F1"/>
    <w:rsid w:val="00053C86"/>
    <w:rsid w:val="0006193B"/>
    <w:rsid w:val="00062C12"/>
    <w:rsid w:val="00072772"/>
    <w:rsid w:val="000760CF"/>
    <w:rsid w:val="00082543"/>
    <w:rsid w:val="00083419"/>
    <w:rsid w:val="00084122"/>
    <w:rsid w:val="00084406"/>
    <w:rsid w:val="00086EC3"/>
    <w:rsid w:val="00091F80"/>
    <w:rsid w:val="00094459"/>
    <w:rsid w:val="00096E04"/>
    <w:rsid w:val="00096F63"/>
    <w:rsid w:val="000A6D4B"/>
    <w:rsid w:val="000B0AB0"/>
    <w:rsid w:val="000B69D1"/>
    <w:rsid w:val="000D31B7"/>
    <w:rsid w:val="000D3A7B"/>
    <w:rsid w:val="000D5179"/>
    <w:rsid w:val="000D5550"/>
    <w:rsid w:val="000D6395"/>
    <w:rsid w:val="000D6C8E"/>
    <w:rsid w:val="000E03B2"/>
    <w:rsid w:val="001011DB"/>
    <w:rsid w:val="001074F0"/>
    <w:rsid w:val="001117CD"/>
    <w:rsid w:val="00115F52"/>
    <w:rsid w:val="001167FB"/>
    <w:rsid w:val="00116C10"/>
    <w:rsid w:val="00121E3C"/>
    <w:rsid w:val="00122595"/>
    <w:rsid w:val="00123256"/>
    <w:rsid w:val="0012325D"/>
    <w:rsid w:val="00127572"/>
    <w:rsid w:val="001319E8"/>
    <w:rsid w:val="0013210C"/>
    <w:rsid w:val="0014496A"/>
    <w:rsid w:val="001469B0"/>
    <w:rsid w:val="00147CE7"/>
    <w:rsid w:val="00150BD4"/>
    <w:rsid w:val="001520D3"/>
    <w:rsid w:val="001526CF"/>
    <w:rsid w:val="00163E5A"/>
    <w:rsid w:val="00167BFD"/>
    <w:rsid w:val="00173300"/>
    <w:rsid w:val="00180FE6"/>
    <w:rsid w:val="00192D5C"/>
    <w:rsid w:val="001964E2"/>
    <w:rsid w:val="001A580F"/>
    <w:rsid w:val="001B65A7"/>
    <w:rsid w:val="001C0EE9"/>
    <w:rsid w:val="001C2363"/>
    <w:rsid w:val="001C51E3"/>
    <w:rsid w:val="001D132C"/>
    <w:rsid w:val="001D4602"/>
    <w:rsid w:val="001D4A4F"/>
    <w:rsid w:val="001D4BC4"/>
    <w:rsid w:val="001D67E0"/>
    <w:rsid w:val="001D749C"/>
    <w:rsid w:val="001D768F"/>
    <w:rsid w:val="001E2C17"/>
    <w:rsid w:val="001E4A9D"/>
    <w:rsid w:val="001E5A46"/>
    <w:rsid w:val="001F0D6A"/>
    <w:rsid w:val="001F584D"/>
    <w:rsid w:val="001F62C9"/>
    <w:rsid w:val="001F65CC"/>
    <w:rsid w:val="00204A08"/>
    <w:rsid w:val="00207FFD"/>
    <w:rsid w:val="00215F47"/>
    <w:rsid w:val="00216404"/>
    <w:rsid w:val="0021770E"/>
    <w:rsid w:val="00220B6D"/>
    <w:rsid w:val="00222E30"/>
    <w:rsid w:val="00224EA1"/>
    <w:rsid w:val="00230B38"/>
    <w:rsid w:val="0023466D"/>
    <w:rsid w:val="00240D67"/>
    <w:rsid w:val="00241242"/>
    <w:rsid w:val="00241BCA"/>
    <w:rsid w:val="00246B80"/>
    <w:rsid w:val="0025465C"/>
    <w:rsid w:val="0026497A"/>
    <w:rsid w:val="00264E1C"/>
    <w:rsid w:val="002703B9"/>
    <w:rsid w:val="00274B4B"/>
    <w:rsid w:val="0027557B"/>
    <w:rsid w:val="00275E1C"/>
    <w:rsid w:val="00277966"/>
    <w:rsid w:val="00280C60"/>
    <w:rsid w:val="002816D0"/>
    <w:rsid w:val="00286BFA"/>
    <w:rsid w:val="00297BEA"/>
    <w:rsid w:val="002A2FCF"/>
    <w:rsid w:val="002A43A3"/>
    <w:rsid w:val="002A4681"/>
    <w:rsid w:val="002B30E1"/>
    <w:rsid w:val="002B59EB"/>
    <w:rsid w:val="002C143D"/>
    <w:rsid w:val="002C6391"/>
    <w:rsid w:val="002C6BA7"/>
    <w:rsid w:val="002D0AD1"/>
    <w:rsid w:val="002D4624"/>
    <w:rsid w:val="002F111F"/>
    <w:rsid w:val="002F3A96"/>
    <w:rsid w:val="002F6422"/>
    <w:rsid w:val="002F65E6"/>
    <w:rsid w:val="003031D0"/>
    <w:rsid w:val="00305699"/>
    <w:rsid w:val="00311A13"/>
    <w:rsid w:val="00311F0C"/>
    <w:rsid w:val="00313100"/>
    <w:rsid w:val="0031777D"/>
    <w:rsid w:val="003211EC"/>
    <w:rsid w:val="003236FA"/>
    <w:rsid w:val="00323BEB"/>
    <w:rsid w:val="00325ABE"/>
    <w:rsid w:val="003278EE"/>
    <w:rsid w:val="00332F23"/>
    <w:rsid w:val="0033465F"/>
    <w:rsid w:val="00334A91"/>
    <w:rsid w:val="00334DB8"/>
    <w:rsid w:val="00346E8A"/>
    <w:rsid w:val="00351B6E"/>
    <w:rsid w:val="003569D2"/>
    <w:rsid w:val="003603F2"/>
    <w:rsid w:val="00363930"/>
    <w:rsid w:val="00367102"/>
    <w:rsid w:val="00367EE1"/>
    <w:rsid w:val="0037662B"/>
    <w:rsid w:val="0038030A"/>
    <w:rsid w:val="0038100F"/>
    <w:rsid w:val="00381046"/>
    <w:rsid w:val="0038215C"/>
    <w:rsid w:val="0038303D"/>
    <w:rsid w:val="003838FC"/>
    <w:rsid w:val="003907AD"/>
    <w:rsid w:val="003A1115"/>
    <w:rsid w:val="003A2F0B"/>
    <w:rsid w:val="003B3F67"/>
    <w:rsid w:val="003B71D2"/>
    <w:rsid w:val="003C28D0"/>
    <w:rsid w:val="003C2AAD"/>
    <w:rsid w:val="003C41ED"/>
    <w:rsid w:val="003C5CC7"/>
    <w:rsid w:val="003D0347"/>
    <w:rsid w:val="003E0E4B"/>
    <w:rsid w:val="003E3D94"/>
    <w:rsid w:val="003F0856"/>
    <w:rsid w:val="003F2F32"/>
    <w:rsid w:val="003F4592"/>
    <w:rsid w:val="0040157C"/>
    <w:rsid w:val="00402376"/>
    <w:rsid w:val="004058D0"/>
    <w:rsid w:val="00407A89"/>
    <w:rsid w:val="00412EC8"/>
    <w:rsid w:val="00415345"/>
    <w:rsid w:val="00420578"/>
    <w:rsid w:val="00420755"/>
    <w:rsid w:val="00420BEC"/>
    <w:rsid w:val="00423416"/>
    <w:rsid w:val="004305F6"/>
    <w:rsid w:val="00431FCD"/>
    <w:rsid w:val="00432BAE"/>
    <w:rsid w:val="004335D7"/>
    <w:rsid w:val="00433A9A"/>
    <w:rsid w:val="00441398"/>
    <w:rsid w:val="00442014"/>
    <w:rsid w:val="00451EFA"/>
    <w:rsid w:val="00455980"/>
    <w:rsid w:val="00456C61"/>
    <w:rsid w:val="00467263"/>
    <w:rsid w:val="004672B1"/>
    <w:rsid w:val="004729E1"/>
    <w:rsid w:val="00473F5C"/>
    <w:rsid w:val="0047631F"/>
    <w:rsid w:val="00477209"/>
    <w:rsid w:val="00481044"/>
    <w:rsid w:val="004831F4"/>
    <w:rsid w:val="00492FE2"/>
    <w:rsid w:val="0049386D"/>
    <w:rsid w:val="00495C0A"/>
    <w:rsid w:val="004974CE"/>
    <w:rsid w:val="004A1BD4"/>
    <w:rsid w:val="004A1DBC"/>
    <w:rsid w:val="004A296F"/>
    <w:rsid w:val="004A36AD"/>
    <w:rsid w:val="004A3AAE"/>
    <w:rsid w:val="004B272F"/>
    <w:rsid w:val="004B3828"/>
    <w:rsid w:val="004B52F2"/>
    <w:rsid w:val="004B7835"/>
    <w:rsid w:val="004B7916"/>
    <w:rsid w:val="004C1960"/>
    <w:rsid w:val="004C37E9"/>
    <w:rsid w:val="004C4D62"/>
    <w:rsid w:val="004D13B8"/>
    <w:rsid w:val="004D6692"/>
    <w:rsid w:val="004D6756"/>
    <w:rsid w:val="004E3905"/>
    <w:rsid w:val="004E531D"/>
    <w:rsid w:val="004E756B"/>
    <w:rsid w:val="004F0E36"/>
    <w:rsid w:val="004F1E45"/>
    <w:rsid w:val="004F6E51"/>
    <w:rsid w:val="00500FA2"/>
    <w:rsid w:val="0050256B"/>
    <w:rsid w:val="005060F2"/>
    <w:rsid w:val="00506458"/>
    <w:rsid w:val="00510E27"/>
    <w:rsid w:val="00517527"/>
    <w:rsid w:val="00523800"/>
    <w:rsid w:val="00524945"/>
    <w:rsid w:val="005278CD"/>
    <w:rsid w:val="0053388F"/>
    <w:rsid w:val="00537797"/>
    <w:rsid w:val="00545325"/>
    <w:rsid w:val="005543BE"/>
    <w:rsid w:val="0055485E"/>
    <w:rsid w:val="00561D21"/>
    <w:rsid w:val="00561F76"/>
    <w:rsid w:val="0056294C"/>
    <w:rsid w:val="005639F2"/>
    <w:rsid w:val="00570F20"/>
    <w:rsid w:val="005721C7"/>
    <w:rsid w:val="00575BB6"/>
    <w:rsid w:val="005819E5"/>
    <w:rsid w:val="0058337C"/>
    <w:rsid w:val="00583A7F"/>
    <w:rsid w:val="00587046"/>
    <w:rsid w:val="00592018"/>
    <w:rsid w:val="00595C1E"/>
    <w:rsid w:val="0059696F"/>
    <w:rsid w:val="005A565D"/>
    <w:rsid w:val="005A72F7"/>
    <w:rsid w:val="005A7409"/>
    <w:rsid w:val="005A7BD8"/>
    <w:rsid w:val="005B1757"/>
    <w:rsid w:val="005B19D8"/>
    <w:rsid w:val="005B1EB8"/>
    <w:rsid w:val="005B3E34"/>
    <w:rsid w:val="005B45C3"/>
    <w:rsid w:val="005C3B58"/>
    <w:rsid w:val="005C7718"/>
    <w:rsid w:val="005C79CB"/>
    <w:rsid w:val="005D5BE4"/>
    <w:rsid w:val="005E0159"/>
    <w:rsid w:val="005E6A53"/>
    <w:rsid w:val="005F0BF5"/>
    <w:rsid w:val="005F6F31"/>
    <w:rsid w:val="006021E5"/>
    <w:rsid w:val="00604AA1"/>
    <w:rsid w:val="006109E4"/>
    <w:rsid w:val="006111A5"/>
    <w:rsid w:val="00613A51"/>
    <w:rsid w:val="0062454A"/>
    <w:rsid w:val="00624680"/>
    <w:rsid w:val="00634E66"/>
    <w:rsid w:val="0065520E"/>
    <w:rsid w:val="00664012"/>
    <w:rsid w:val="006654FE"/>
    <w:rsid w:val="00671382"/>
    <w:rsid w:val="006734A4"/>
    <w:rsid w:val="00675E27"/>
    <w:rsid w:val="006770EE"/>
    <w:rsid w:val="00677255"/>
    <w:rsid w:val="00677536"/>
    <w:rsid w:val="00682A3D"/>
    <w:rsid w:val="00691751"/>
    <w:rsid w:val="006A0863"/>
    <w:rsid w:val="006A3ED6"/>
    <w:rsid w:val="006A425C"/>
    <w:rsid w:val="006A50BC"/>
    <w:rsid w:val="006A7477"/>
    <w:rsid w:val="006B0FB3"/>
    <w:rsid w:val="006B1190"/>
    <w:rsid w:val="006B2043"/>
    <w:rsid w:val="006B3062"/>
    <w:rsid w:val="006B3405"/>
    <w:rsid w:val="006C3B5C"/>
    <w:rsid w:val="006C538A"/>
    <w:rsid w:val="006C5FC1"/>
    <w:rsid w:val="006C6E58"/>
    <w:rsid w:val="006D0E96"/>
    <w:rsid w:val="006D2346"/>
    <w:rsid w:val="006D24C5"/>
    <w:rsid w:val="006D2641"/>
    <w:rsid w:val="006D6117"/>
    <w:rsid w:val="006E06C0"/>
    <w:rsid w:val="006E2BB8"/>
    <w:rsid w:val="006E35C3"/>
    <w:rsid w:val="006F6494"/>
    <w:rsid w:val="0070476D"/>
    <w:rsid w:val="007052EB"/>
    <w:rsid w:val="00705705"/>
    <w:rsid w:val="007136E2"/>
    <w:rsid w:val="007178AF"/>
    <w:rsid w:val="00722B26"/>
    <w:rsid w:val="00731702"/>
    <w:rsid w:val="00731997"/>
    <w:rsid w:val="00732EF8"/>
    <w:rsid w:val="007335A4"/>
    <w:rsid w:val="00742F82"/>
    <w:rsid w:val="00745638"/>
    <w:rsid w:val="00747405"/>
    <w:rsid w:val="00747C8F"/>
    <w:rsid w:val="0075213F"/>
    <w:rsid w:val="00755437"/>
    <w:rsid w:val="00757A5D"/>
    <w:rsid w:val="007612B2"/>
    <w:rsid w:val="00767337"/>
    <w:rsid w:val="00774E2F"/>
    <w:rsid w:val="00787635"/>
    <w:rsid w:val="00787830"/>
    <w:rsid w:val="0078796A"/>
    <w:rsid w:val="007928FF"/>
    <w:rsid w:val="00792A97"/>
    <w:rsid w:val="00795B44"/>
    <w:rsid w:val="007A11C7"/>
    <w:rsid w:val="007A333B"/>
    <w:rsid w:val="007A41AD"/>
    <w:rsid w:val="007A4C38"/>
    <w:rsid w:val="007A6F6D"/>
    <w:rsid w:val="007A75D2"/>
    <w:rsid w:val="007A767B"/>
    <w:rsid w:val="007B028D"/>
    <w:rsid w:val="007B3052"/>
    <w:rsid w:val="007B317C"/>
    <w:rsid w:val="007B535E"/>
    <w:rsid w:val="007B7B61"/>
    <w:rsid w:val="007C17B7"/>
    <w:rsid w:val="007C1FAF"/>
    <w:rsid w:val="007D04B8"/>
    <w:rsid w:val="007D3F5B"/>
    <w:rsid w:val="007D472D"/>
    <w:rsid w:val="007D4AF6"/>
    <w:rsid w:val="007D5692"/>
    <w:rsid w:val="007D58CA"/>
    <w:rsid w:val="007D64F1"/>
    <w:rsid w:val="007E182D"/>
    <w:rsid w:val="007F1AE3"/>
    <w:rsid w:val="007F3CAB"/>
    <w:rsid w:val="007F4B9F"/>
    <w:rsid w:val="007F7150"/>
    <w:rsid w:val="00800E05"/>
    <w:rsid w:val="00801526"/>
    <w:rsid w:val="00804862"/>
    <w:rsid w:val="00805B22"/>
    <w:rsid w:val="00813162"/>
    <w:rsid w:val="00813CF4"/>
    <w:rsid w:val="0083065D"/>
    <w:rsid w:val="008344C5"/>
    <w:rsid w:val="00834E24"/>
    <w:rsid w:val="00835140"/>
    <w:rsid w:val="00841300"/>
    <w:rsid w:val="008429FE"/>
    <w:rsid w:val="00843852"/>
    <w:rsid w:val="008444A3"/>
    <w:rsid w:val="00844E09"/>
    <w:rsid w:val="0085205A"/>
    <w:rsid w:val="00860E83"/>
    <w:rsid w:val="00862E3D"/>
    <w:rsid w:val="00862FB6"/>
    <w:rsid w:val="008651E8"/>
    <w:rsid w:val="00867F39"/>
    <w:rsid w:val="0087332A"/>
    <w:rsid w:val="0087550A"/>
    <w:rsid w:val="008764C1"/>
    <w:rsid w:val="00880503"/>
    <w:rsid w:val="008822C2"/>
    <w:rsid w:val="00883C36"/>
    <w:rsid w:val="00886173"/>
    <w:rsid w:val="00886FBA"/>
    <w:rsid w:val="008877C5"/>
    <w:rsid w:val="008905F0"/>
    <w:rsid w:val="0089632C"/>
    <w:rsid w:val="008A3F3C"/>
    <w:rsid w:val="008A59D6"/>
    <w:rsid w:val="008B43C4"/>
    <w:rsid w:val="008B59E4"/>
    <w:rsid w:val="008C0701"/>
    <w:rsid w:val="008C2765"/>
    <w:rsid w:val="008C3CAE"/>
    <w:rsid w:val="008C7628"/>
    <w:rsid w:val="008C7FA9"/>
    <w:rsid w:val="008D564C"/>
    <w:rsid w:val="008D5C93"/>
    <w:rsid w:val="008D6157"/>
    <w:rsid w:val="008E2113"/>
    <w:rsid w:val="008E3D90"/>
    <w:rsid w:val="008E5256"/>
    <w:rsid w:val="008F5B2A"/>
    <w:rsid w:val="00901F13"/>
    <w:rsid w:val="00902B8D"/>
    <w:rsid w:val="009064DC"/>
    <w:rsid w:val="00906876"/>
    <w:rsid w:val="0091653C"/>
    <w:rsid w:val="009217A0"/>
    <w:rsid w:val="00926178"/>
    <w:rsid w:val="00932A55"/>
    <w:rsid w:val="00935985"/>
    <w:rsid w:val="00940825"/>
    <w:rsid w:val="0094100C"/>
    <w:rsid w:val="00942AC1"/>
    <w:rsid w:val="00944C17"/>
    <w:rsid w:val="00947046"/>
    <w:rsid w:val="00954285"/>
    <w:rsid w:val="00954913"/>
    <w:rsid w:val="0096630C"/>
    <w:rsid w:val="009717E2"/>
    <w:rsid w:val="009720AD"/>
    <w:rsid w:val="00980F55"/>
    <w:rsid w:val="00981A84"/>
    <w:rsid w:val="00985676"/>
    <w:rsid w:val="00987A4A"/>
    <w:rsid w:val="009978D3"/>
    <w:rsid w:val="009A5459"/>
    <w:rsid w:val="009B05DF"/>
    <w:rsid w:val="009B720F"/>
    <w:rsid w:val="009C4EF1"/>
    <w:rsid w:val="009D2599"/>
    <w:rsid w:val="009D73F8"/>
    <w:rsid w:val="009E0E2E"/>
    <w:rsid w:val="009E1D34"/>
    <w:rsid w:val="009E2FD6"/>
    <w:rsid w:val="009E4EB0"/>
    <w:rsid w:val="009E5D9B"/>
    <w:rsid w:val="009E6DC2"/>
    <w:rsid w:val="009F0927"/>
    <w:rsid w:val="009F353C"/>
    <w:rsid w:val="00A003EB"/>
    <w:rsid w:val="00A01FCE"/>
    <w:rsid w:val="00A055F1"/>
    <w:rsid w:val="00A05E20"/>
    <w:rsid w:val="00A0646B"/>
    <w:rsid w:val="00A068AB"/>
    <w:rsid w:val="00A131FD"/>
    <w:rsid w:val="00A1462D"/>
    <w:rsid w:val="00A20600"/>
    <w:rsid w:val="00A247A9"/>
    <w:rsid w:val="00A24AEC"/>
    <w:rsid w:val="00A24C5C"/>
    <w:rsid w:val="00A24D40"/>
    <w:rsid w:val="00A3432E"/>
    <w:rsid w:val="00A42B96"/>
    <w:rsid w:val="00A51D48"/>
    <w:rsid w:val="00A5552B"/>
    <w:rsid w:val="00A6109C"/>
    <w:rsid w:val="00A62F89"/>
    <w:rsid w:val="00A630E2"/>
    <w:rsid w:val="00A6429E"/>
    <w:rsid w:val="00A70355"/>
    <w:rsid w:val="00A7114B"/>
    <w:rsid w:val="00A71BFB"/>
    <w:rsid w:val="00A735BD"/>
    <w:rsid w:val="00A767E7"/>
    <w:rsid w:val="00A80866"/>
    <w:rsid w:val="00A831D7"/>
    <w:rsid w:val="00A87263"/>
    <w:rsid w:val="00A91483"/>
    <w:rsid w:val="00A91D93"/>
    <w:rsid w:val="00A94B16"/>
    <w:rsid w:val="00A9646F"/>
    <w:rsid w:val="00AA1096"/>
    <w:rsid w:val="00AA1B74"/>
    <w:rsid w:val="00AA613F"/>
    <w:rsid w:val="00AB0286"/>
    <w:rsid w:val="00AB0B8F"/>
    <w:rsid w:val="00AB3C7C"/>
    <w:rsid w:val="00AB521C"/>
    <w:rsid w:val="00AB5949"/>
    <w:rsid w:val="00AC27D8"/>
    <w:rsid w:val="00AC750B"/>
    <w:rsid w:val="00AD1784"/>
    <w:rsid w:val="00AD1AD9"/>
    <w:rsid w:val="00AD592A"/>
    <w:rsid w:val="00AD5EA6"/>
    <w:rsid w:val="00AD7148"/>
    <w:rsid w:val="00AE36ED"/>
    <w:rsid w:val="00AE4829"/>
    <w:rsid w:val="00AE7FBE"/>
    <w:rsid w:val="00AF0025"/>
    <w:rsid w:val="00AF297D"/>
    <w:rsid w:val="00AF3183"/>
    <w:rsid w:val="00AF3C04"/>
    <w:rsid w:val="00AF4DDE"/>
    <w:rsid w:val="00AF57AB"/>
    <w:rsid w:val="00AF6FDE"/>
    <w:rsid w:val="00B0003C"/>
    <w:rsid w:val="00B012EB"/>
    <w:rsid w:val="00B023E9"/>
    <w:rsid w:val="00B04FFE"/>
    <w:rsid w:val="00B1318E"/>
    <w:rsid w:val="00B14A3A"/>
    <w:rsid w:val="00B14E37"/>
    <w:rsid w:val="00B26F0C"/>
    <w:rsid w:val="00B3220B"/>
    <w:rsid w:val="00B36350"/>
    <w:rsid w:val="00B40650"/>
    <w:rsid w:val="00B40F45"/>
    <w:rsid w:val="00B415F0"/>
    <w:rsid w:val="00B43FDE"/>
    <w:rsid w:val="00B51A74"/>
    <w:rsid w:val="00B53874"/>
    <w:rsid w:val="00B602C2"/>
    <w:rsid w:val="00B62D0D"/>
    <w:rsid w:val="00B64237"/>
    <w:rsid w:val="00B67175"/>
    <w:rsid w:val="00B67964"/>
    <w:rsid w:val="00B67DEB"/>
    <w:rsid w:val="00B723E7"/>
    <w:rsid w:val="00B73BD8"/>
    <w:rsid w:val="00B855E8"/>
    <w:rsid w:val="00B85714"/>
    <w:rsid w:val="00B86226"/>
    <w:rsid w:val="00B87202"/>
    <w:rsid w:val="00B91A79"/>
    <w:rsid w:val="00B94527"/>
    <w:rsid w:val="00B95CA4"/>
    <w:rsid w:val="00BA364F"/>
    <w:rsid w:val="00BB04A7"/>
    <w:rsid w:val="00BB215E"/>
    <w:rsid w:val="00BB3728"/>
    <w:rsid w:val="00BB43EC"/>
    <w:rsid w:val="00BB7093"/>
    <w:rsid w:val="00BC1A76"/>
    <w:rsid w:val="00BC252F"/>
    <w:rsid w:val="00BC58DC"/>
    <w:rsid w:val="00BC6C78"/>
    <w:rsid w:val="00BD2CE4"/>
    <w:rsid w:val="00BD4585"/>
    <w:rsid w:val="00BD57BA"/>
    <w:rsid w:val="00BE2E2F"/>
    <w:rsid w:val="00BE3FB5"/>
    <w:rsid w:val="00BF1CA8"/>
    <w:rsid w:val="00C00558"/>
    <w:rsid w:val="00C01956"/>
    <w:rsid w:val="00C030F3"/>
    <w:rsid w:val="00C10B3E"/>
    <w:rsid w:val="00C14788"/>
    <w:rsid w:val="00C14791"/>
    <w:rsid w:val="00C1483F"/>
    <w:rsid w:val="00C20DC6"/>
    <w:rsid w:val="00C222F4"/>
    <w:rsid w:val="00C25B50"/>
    <w:rsid w:val="00C27270"/>
    <w:rsid w:val="00C314BD"/>
    <w:rsid w:val="00C34BBF"/>
    <w:rsid w:val="00C408A6"/>
    <w:rsid w:val="00C408FF"/>
    <w:rsid w:val="00C46754"/>
    <w:rsid w:val="00C50EFE"/>
    <w:rsid w:val="00C51C46"/>
    <w:rsid w:val="00C52A00"/>
    <w:rsid w:val="00C53658"/>
    <w:rsid w:val="00C56BDC"/>
    <w:rsid w:val="00C700A4"/>
    <w:rsid w:val="00C70B20"/>
    <w:rsid w:val="00C73AD4"/>
    <w:rsid w:val="00C73EF0"/>
    <w:rsid w:val="00C752CE"/>
    <w:rsid w:val="00C75FEB"/>
    <w:rsid w:val="00C76B5F"/>
    <w:rsid w:val="00C76D64"/>
    <w:rsid w:val="00C82785"/>
    <w:rsid w:val="00C82C0C"/>
    <w:rsid w:val="00C84CFE"/>
    <w:rsid w:val="00C85F40"/>
    <w:rsid w:val="00CA7636"/>
    <w:rsid w:val="00CA7896"/>
    <w:rsid w:val="00CB217B"/>
    <w:rsid w:val="00CB3BBA"/>
    <w:rsid w:val="00CB616E"/>
    <w:rsid w:val="00CC1DB8"/>
    <w:rsid w:val="00CC2261"/>
    <w:rsid w:val="00CC559D"/>
    <w:rsid w:val="00CD2EC8"/>
    <w:rsid w:val="00CD44FA"/>
    <w:rsid w:val="00CD55A8"/>
    <w:rsid w:val="00CE355E"/>
    <w:rsid w:val="00CE594E"/>
    <w:rsid w:val="00CE675C"/>
    <w:rsid w:val="00CF2DC0"/>
    <w:rsid w:val="00CF2F62"/>
    <w:rsid w:val="00D06865"/>
    <w:rsid w:val="00D10F61"/>
    <w:rsid w:val="00D14117"/>
    <w:rsid w:val="00D15496"/>
    <w:rsid w:val="00D17805"/>
    <w:rsid w:val="00D20E68"/>
    <w:rsid w:val="00D31AA5"/>
    <w:rsid w:val="00D3500C"/>
    <w:rsid w:val="00D42B61"/>
    <w:rsid w:val="00D4346D"/>
    <w:rsid w:val="00D514E9"/>
    <w:rsid w:val="00D54C1F"/>
    <w:rsid w:val="00D56A9F"/>
    <w:rsid w:val="00D620F3"/>
    <w:rsid w:val="00D63B19"/>
    <w:rsid w:val="00D63D89"/>
    <w:rsid w:val="00D6449E"/>
    <w:rsid w:val="00D64E7C"/>
    <w:rsid w:val="00D65369"/>
    <w:rsid w:val="00D667AC"/>
    <w:rsid w:val="00D71FC2"/>
    <w:rsid w:val="00D7381A"/>
    <w:rsid w:val="00D8462C"/>
    <w:rsid w:val="00D95A44"/>
    <w:rsid w:val="00D96975"/>
    <w:rsid w:val="00D9722D"/>
    <w:rsid w:val="00DA1EA3"/>
    <w:rsid w:val="00DA36F1"/>
    <w:rsid w:val="00DA4407"/>
    <w:rsid w:val="00DB3EEC"/>
    <w:rsid w:val="00DB5513"/>
    <w:rsid w:val="00DB6C1C"/>
    <w:rsid w:val="00DC03CE"/>
    <w:rsid w:val="00DC14F3"/>
    <w:rsid w:val="00DD0BAB"/>
    <w:rsid w:val="00DD73B0"/>
    <w:rsid w:val="00DD79BB"/>
    <w:rsid w:val="00DE0ADC"/>
    <w:rsid w:val="00DE4365"/>
    <w:rsid w:val="00DE505E"/>
    <w:rsid w:val="00DE5D34"/>
    <w:rsid w:val="00DE74F4"/>
    <w:rsid w:val="00DF0B7E"/>
    <w:rsid w:val="00DF75DF"/>
    <w:rsid w:val="00DF7E39"/>
    <w:rsid w:val="00E03408"/>
    <w:rsid w:val="00E03951"/>
    <w:rsid w:val="00E0757C"/>
    <w:rsid w:val="00E117A2"/>
    <w:rsid w:val="00E12343"/>
    <w:rsid w:val="00E15AC7"/>
    <w:rsid w:val="00E17D7D"/>
    <w:rsid w:val="00E229FE"/>
    <w:rsid w:val="00E307E1"/>
    <w:rsid w:val="00E35C04"/>
    <w:rsid w:val="00E36F6A"/>
    <w:rsid w:val="00E519AC"/>
    <w:rsid w:val="00E525C0"/>
    <w:rsid w:val="00E54A6C"/>
    <w:rsid w:val="00E54EBA"/>
    <w:rsid w:val="00E70475"/>
    <w:rsid w:val="00E72D4A"/>
    <w:rsid w:val="00E73C4F"/>
    <w:rsid w:val="00E76A5D"/>
    <w:rsid w:val="00E8019F"/>
    <w:rsid w:val="00E85108"/>
    <w:rsid w:val="00E86BC3"/>
    <w:rsid w:val="00E86D1B"/>
    <w:rsid w:val="00E93198"/>
    <w:rsid w:val="00EA027B"/>
    <w:rsid w:val="00EA7741"/>
    <w:rsid w:val="00EB610F"/>
    <w:rsid w:val="00EC01C2"/>
    <w:rsid w:val="00EC42B6"/>
    <w:rsid w:val="00EC4382"/>
    <w:rsid w:val="00EC446A"/>
    <w:rsid w:val="00EC5453"/>
    <w:rsid w:val="00ED68A6"/>
    <w:rsid w:val="00EE033C"/>
    <w:rsid w:val="00EE0484"/>
    <w:rsid w:val="00EE30D5"/>
    <w:rsid w:val="00EE349E"/>
    <w:rsid w:val="00EE3B6F"/>
    <w:rsid w:val="00EF2FE2"/>
    <w:rsid w:val="00EF3705"/>
    <w:rsid w:val="00F0212B"/>
    <w:rsid w:val="00F02315"/>
    <w:rsid w:val="00F0392A"/>
    <w:rsid w:val="00F115FF"/>
    <w:rsid w:val="00F13898"/>
    <w:rsid w:val="00F13ABF"/>
    <w:rsid w:val="00F13AD1"/>
    <w:rsid w:val="00F1612B"/>
    <w:rsid w:val="00F16B58"/>
    <w:rsid w:val="00F20407"/>
    <w:rsid w:val="00F277DC"/>
    <w:rsid w:val="00F32284"/>
    <w:rsid w:val="00F40C0F"/>
    <w:rsid w:val="00F4181E"/>
    <w:rsid w:val="00F443C6"/>
    <w:rsid w:val="00F46781"/>
    <w:rsid w:val="00F47609"/>
    <w:rsid w:val="00F632DF"/>
    <w:rsid w:val="00F7005E"/>
    <w:rsid w:val="00F72E5C"/>
    <w:rsid w:val="00F76F1E"/>
    <w:rsid w:val="00F778F8"/>
    <w:rsid w:val="00F77C5E"/>
    <w:rsid w:val="00F81785"/>
    <w:rsid w:val="00F8183F"/>
    <w:rsid w:val="00F83A56"/>
    <w:rsid w:val="00F9672E"/>
    <w:rsid w:val="00F97E03"/>
    <w:rsid w:val="00FA2588"/>
    <w:rsid w:val="00FA2F6C"/>
    <w:rsid w:val="00FA58EE"/>
    <w:rsid w:val="00FA770F"/>
    <w:rsid w:val="00FB05E4"/>
    <w:rsid w:val="00FB43C6"/>
    <w:rsid w:val="00FD1203"/>
    <w:rsid w:val="00FD164D"/>
    <w:rsid w:val="00FD5EC4"/>
    <w:rsid w:val="00FD6EA7"/>
    <w:rsid w:val="00FD7321"/>
    <w:rsid w:val="00FD745C"/>
    <w:rsid w:val="00FE6AD8"/>
    <w:rsid w:val="00FF0444"/>
    <w:rsid w:val="00FF42BF"/>
    <w:rsid w:val="00FF5B1F"/>
    <w:rsid w:val="01110D04"/>
    <w:rsid w:val="011C1358"/>
    <w:rsid w:val="01246C35"/>
    <w:rsid w:val="013F7031"/>
    <w:rsid w:val="01557727"/>
    <w:rsid w:val="01F85FE3"/>
    <w:rsid w:val="021D0E2E"/>
    <w:rsid w:val="03961928"/>
    <w:rsid w:val="040B4633"/>
    <w:rsid w:val="04104F8D"/>
    <w:rsid w:val="043A2A97"/>
    <w:rsid w:val="044402B5"/>
    <w:rsid w:val="0459497F"/>
    <w:rsid w:val="046B2EA2"/>
    <w:rsid w:val="046F222E"/>
    <w:rsid w:val="049A3A08"/>
    <w:rsid w:val="05082FBC"/>
    <w:rsid w:val="052F4E67"/>
    <w:rsid w:val="053638FB"/>
    <w:rsid w:val="054D48E8"/>
    <w:rsid w:val="05542C21"/>
    <w:rsid w:val="05DC51A9"/>
    <w:rsid w:val="06102D21"/>
    <w:rsid w:val="069E2103"/>
    <w:rsid w:val="06CB35AD"/>
    <w:rsid w:val="06CE4049"/>
    <w:rsid w:val="06E301D9"/>
    <w:rsid w:val="070A36D1"/>
    <w:rsid w:val="07326971"/>
    <w:rsid w:val="075D5DE8"/>
    <w:rsid w:val="07882A1D"/>
    <w:rsid w:val="07C04365"/>
    <w:rsid w:val="08422B13"/>
    <w:rsid w:val="084C5205"/>
    <w:rsid w:val="085B57FB"/>
    <w:rsid w:val="087A6BAA"/>
    <w:rsid w:val="08853177"/>
    <w:rsid w:val="08C03FE2"/>
    <w:rsid w:val="08CD3CFE"/>
    <w:rsid w:val="093B577E"/>
    <w:rsid w:val="09462E71"/>
    <w:rsid w:val="09C135B5"/>
    <w:rsid w:val="09D770B5"/>
    <w:rsid w:val="09ED2A51"/>
    <w:rsid w:val="09F20220"/>
    <w:rsid w:val="0A05205F"/>
    <w:rsid w:val="0A2F03AD"/>
    <w:rsid w:val="0A383745"/>
    <w:rsid w:val="0A6B1224"/>
    <w:rsid w:val="0AA21A68"/>
    <w:rsid w:val="0ADF4CFD"/>
    <w:rsid w:val="0B4331E5"/>
    <w:rsid w:val="0B5D4A81"/>
    <w:rsid w:val="0BA60047"/>
    <w:rsid w:val="0BDA0D88"/>
    <w:rsid w:val="0C4E7C8C"/>
    <w:rsid w:val="0C744C29"/>
    <w:rsid w:val="0CAD5AB7"/>
    <w:rsid w:val="0CED1C72"/>
    <w:rsid w:val="0D0E15D8"/>
    <w:rsid w:val="0D266138"/>
    <w:rsid w:val="0D32559B"/>
    <w:rsid w:val="0D432872"/>
    <w:rsid w:val="0D903FE0"/>
    <w:rsid w:val="0E063C69"/>
    <w:rsid w:val="0E1D785D"/>
    <w:rsid w:val="0E3C0AAB"/>
    <w:rsid w:val="0E514A1B"/>
    <w:rsid w:val="0E9127BC"/>
    <w:rsid w:val="0EAF5149"/>
    <w:rsid w:val="0EC42529"/>
    <w:rsid w:val="0EC850D6"/>
    <w:rsid w:val="0F6C6B28"/>
    <w:rsid w:val="0FFB388A"/>
    <w:rsid w:val="10582F13"/>
    <w:rsid w:val="10A91F26"/>
    <w:rsid w:val="111023CE"/>
    <w:rsid w:val="11784290"/>
    <w:rsid w:val="11AD2C59"/>
    <w:rsid w:val="11C17C9C"/>
    <w:rsid w:val="11E72988"/>
    <w:rsid w:val="12471FDE"/>
    <w:rsid w:val="12A803E4"/>
    <w:rsid w:val="12FB480F"/>
    <w:rsid w:val="130504C7"/>
    <w:rsid w:val="13395BD0"/>
    <w:rsid w:val="136E02B6"/>
    <w:rsid w:val="13BC3B6F"/>
    <w:rsid w:val="140E15BD"/>
    <w:rsid w:val="142A750D"/>
    <w:rsid w:val="14847671"/>
    <w:rsid w:val="148F56C3"/>
    <w:rsid w:val="14E039E2"/>
    <w:rsid w:val="14E30AAE"/>
    <w:rsid w:val="15883A16"/>
    <w:rsid w:val="159C27F4"/>
    <w:rsid w:val="15A00009"/>
    <w:rsid w:val="15C86A89"/>
    <w:rsid w:val="15DA0EE4"/>
    <w:rsid w:val="15DA764F"/>
    <w:rsid w:val="160A281E"/>
    <w:rsid w:val="163E571C"/>
    <w:rsid w:val="1645532C"/>
    <w:rsid w:val="164826BD"/>
    <w:rsid w:val="16563F31"/>
    <w:rsid w:val="169019E5"/>
    <w:rsid w:val="16972227"/>
    <w:rsid w:val="17366E94"/>
    <w:rsid w:val="17956514"/>
    <w:rsid w:val="17A41EE6"/>
    <w:rsid w:val="186A4B17"/>
    <w:rsid w:val="187559E0"/>
    <w:rsid w:val="187666E1"/>
    <w:rsid w:val="18947A27"/>
    <w:rsid w:val="18CF52B3"/>
    <w:rsid w:val="192463CD"/>
    <w:rsid w:val="19D63F9C"/>
    <w:rsid w:val="1A317F5E"/>
    <w:rsid w:val="1A353969"/>
    <w:rsid w:val="1A547AE8"/>
    <w:rsid w:val="1A592EA2"/>
    <w:rsid w:val="1A6A1328"/>
    <w:rsid w:val="1AC00002"/>
    <w:rsid w:val="1AEF49ED"/>
    <w:rsid w:val="1B2E5F47"/>
    <w:rsid w:val="1B416953"/>
    <w:rsid w:val="1B5157DC"/>
    <w:rsid w:val="1B534CEA"/>
    <w:rsid w:val="1BA91A56"/>
    <w:rsid w:val="1BED463A"/>
    <w:rsid w:val="1C0A6215"/>
    <w:rsid w:val="1C131BC5"/>
    <w:rsid w:val="1C132F75"/>
    <w:rsid w:val="1C28661D"/>
    <w:rsid w:val="1C5F5066"/>
    <w:rsid w:val="1C625A0D"/>
    <w:rsid w:val="1C7161D4"/>
    <w:rsid w:val="1C763D14"/>
    <w:rsid w:val="1C8A6411"/>
    <w:rsid w:val="1C991EF3"/>
    <w:rsid w:val="1C9D31A2"/>
    <w:rsid w:val="1CF957A7"/>
    <w:rsid w:val="1D4275AE"/>
    <w:rsid w:val="1D5D5377"/>
    <w:rsid w:val="1D802F18"/>
    <w:rsid w:val="1D804FE1"/>
    <w:rsid w:val="1D960714"/>
    <w:rsid w:val="1DEE41D9"/>
    <w:rsid w:val="1DEF05F4"/>
    <w:rsid w:val="1E154E61"/>
    <w:rsid w:val="1E1B39E5"/>
    <w:rsid w:val="1E205683"/>
    <w:rsid w:val="1E4A64CF"/>
    <w:rsid w:val="1EB254F7"/>
    <w:rsid w:val="1EE91F02"/>
    <w:rsid w:val="1F106EF8"/>
    <w:rsid w:val="1F647820"/>
    <w:rsid w:val="1F950B54"/>
    <w:rsid w:val="1FAE4794"/>
    <w:rsid w:val="1FB95875"/>
    <w:rsid w:val="202F26C8"/>
    <w:rsid w:val="2033558A"/>
    <w:rsid w:val="203947C3"/>
    <w:rsid w:val="206551BC"/>
    <w:rsid w:val="208D7CE0"/>
    <w:rsid w:val="20F22A1B"/>
    <w:rsid w:val="20FA2D24"/>
    <w:rsid w:val="20FD3EFE"/>
    <w:rsid w:val="2107358A"/>
    <w:rsid w:val="21160578"/>
    <w:rsid w:val="21B34F87"/>
    <w:rsid w:val="21BC2E46"/>
    <w:rsid w:val="228F62A4"/>
    <w:rsid w:val="229A0E28"/>
    <w:rsid w:val="22A90255"/>
    <w:rsid w:val="22BC228E"/>
    <w:rsid w:val="22F135DB"/>
    <w:rsid w:val="236972C4"/>
    <w:rsid w:val="23991E1C"/>
    <w:rsid w:val="239B7F94"/>
    <w:rsid w:val="23F23AEB"/>
    <w:rsid w:val="24147E13"/>
    <w:rsid w:val="24403BB8"/>
    <w:rsid w:val="2442316A"/>
    <w:rsid w:val="24425388"/>
    <w:rsid w:val="2469128C"/>
    <w:rsid w:val="24E70C40"/>
    <w:rsid w:val="25022928"/>
    <w:rsid w:val="252A0CEE"/>
    <w:rsid w:val="256418FA"/>
    <w:rsid w:val="257472A5"/>
    <w:rsid w:val="258A083F"/>
    <w:rsid w:val="25B64F43"/>
    <w:rsid w:val="25F079C1"/>
    <w:rsid w:val="26233010"/>
    <w:rsid w:val="26244015"/>
    <w:rsid w:val="264203A3"/>
    <w:rsid w:val="26456B8E"/>
    <w:rsid w:val="266239A4"/>
    <w:rsid w:val="26701B23"/>
    <w:rsid w:val="267B78E5"/>
    <w:rsid w:val="26C575C8"/>
    <w:rsid w:val="26EF74AA"/>
    <w:rsid w:val="27003185"/>
    <w:rsid w:val="271169A6"/>
    <w:rsid w:val="27862320"/>
    <w:rsid w:val="278F014C"/>
    <w:rsid w:val="27960A9B"/>
    <w:rsid w:val="27E94043"/>
    <w:rsid w:val="282F76EC"/>
    <w:rsid w:val="285F45E9"/>
    <w:rsid w:val="28BF76C4"/>
    <w:rsid w:val="291E5B51"/>
    <w:rsid w:val="295C2F41"/>
    <w:rsid w:val="29A437F4"/>
    <w:rsid w:val="29CE0D0A"/>
    <w:rsid w:val="29F5690A"/>
    <w:rsid w:val="2A32093F"/>
    <w:rsid w:val="2A8A5ABC"/>
    <w:rsid w:val="2AAE6FA1"/>
    <w:rsid w:val="2AF0043B"/>
    <w:rsid w:val="2B973D1F"/>
    <w:rsid w:val="2BAA7CF8"/>
    <w:rsid w:val="2BB050CB"/>
    <w:rsid w:val="2C113257"/>
    <w:rsid w:val="2C1922B8"/>
    <w:rsid w:val="2C315BB4"/>
    <w:rsid w:val="2CBB02AC"/>
    <w:rsid w:val="2D1E48A8"/>
    <w:rsid w:val="2D23593B"/>
    <w:rsid w:val="2D5E2DD3"/>
    <w:rsid w:val="2D7221B0"/>
    <w:rsid w:val="2D7C0E1C"/>
    <w:rsid w:val="2DBB4115"/>
    <w:rsid w:val="2DC23D59"/>
    <w:rsid w:val="2DCA7927"/>
    <w:rsid w:val="2E3F01B2"/>
    <w:rsid w:val="2E691C74"/>
    <w:rsid w:val="2EC34E31"/>
    <w:rsid w:val="2EC67A89"/>
    <w:rsid w:val="2EDB38F1"/>
    <w:rsid w:val="2EF46E38"/>
    <w:rsid w:val="2F4864B5"/>
    <w:rsid w:val="2F621FDE"/>
    <w:rsid w:val="2FC213A3"/>
    <w:rsid w:val="30F402EE"/>
    <w:rsid w:val="31037881"/>
    <w:rsid w:val="31071518"/>
    <w:rsid w:val="314572F6"/>
    <w:rsid w:val="31594CF3"/>
    <w:rsid w:val="319468A0"/>
    <w:rsid w:val="31956012"/>
    <w:rsid w:val="31BB14BC"/>
    <w:rsid w:val="31D4749A"/>
    <w:rsid w:val="320F6320"/>
    <w:rsid w:val="325F0AE1"/>
    <w:rsid w:val="325F6079"/>
    <w:rsid w:val="32793E40"/>
    <w:rsid w:val="329E112D"/>
    <w:rsid w:val="32E84EA7"/>
    <w:rsid w:val="33172232"/>
    <w:rsid w:val="33197F97"/>
    <w:rsid w:val="331B66C0"/>
    <w:rsid w:val="33693E84"/>
    <w:rsid w:val="336E6087"/>
    <w:rsid w:val="33CE5C9E"/>
    <w:rsid w:val="33D75E60"/>
    <w:rsid w:val="340764FE"/>
    <w:rsid w:val="340A7B11"/>
    <w:rsid w:val="343472A5"/>
    <w:rsid w:val="343F39C0"/>
    <w:rsid w:val="34531419"/>
    <w:rsid w:val="347B150A"/>
    <w:rsid w:val="34D735AA"/>
    <w:rsid w:val="34E4215D"/>
    <w:rsid w:val="350B2CD0"/>
    <w:rsid w:val="3517427E"/>
    <w:rsid w:val="35174986"/>
    <w:rsid w:val="3561431A"/>
    <w:rsid w:val="35BB1D3F"/>
    <w:rsid w:val="36286AD8"/>
    <w:rsid w:val="3635032E"/>
    <w:rsid w:val="36792ED1"/>
    <w:rsid w:val="36BD59CB"/>
    <w:rsid w:val="36C86201"/>
    <w:rsid w:val="37010F19"/>
    <w:rsid w:val="37345D5B"/>
    <w:rsid w:val="373D51F0"/>
    <w:rsid w:val="3763371E"/>
    <w:rsid w:val="378F156A"/>
    <w:rsid w:val="383804A8"/>
    <w:rsid w:val="38B82337"/>
    <w:rsid w:val="38FD0ED6"/>
    <w:rsid w:val="390179E0"/>
    <w:rsid w:val="395F009B"/>
    <w:rsid w:val="39C570C9"/>
    <w:rsid w:val="39ED0A86"/>
    <w:rsid w:val="3A211F47"/>
    <w:rsid w:val="3A6366EF"/>
    <w:rsid w:val="3AA445BB"/>
    <w:rsid w:val="3ADE0205"/>
    <w:rsid w:val="3B037633"/>
    <w:rsid w:val="3B065215"/>
    <w:rsid w:val="3B0E5728"/>
    <w:rsid w:val="3B1534EE"/>
    <w:rsid w:val="3BB821AF"/>
    <w:rsid w:val="3BBB2837"/>
    <w:rsid w:val="3BD94E73"/>
    <w:rsid w:val="3BEE23AA"/>
    <w:rsid w:val="3C050AE9"/>
    <w:rsid w:val="3C1346C1"/>
    <w:rsid w:val="3C490A4E"/>
    <w:rsid w:val="3C515B45"/>
    <w:rsid w:val="3C54410C"/>
    <w:rsid w:val="3C657F95"/>
    <w:rsid w:val="3CAC60B0"/>
    <w:rsid w:val="3CB418C4"/>
    <w:rsid w:val="3CC83D80"/>
    <w:rsid w:val="3D2252D7"/>
    <w:rsid w:val="3D537587"/>
    <w:rsid w:val="3D59207E"/>
    <w:rsid w:val="3D636411"/>
    <w:rsid w:val="3D794816"/>
    <w:rsid w:val="3D873A86"/>
    <w:rsid w:val="3DF52F8C"/>
    <w:rsid w:val="3E1C5FAA"/>
    <w:rsid w:val="3E3708EA"/>
    <w:rsid w:val="3E6B7DF2"/>
    <w:rsid w:val="3EBA6214"/>
    <w:rsid w:val="3EE97E59"/>
    <w:rsid w:val="3EF84EDB"/>
    <w:rsid w:val="3F0B0DAC"/>
    <w:rsid w:val="3F1E43DE"/>
    <w:rsid w:val="3F4C1D22"/>
    <w:rsid w:val="3F7065BF"/>
    <w:rsid w:val="3F735BC1"/>
    <w:rsid w:val="3F965FE7"/>
    <w:rsid w:val="3FED584B"/>
    <w:rsid w:val="4015075D"/>
    <w:rsid w:val="402970AD"/>
    <w:rsid w:val="404162C1"/>
    <w:rsid w:val="4059591C"/>
    <w:rsid w:val="40640D58"/>
    <w:rsid w:val="407451F2"/>
    <w:rsid w:val="412976D7"/>
    <w:rsid w:val="41B309E9"/>
    <w:rsid w:val="420227D1"/>
    <w:rsid w:val="42724A4B"/>
    <w:rsid w:val="42901EED"/>
    <w:rsid w:val="42935695"/>
    <w:rsid w:val="42963661"/>
    <w:rsid w:val="42A96988"/>
    <w:rsid w:val="42B36A66"/>
    <w:rsid w:val="42BB4388"/>
    <w:rsid w:val="42E7592F"/>
    <w:rsid w:val="43110E48"/>
    <w:rsid w:val="431F3E02"/>
    <w:rsid w:val="437C4225"/>
    <w:rsid w:val="439165CC"/>
    <w:rsid w:val="43A073C4"/>
    <w:rsid w:val="440559DF"/>
    <w:rsid w:val="44697774"/>
    <w:rsid w:val="446E0773"/>
    <w:rsid w:val="448666B7"/>
    <w:rsid w:val="44D57AD6"/>
    <w:rsid w:val="44DD205E"/>
    <w:rsid w:val="44EC0965"/>
    <w:rsid w:val="4508242A"/>
    <w:rsid w:val="45337C9D"/>
    <w:rsid w:val="457A01F7"/>
    <w:rsid w:val="45985940"/>
    <w:rsid w:val="45E27D24"/>
    <w:rsid w:val="45F82DD3"/>
    <w:rsid w:val="45F86558"/>
    <w:rsid w:val="460A7B8A"/>
    <w:rsid w:val="462F666A"/>
    <w:rsid w:val="4650538F"/>
    <w:rsid w:val="466330AD"/>
    <w:rsid w:val="46871152"/>
    <w:rsid w:val="469036CB"/>
    <w:rsid w:val="46B050FB"/>
    <w:rsid w:val="473148B3"/>
    <w:rsid w:val="473B41D4"/>
    <w:rsid w:val="47487862"/>
    <w:rsid w:val="475C3613"/>
    <w:rsid w:val="47646D2D"/>
    <w:rsid w:val="47A41A63"/>
    <w:rsid w:val="47FF775B"/>
    <w:rsid w:val="481728BC"/>
    <w:rsid w:val="48454991"/>
    <w:rsid w:val="48613BB4"/>
    <w:rsid w:val="488E6D1D"/>
    <w:rsid w:val="48AA22AF"/>
    <w:rsid w:val="48C564FB"/>
    <w:rsid w:val="497C0128"/>
    <w:rsid w:val="4995509B"/>
    <w:rsid w:val="49A502FA"/>
    <w:rsid w:val="49A506D8"/>
    <w:rsid w:val="49BD17EF"/>
    <w:rsid w:val="49E6776F"/>
    <w:rsid w:val="4A1B0DCA"/>
    <w:rsid w:val="4A385CA4"/>
    <w:rsid w:val="4A4525E4"/>
    <w:rsid w:val="4A831AE9"/>
    <w:rsid w:val="4A8A11E7"/>
    <w:rsid w:val="4AA708FF"/>
    <w:rsid w:val="4AC15C67"/>
    <w:rsid w:val="4AD43C8F"/>
    <w:rsid w:val="4AD6745A"/>
    <w:rsid w:val="4AFD157D"/>
    <w:rsid w:val="4B0C16E9"/>
    <w:rsid w:val="4B325AFF"/>
    <w:rsid w:val="4B891827"/>
    <w:rsid w:val="4C204213"/>
    <w:rsid w:val="4C2617E4"/>
    <w:rsid w:val="4C334C6E"/>
    <w:rsid w:val="4C601173"/>
    <w:rsid w:val="4C93087C"/>
    <w:rsid w:val="4C967BD5"/>
    <w:rsid w:val="4D172F8C"/>
    <w:rsid w:val="4D8A4BD4"/>
    <w:rsid w:val="4D92470F"/>
    <w:rsid w:val="4DA760CC"/>
    <w:rsid w:val="4DE1238C"/>
    <w:rsid w:val="4DF95906"/>
    <w:rsid w:val="4DFB5A76"/>
    <w:rsid w:val="4E2367B6"/>
    <w:rsid w:val="4E4F19DD"/>
    <w:rsid w:val="4E5A4499"/>
    <w:rsid w:val="4EC441FA"/>
    <w:rsid w:val="4F0C37B6"/>
    <w:rsid w:val="4F870E3C"/>
    <w:rsid w:val="4F9D3D27"/>
    <w:rsid w:val="4F9E3FC2"/>
    <w:rsid w:val="4FB32B69"/>
    <w:rsid w:val="4FB90FE8"/>
    <w:rsid w:val="508371BA"/>
    <w:rsid w:val="508D13EC"/>
    <w:rsid w:val="50961FE4"/>
    <w:rsid w:val="50E04F86"/>
    <w:rsid w:val="50E749A6"/>
    <w:rsid w:val="510B63E7"/>
    <w:rsid w:val="518A556E"/>
    <w:rsid w:val="51992F65"/>
    <w:rsid w:val="51B03A72"/>
    <w:rsid w:val="520366EA"/>
    <w:rsid w:val="523D5D8D"/>
    <w:rsid w:val="524F4002"/>
    <w:rsid w:val="526B080A"/>
    <w:rsid w:val="52831D1B"/>
    <w:rsid w:val="528B2F08"/>
    <w:rsid w:val="52D17FAC"/>
    <w:rsid w:val="52E07FC3"/>
    <w:rsid w:val="52E42052"/>
    <w:rsid w:val="52F97F7F"/>
    <w:rsid w:val="53045039"/>
    <w:rsid w:val="530E3F7C"/>
    <w:rsid w:val="53407EB1"/>
    <w:rsid w:val="539A740E"/>
    <w:rsid w:val="53EB6158"/>
    <w:rsid w:val="53F54B36"/>
    <w:rsid w:val="54313F25"/>
    <w:rsid w:val="544C2BE9"/>
    <w:rsid w:val="546C6943"/>
    <w:rsid w:val="547C4424"/>
    <w:rsid w:val="548555CC"/>
    <w:rsid w:val="54976C9B"/>
    <w:rsid w:val="549914B3"/>
    <w:rsid w:val="54F271F5"/>
    <w:rsid w:val="55693B80"/>
    <w:rsid w:val="55852FD5"/>
    <w:rsid w:val="55A23C0D"/>
    <w:rsid w:val="55ED6A17"/>
    <w:rsid w:val="55EF7597"/>
    <w:rsid w:val="562C764D"/>
    <w:rsid w:val="563D08FF"/>
    <w:rsid w:val="565D4FD8"/>
    <w:rsid w:val="56A92AFF"/>
    <w:rsid w:val="56E66A83"/>
    <w:rsid w:val="5728500D"/>
    <w:rsid w:val="57300EB3"/>
    <w:rsid w:val="574306BB"/>
    <w:rsid w:val="575E3332"/>
    <w:rsid w:val="57855F7D"/>
    <w:rsid w:val="579858C0"/>
    <w:rsid w:val="57E970B1"/>
    <w:rsid w:val="57EC5B0C"/>
    <w:rsid w:val="57F728DE"/>
    <w:rsid w:val="580C2220"/>
    <w:rsid w:val="58311B48"/>
    <w:rsid w:val="58414C47"/>
    <w:rsid w:val="585B5E14"/>
    <w:rsid w:val="5880430F"/>
    <w:rsid w:val="588C3F9B"/>
    <w:rsid w:val="58967837"/>
    <w:rsid w:val="589C1F59"/>
    <w:rsid w:val="58BC674F"/>
    <w:rsid w:val="58E469AF"/>
    <w:rsid w:val="593542EF"/>
    <w:rsid w:val="59356922"/>
    <w:rsid w:val="59A11AC7"/>
    <w:rsid w:val="5A390993"/>
    <w:rsid w:val="5A3F168C"/>
    <w:rsid w:val="5A43441B"/>
    <w:rsid w:val="5A9136A5"/>
    <w:rsid w:val="5A943361"/>
    <w:rsid w:val="5AAB76E2"/>
    <w:rsid w:val="5AAD61D4"/>
    <w:rsid w:val="5ACE1507"/>
    <w:rsid w:val="5AE17948"/>
    <w:rsid w:val="5B0858D8"/>
    <w:rsid w:val="5B102875"/>
    <w:rsid w:val="5B2F3F4A"/>
    <w:rsid w:val="5BAF7391"/>
    <w:rsid w:val="5BE03B20"/>
    <w:rsid w:val="5BED518E"/>
    <w:rsid w:val="5C4D415C"/>
    <w:rsid w:val="5C6B7258"/>
    <w:rsid w:val="5C9D2FFC"/>
    <w:rsid w:val="5CC33A8B"/>
    <w:rsid w:val="5CE92091"/>
    <w:rsid w:val="5CFF0601"/>
    <w:rsid w:val="5D035441"/>
    <w:rsid w:val="5D097C9A"/>
    <w:rsid w:val="5D111309"/>
    <w:rsid w:val="5D120AF2"/>
    <w:rsid w:val="5D210432"/>
    <w:rsid w:val="5D395193"/>
    <w:rsid w:val="5D527786"/>
    <w:rsid w:val="5D7D7077"/>
    <w:rsid w:val="5DA777B2"/>
    <w:rsid w:val="5DAF4369"/>
    <w:rsid w:val="5DFB6FC4"/>
    <w:rsid w:val="5E347C2E"/>
    <w:rsid w:val="5E673038"/>
    <w:rsid w:val="5E9B40E1"/>
    <w:rsid w:val="5EA73F4B"/>
    <w:rsid w:val="5EEE517F"/>
    <w:rsid w:val="5F1509AF"/>
    <w:rsid w:val="5F28099B"/>
    <w:rsid w:val="5F307103"/>
    <w:rsid w:val="5FBF0008"/>
    <w:rsid w:val="5FF84C3B"/>
    <w:rsid w:val="60326889"/>
    <w:rsid w:val="60735FA9"/>
    <w:rsid w:val="609F1692"/>
    <w:rsid w:val="60AF6C5A"/>
    <w:rsid w:val="60D47C6A"/>
    <w:rsid w:val="61133EB3"/>
    <w:rsid w:val="61141C00"/>
    <w:rsid w:val="61245B5F"/>
    <w:rsid w:val="61365781"/>
    <w:rsid w:val="617E33F0"/>
    <w:rsid w:val="61B1159F"/>
    <w:rsid w:val="61CC4DA9"/>
    <w:rsid w:val="623A68D6"/>
    <w:rsid w:val="62BD02FD"/>
    <w:rsid w:val="62F432AF"/>
    <w:rsid w:val="630F69D0"/>
    <w:rsid w:val="63BF23D3"/>
    <w:rsid w:val="640F2E2D"/>
    <w:rsid w:val="64263C3D"/>
    <w:rsid w:val="64332291"/>
    <w:rsid w:val="646C18DF"/>
    <w:rsid w:val="649557A8"/>
    <w:rsid w:val="64DB16AF"/>
    <w:rsid w:val="651F4766"/>
    <w:rsid w:val="65234B34"/>
    <w:rsid w:val="656744FA"/>
    <w:rsid w:val="65B879F6"/>
    <w:rsid w:val="66673FB2"/>
    <w:rsid w:val="66782252"/>
    <w:rsid w:val="6679225F"/>
    <w:rsid w:val="66A20064"/>
    <w:rsid w:val="66BA38A0"/>
    <w:rsid w:val="66C32A29"/>
    <w:rsid w:val="66E67890"/>
    <w:rsid w:val="66FD0996"/>
    <w:rsid w:val="672B03C0"/>
    <w:rsid w:val="67356037"/>
    <w:rsid w:val="674F2698"/>
    <w:rsid w:val="676F723C"/>
    <w:rsid w:val="67722CE0"/>
    <w:rsid w:val="67D04940"/>
    <w:rsid w:val="686B6718"/>
    <w:rsid w:val="68F50289"/>
    <w:rsid w:val="69006B8C"/>
    <w:rsid w:val="69090007"/>
    <w:rsid w:val="6985066D"/>
    <w:rsid w:val="699A1003"/>
    <w:rsid w:val="69CB7447"/>
    <w:rsid w:val="6A5D5DED"/>
    <w:rsid w:val="6A7D1FCF"/>
    <w:rsid w:val="6AB64EC5"/>
    <w:rsid w:val="6B276D28"/>
    <w:rsid w:val="6B526B3B"/>
    <w:rsid w:val="6C471164"/>
    <w:rsid w:val="6C51195A"/>
    <w:rsid w:val="6C540D96"/>
    <w:rsid w:val="6C784A11"/>
    <w:rsid w:val="6C79069A"/>
    <w:rsid w:val="6C8E0BAC"/>
    <w:rsid w:val="6CE32B67"/>
    <w:rsid w:val="6CF632D9"/>
    <w:rsid w:val="6D5F41F1"/>
    <w:rsid w:val="6D6F6C6E"/>
    <w:rsid w:val="6D8409E3"/>
    <w:rsid w:val="6DB00F39"/>
    <w:rsid w:val="6DD13FFB"/>
    <w:rsid w:val="6DE65E12"/>
    <w:rsid w:val="6DFD0841"/>
    <w:rsid w:val="6E501661"/>
    <w:rsid w:val="6E70514B"/>
    <w:rsid w:val="6E842EEB"/>
    <w:rsid w:val="6E9B1C8D"/>
    <w:rsid w:val="6EBF4AA1"/>
    <w:rsid w:val="6EEC22D0"/>
    <w:rsid w:val="6F1067E3"/>
    <w:rsid w:val="6F1C7044"/>
    <w:rsid w:val="6F556393"/>
    <w:rsid w:val="6F5E170C"/>
    <w:rsid w:val="6FA431B8"/>
    <w:rsid w:val="6FD37B48"/>
    <w:rsid w:val="7000015D"/>
    <w:rsid w:val="701E2446"/>
    <w:rsid w:val="707139CD"/>
    <w:rsid w:val="70AE20C6"/>
    <w:rsid w:val="70CA52D9"/>
    <w:rsid w:val="70D51B02"/>
    <w:rsid w:val="70E52068"/>
    <w:rsid w:val="70F10D89"/>
    <w:rsid w:val="715645C7"/>
    <w:rsid w:val="715823B7"/>
    <w:rsid w:val="715B686F"/>
    <w:rsid w:val="71933684"/>
    <w:rsid w:val="71965BC4"/>
    <w:rsid w:val="719B6507"/>
    <w:rsid w:val="71C27BD8"/>
    <w:rsid w:val="71D7326D"/>
    <w:rsid w:val="721E25DD"/>
    <w:rsid w:val="723A2970"/>
    <w:rsid w:val="724A67D5"/>
    <w:rsid w:val="72835742"/>
    <w:rsid w:val="728479DA"/>
    <w:rsid w:val="729C5522"/>
    <w:rsid w:val="72EC3149"/>
    <w:rsid w:val="73581802"/>
    <w:rsid w:val="739E67BE"/>
    <w:rsid w:val="73AA7C8B"/>
    <w:rsid w:val="73D20DA6"/>
    <w:rsid w:val="73ED4265"/>
    <w:rsid w:val="73F071E3"/>
    <w:rsid w:val="74005BF2"/>
    <w:rsid w:val="7476076F"/>
    <w:rsid w:val="7492356E"/>
    <w:rsid w:val="74AE3306"/>
    <w:rsid w:val="74B11067"/>
    <w:rsid w:val="74B57D03"/>
    <w:rsid w:val="74DD22A1"/>
    <w:rsid w:val="74E3392B"/>
    <w:rsid w:val="750A7399"/>
    <w:rsid w:val="75174045"/>
    <w:rsid w:val="75267D35"/>
    <w:rsid w:val="753C125B"/>
    <w:rsid w:val="75CA6491"/>
    <w:rsid w:val="75CD0266"/>
    <w:rsid w:val="762264E0"/>
    <w:rsid w:val="772B0B1B"/>
    <w:rsid w:val="77500457"/>
    <w:rsid w:val="777F476C"/>
    <w:rsid w:val="77DE62D9"/>
    <w:rsid w:val="780221F2"/>
    <w:rsid w:val="783050D9"/>
    <w:rsid w:val="783C3376"/>
    <w:rsid w:val="784766CD"/>
    <w:rsid w:val="786F44E3"/>
    <w:rsid w:val="78714E55"/>
    <w:rsid w:val="78C04451"/>
    <w:rsid w:val="7919397F"/>
    <w:rsid w:val="797772D0"/>
    <w:rsid w:val="7A091517"/>
    <w:rsid w:val="7A0C2387"/>
    <w:rsid w:val="7ABD7F93"/>
    <w:rsid w:val="7B0D51FD"/>
    <w:rsid w:val="7B144906"/>
    <w:rsid w:val="7B9361F5"/>
    <w:rsid w:val="7BC473B8"/>
    <w:rsid w:val="7BF846CC"/>
    <w:rsid w:val="7C263766"/>
    <w:rsid w:val="7C3D00B5"/>
    <w:rsid w:val="7CAD3EFE"/>
    <w:rsid w:val="7CAE4CB3"/>
    <w:rsid w:val="7CB77418"/>
    <w:rsid w:val="7CC403CE"/>
    <w:rsid w:val="7CD14D8B"/>
    <w:rsid w:val="7CDA6DEF"/>
    <w:rsid w:val="7D000D98"/>
    <w:rsid w:val="7D617A9D"/>
    <w:rsid w:val="7DDF4FF6"/>
    <w:rsid w:val="7E013DD3"/>
    <w:rsid w:val="7E2966FF"/>
    <w:rsid w:val="7E4508C9"/>
    <w:rsid w:val="7E920B18"/>
    <w:rsid w:val="7EB627F4"/>
    <w:rsid w:val="7F555614"/>
    <w:rsid w:val="7F9E3199"/>
    <w:rsid w:val="7FA3085B"/>
    <w:rsid w:val="7FA406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D8BB62-8C19-4B3B-8C19-34BC4E844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36350"/>
    <w:pPr>
      <w:ind w:firstLine="709"/>
      <w:jc w:val="both"/>
    </w:pPr>
    <w:rPr>
      <w:rFonts w:ascii="Arial" w:hAnsi="Arial" w:cs="Arial"/>
      <w:sz w:val="24"/>
      <w:szCs w:val="24"/>
      <w:lang w:eastAsia="en-US"/>
    </w:rPr>
  </w:style>
  <w:style w:type="paragraph" w:styleId="1">
    <w:name w:val="heading 1"/>
    <w:basedOn w:val="a0"/>
    <w:next w:val="a1"/>
    <w:link w:val="10"/>
    <w:uiPriority w:val="9"/>
    <w:qFormat/>
    <w:rsid w:val="00B36350"/>
    <w:pPr>
      <w:numPr>
        <w:ilvl w:val="0"/>
      </w:numPr>
      <w:tabs>
        <w:tab w:val="left" w:pos="360"/>
        <w:tab w:val="left" w:pos="1134"/>
      </w:tabs>
      <w:spacing w:before="480" w:after="120"/>
      <w:outlineLvl w:val="0"/>
    </w:pPr>
    <w:rPr>
      <w:b/>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List Paragraph"/>
    <w:basedOn w:val="a5"/>
    <w:uiPriority w:val="34"/>
    <w:qFormat/>
    <w:rsid w:val="00B36350"/>
    <w:pPr>
      <w:numPr>
        <w:ilvl w:val="1"/>
        <w:numId w:val="1"/>
      </w:numPr>
      <w:contextualSpacing/>
    </w:pPr>
  </w:style>
  <w:style w:type="paragraph" w:customStyle="1" w:styleId="a5">
    <w:name w:val="Основной"/>
    <w:basedOn w:val="a1"/>
    <w:link w:val="a6"/>
    <w:qFormat/>
    <w:rsid w:val="00B36350"/>
    <w:pPr>
      <w:spacing w:line="360" w:lineRule="auto"/>
    </w:pPr>
  </w:style>
  <w:style w:type="paragraph" w:styleId="a7">
    <w:name w:val="Balloon Text"/>
    <w:basedOn w:val="a1"/>
    <w:link w:val="a8"/>
    <w:uiPriority w:val="99"/>
    <w:semiHidden/>
    <w:unhideWhenUsed/>
    <w:qFormat/>
    <w:rsid w:val="00B36350"/>
    <w:rPr>
      <w:rFonts w:ascii="Tahoma" w:hAnsi="Tahoma" w:cs="Tahoma"/>
      <w:sz w:val="16"/>
      <w:szCs w:val="16"/>
    </w:rPr>
  </w:style>
  <w:style w:type="paragraph" w:styleId="a9">
    <w:name w:val="header"/>
    <w:basedOn w:val="a1"/>
    <w:link w:val="aa"/>
    <w:uiPriority w:val="99"/>
    <w:unhideWhenUsed/>
    <w:qFormat/>
    <w:rsid w:val="00B36350"/>
    <w:pPr>
      <w:tabs>
        <w:tab w:val="center" w:pos="4677"/>
        <w:tab w:val="right" w:pos="9355"/>
      </w:tabs>
    </w:pPr>
  </w:style>
  <w:style w:type="paragraph" w:styleId="11">
    <w:name w:val="toc 1"/>
    <w:basedOn w:val="a1"/>
    <w:next w:val="a1"/>
    <w:uiPriority w:val="39"/>
    <w:unhideWhenUsed/>
    <w:qFormat/>
    <w:rsid w:val="00B36350"/>
    <w:pPr>
      <w:tabs>
        <w:tab w:val="right" w:leader="dot" w:pos="9628"/>
      </w:tabs>
      <w:spacing w:after="100"/>
      <w:ind w:firstLine="0"/>
      <w:jc w:val="left"/>
    </w:pPr>
    <w:rPr>
      <w:b/>
    </w:rPr>
  </w:style>
  <w:style w:type="paragraph" w:styleId="ab">
    <w:name w:val="footer"/>
    <w:basedOn w:val="a1"/>
    <w:link w:val="ac"/>
    <w:uiPriority w:val="99"/>
    <w:unhideWhenUsed/>
    <w:qFormat/>
    <w:rsid w:val="00B36350"/>
    <w:pPr>
      <w:tabs>
        <w:tab w:val="center" w:pos="4677"/>
        <w:tab w:val="right" w:pos="9355"/>
      </w:tabs>
    </w:pPr>
  </w:style>
  <w:style w:type="character" w:styleId="ad">
    <w:name w:val="Emphasis"/>
    <w:basedOn w:val="a6"/>
    <w:uiPriority w:val="20"/>
    <w:qFormat/>
    <w:rsid w:val="00B36350"/>
    <w:rPr>
      <w:rFonts w:ascii="Arial" w:hAnsi="Arial" w:cs="Arial"/>
      <w:b/>
      <w:sz w:val="24"/>
      <w:szCs w:val="24"/>
    </w:rPr>
  </w:style>
  <w:style w:type="character" w:customStyle="1" w:styleId="a6">
    <w:name w:val="Основной Знак"/>
    <w:basedOn w:val="a2"/>
    <w:link w:val="a5"/>
    <w:qFormat/>
    <w:rsid w:val="00B36350"/>
    <w:rPr>
      <w:rFonts w:ascii="Arial" w:hAnsi="Arial" w:cs="Arial"/>
      <w:sz w:val="24"/>
      <w:szCs w:val="24"/>
    </w:rPr>
  </w:style>
  <w:style w:type="character" w:styleId="ae">
    <w:name w:val="Hyperlink"/>
    <w:basedOn w:val="a2"/>
    <w:uiPriority w:val="99"/>
    <w:unhideWhenUsed/>
    <w:qFormat/>
    <w:rsid w:val="00B36350"/>
    <w:rPr>
      <w:color w:val="0000FF" w:themeColor="hyperlink"/>
      <w:u w:val="single"/>
    </w:rPr>
  </w:style>
  <w:style w:type="table" w:styleId="af">
    <w:name w:val="Table Grid"/>
    <w:basedOn w:val="a3"/>
    <w:uiPriority w:val="39"/>
    <w:qFormat/>
    <w:rsid w:val="00B36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2"/>
    <w:link w:val="1"/>
    <w:uiPriority w:val="9"/>
    <w:qFormat/>
    <w:rsid w:val="00B36350"/>
    <w:rPr>
      <w:rFonts w:ascii="Arial" w:hAnsi="Arial" w:cs="Arial"/>
      <w:b/>
      <w:sz w:val="28"/>
      <w:szCs w:val="28"/>
    </w:rPr>
  </w:style>
  <w:style w:type="character" w:customStyle="1" w:styleId="a8">
    <w:name w:val="Текст выноски Знак"/>
    <w:basedOn w:val="a2"/>
    <w:link w:val="a7"/>
    <w:uiPriority w:val="99"/>
    <w:semiHidden/>
    <w:qFormat/>
    <w:rsid w:val="00B36350"/>
    <w:rPr>
      <w:rFonts w:ascii="Tahoma" w:hAnsi="Tahoma" w:cs="Tahoma"/>
      <w:sz w:val="16"/>
      <w:szCs w:val="16"/>
    </w:rPr>
  </w:style>
  <w:style w:type="character" w:customStyle="1" w:styleId="aa">
    <w:name w:val="Верхний колонтитул Знак"/>
    <w:basedOn w:val="a2"/>
    <w:link w:val="a9"/>
    <w:uiPriority w:val="99"/>
    <w:qFormat/>
    <w:rsid w:val="00B36350"/>
  </w:style>
  <w:style w:type="character" w:customStyle="1" w:styleId="ac">
    <w:name w:val="Нижний колонтитул Знак"/>
    <w:basedOn w:val="a2"/>
    <w:link w:val="ab"/>
    <w:uiPriority w:val="99"/>
    <w:qFormat/>
    <w:rsid w:val="00B36350"/>
  </w:style>
  <w:style w:type="paragraph" w:customStyle="1" w:styleId="12">
    <w:name w:val="Заголовок оглавления1"/>
    <w:basedOn w:val="1"/>
    <w:next w:val="a1"/>
    <w:uiPriority w:val="39"/>
    <w:unhideWhenUsed/>
    <w:qFormat/>
    <w:rsid w:val="00B36350"/>
    <w:pPr>
      <w:keepNext/>
      <w:keepLines/>
      <w:numPr>
        <w:numId w:val="0"/>
      </w:numPr>
      <w:spacing w:line="276" w:lineRule="auto"/>
      <w:contextualSpacing w:val="0"/>
      <w:outlineLvl w:val="9"/>
    </w:pPr>
    <w:rPr>
      <w:rFonts w:asciiTheme="majorHAnsi" w:eastAsiaTheme="majorEastAsia" w:hAnsiTheme="majorHAnsi" w:cstheme="majorBidi"/>
      <w:bCs/>
      <w:color w:val="365F91" w:themeColor="accent1" w:themeShade="BF"/>
    </w:rPr>
  </w:style>
  <w:style w:type="paragraph" w:customStyle="1" w:styleId="af0">
    <w:name w:val="Заголовок элемента"/>
    <w:basedOn w:val="a1"/>
    <w:link w:val="af1"/>
    <w:qFormat/>
    <w:rsid w:val="00B36350"/>
    <w:pPr>
      <w:ind w:firstLine="0"/>
      <w:jc w:val="center"/>
    </w:pPr>
    <w:rPr>
      <w:b/>
    </w:rPr>
  </w:style>
  <w:style w:type="character" w:customStyle="1" w:styleId="af1">
    <w:name w:val="Заголовок элемента Знак"/>
    <w:basedOn w:val="a2"/>
    <w:link w:val="af0"/>
    <w:qFormat/>
    <w:rsid w:val="00B36350"/>
    <w:rPr>
      <w:rFonts w:ascii="Arial" w:hAnsi="Arial" w:cs="Arial"/>
      <w:b/>
      <w:sz w:val="24"/>
      <w:szCs w:val="24"/>
    </w:rPr>
  </w:style>
  <w:style w:type="character" w:customStyle="1" w:styleId="13">
    <w:name w:val="Слабое выделение1"/>
    <w:uiPriority w:val="19"/>
    <w:qFormat/>
    <w:rsid w:val="00B36350"/>
    <w:rPr>
      <w:i/>
    </w:rPr>
  </w:style>
  <w:style w:type="character" w:customStyle="1" w:styleId="14">
    <w:name w:val="Сильное выделение1"/>
    <w:basedOn w:val="13"/>
    <w:uiPriority w:val="21"/>
    <w:qFormat/>
    <w:rsid w:val="00B36350"/>
    <w:rPr>
      <w:b/>
      <w:i/>
      <w:color w:val="0070C0"/>
    </w:rPr>
  </w:style>
  <w:style w:type="table" w:customStyle="1" w:styleId="15">
    <w:name w:val="Сетка таблицы1"/>
    <w:basedOn w:val="a3"/>
    <w:uiPriority w:val="59"/>
    <w:qFormat/>
    <w:rsid w:val="00B3635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Заголовок подраздела"/>
    <w:basedOn w:val="1"/>
    <w:link w:val="af3"/>
    <w:qFormat/>
    <w:rsid w:val="00B36350"/>
    <w:pPr>
      <w:numPr>
        <w:ilvl w:val="1"/>
      </w:numPr>
      <w:spacing w:before="0" w:after="0"/>
    </w:pPr>
    <w:rPr>
      <w:sz w:val="24"/>
      <w:szCs w:val="24"/>
    </w:rPr>
  </w:style>
  <w:style w:type="character" w:customStyle="1" w:styleId="af3">
    <w:name w:val="Заголовок подраздела Знак"/>
    <w:basedOn w:val="10"/>
    <w:link w:val="af2"/>
    <w:qFormat/>
    <w:rsid w:val="00B36350"/>
    <w:rPr>
      <w:rFonts w:ascii="Arial" w:hAnsi="Arial" w:cs="Arial"/>
      <w:b/>
      <w:sz w:val="24"/>
      <w:szCs w:val="24"/>
    </w:rPr>
  </w:style>
  <w:style w:type="paragraph" w:customStyle="1" w:styleId="a">
    <w:name w:val="Перечисление"/>
    <w:basedOn w:val="a5"/>
    <w:link w:val="af4"/>
    <w:qFormat/>
    <w:rsid w:val="00B36350"/>
    <w:pPr>
      <w:numPr>
        <w:numId w:val="2"/>
      </w:numPr>
      <w:tabs>
        <w:tab w:val="left" w:pos="993"/>
      </w:tabs>
      <w:ind w:left="0" w:firstLine="709"/>
    </w:pPr>
  </w:style>
  <w:style w:type="character" w:customStyle="1" w:styleId="af4">
    <w:name w:val="Перечисление Знак"/>
    <w:basedOn w:val="a6"/>
    <w:link w:val="a"/>
    <w:qFormat/>
    <w:rsid w:val="00B3635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wmf"/><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hyperlink" Target="http://www.hdmi.or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footer" Target="footer3.xml"/><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C99F35-50F6-473B-8FC1-F8365C324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9763</Words>
  <Characters>55654</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65287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Alexey</dc:creator>
  <cp:lastModifiedBy>Сусанна Ш. Саруханова</cp:lastModifiedBy>
  <cp:revision>3</cp:revision>
  <cp:lastPrinted>2019-03-14T17:53:00Z</cp:lastPrinted>
  <dcterms:created xsi:type="dcterms:W3CDTF">2020-02-20T14:14:00Z</dcterms:created>
  <dcterms:modified xsi:type="dcterms:W3CDTF">2020-02-20T14:18:00Z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1049-11.2.0.9144</vt:lpwstr>
  </property>
</Properties>
</file>